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A9" w:rsidRPr="007A49A9" w:rsidRDefault="007A49A9" w:rsidP="007A49A9">
      <w:pPr>
        <w:spacing w:after="0" w:line="240" w:lineRule="auto"/>
        <w:outlineLvl w:val="2"/>
        <w:rPr>
          <w:rFonts w:eastAsia="Calibri" w:cs="Times New Roman"/>
          <w:b/>
          <w:noProof/>
          <w:color w:val="6699FF"/>
          <w:sz w:val="52"/>
          <w:szCs w:val="44"/>
          <w:lang w:val="en-GB" w:eastAsia="en-GB"/>
        </w:rPr>
      </w:pPr>
      <w:r w:rsidRPr="007A49A9">
        <w:rPr>
          <w:rFonts w:eastAsia="Calibri" w:cs="Times New Roman"/>
          <w:b/>
          <w:noProof/>
          <w:color w:val="6699FF"/>
          <w:sz w:val="52"/>
          <w:szCs w:val="44"/>
          <w:lang w:val="en-GB" w:eastAsia="en-GB"/>
        </w:rPr>
        <w:t xml:space="preserve">ELEMENT </w:t>
      </w:r>
      <w:r w:rsidR="00017DE4">
        <w:rPr>
          <w:rFonts w:eastAsia="Calibri" w:cs="Times New Roman"/>
          <w:b/>
          <w:noProof/>
          <w:color w:val="6699FF"/>
          <w:sz w:val="52"/>
          <w:szCs w:val="44"/>
          <w:lang w:val="en-GB" w:eastAsia="en-GB"/>
        </w:rPr>
        <w:t>2</w:t>
      </w:r>
      <w:r w:rsidRPr="007A49A9">
        <w:rPr>
          <w:rFonts w:eastAsia="Calibri" w:cs="Times New Roman"/>
          <w:b/>
          <w:noProof/>
          <w:color w:val="6699FF"/>
          <w:sz w:val="52"/>
          <w:szCs w:val="44"/>
          <w:lang w:val="en-GB" w:eastAsia="en-GB"/>
        </w:rPr>
        <w:t xml:space="preserve">: ACTIVITY </w:t>
      </w:r>
      <w:r w:rsidR="00017DE4">
        <w:rPr>
          <w:rFonts w:eastAsia="Calibri" w:cs="Times New Roman"/>
          <w:b/>
          <w:noProof/>
          <w:color w:val="6699FF"/>
          <w:sz w:val="52"/>
          <w:szCs w:val="44"/>
          <w:lang w:val="en-GB" w:eastAsia="en-GB"/>
        </w:rPr>
        <w:t>1</w:t>
      </w:r>
      <w:r w:rsidRPr="007A49A9">
        <w:rPr>
          <w:rFonts w:eastAsia="Calibri" w:cs="Times New Roman"/>
          <w:b/>
          <w:noProof/>
          <w:color w:val="6699FF"/>
          <w:sz w:val="52"/>
          <w:szCs w:val="44"/>
          <w:lang w:val="en-GB" w:eastAsia="en-GB"/>
        </w:rPr>
        <w:t xml:space="preserve">: LO1 </w:t>
      </w:r>
    </w:p>
    <w:p w:rsidR="007A49A9" w:rsidRPr="007A49A9" w:rsidRDefault="00017DE4" w:rsidP="007A49A9">
      <w:pPr>
        <w:spacing w:after="0" w:line="240" w:lineRule="auto"/>
        <w:outlineLvl w:val="2"/>
        <w:rPr>
          <w:rFonts w:eastAsia="Calibri" w:cs="Times New Roman"/>
          <w:b/>
          <w:color w:val="0072CE"/>
          <w:sz w:val="52"/>
          <w:szCs w:val="24"/>
          <w:lang w:val="en-GB"/>
        </w:rPr>
      </w:pPr>
      <w:r>
        <w:rPr>
          <w:rFonts w:eastAsia="Calibri" w:cs="Times New Roman"/>
          <w:b/>
          <w:noProof/>
          <w:color w:val="0072CE"/>
          <w:sz w:val="52"/>
          <w:szCs w:val="44"/>
          <w:lang w:val="en-GB" w:eastAsia="en-GB"/>
        </w:rPr>
        <w:t xml:space="preserve">The </w:t>
      </w:r>
      <w:r w:rsidR="00681F11">
        <w:rPr>
          <w:rFonts w:eastAsia="Calibri" w:cs="Times New Roman"/>
          <w:b/>
          <w:noProof/>
          <w:color w:val="0072CE"/>
          <w:sz w:val="52"/>
          <w:szCs w:val="44"/>
          <w:lang w:val="en-GB" w:eastAsia="en-GB"/>
        </w:rPr>
        <w:t>b</w:t>
      </w:r>
      <w:r>
        <w:rPr>
          <w:rFonts w:eastAsia="Calibri" w:cs="Times New Roman"/>
          <w:b/>
          <w:noProof/>
          <w:color w:val="0072CE"/>
          <w:sz w:val="52"/>
          <w:szCs w:val="44"/>
          <w:lang w:val="en-GB" w:eastAsia="en-GB"/>
        </w:rPr>
        <w:t xml:space="preserve">usiness </w:t>
      </w:r>
      <w:r w:rsidR="00681F11">
        <w:rPr>
          <w:rFonts w:eastAsia="Calibri" w:cs="Times New Roman"/>
          <w:b/>
          <w:noProof/>
          <w:color w:val="0072CE"/>
          <w:sz w:val="52"/>
          <w:szCs w:val="44"/>
          <w:lang w:val="en-GB" w:eastAsia="en-GB"/>
        </w:rPr>
        <w:t>p</w:t>
      </w:r>
      <w:bookmarkStart w:id="0" w:name="_GoBack"/>
      <w:bookmarkEnd w:id="0"/>
      <w:r>
        <w:rPr>
          <w:rFonts w:eastAsia="Calibri" w:cs="Times New Roman"/>
          <w:b/>
          <w:noProof/>
          <w:color w:val="0072CE"/>
          <w:sz w:val="52"/>
          <w:szCs w:val="44"/>
          <w:lang w:val="en-GB" w:eastAsia="en-GB"/>
        </w:rPr>
        <w:t>roposition</w:t>
      </w:r>
    </w:p>
    <w:p w:rsidR="007A49A9" w:rsidRPr="007A49A9" w:rsidRDefault="007A49A9" w:rsidP="007A49A9">
      <w:pPr>
        <w:spacing w:after="200" w:line="276" w:lineRule="auto"/>
        <w:rPr>
          <w:rFonts w:eastAsia="Calibri" w:cs="Calibri Light"/>
          <w:b/>
          <w:sz w:val="28"/>
          <w:szCs w:val="24"/>
          <w:lang w:val="en-GB"/>
        </w:rPr>
      </w:pPr>
    </w:p>
    <w:p w:rsidR="007A49A9" w:rsidRPr="007A49A9" w:rsidRDefault="007A49A9"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7A49A9">
        <w:rPr>
          <w:rFonts w:eastAsia="Calibri" w:cs="Arial"/>
          <w:b/>
          <w:bCs/>
          <w:color w:val="003967"/>
          <w:sz w:val="28"/>
          <w:lang w:val="en-GB" w:eastAsia="en-GB"/>
        </w:rPr>
        <w:t>PART ONE</w:t>
      </w:r>
    </w:p>
    <w:p w:rsidR="00F15A09" w:rsidRDefault="00F15A09" w:rsidP="007A49A9">
      <w:pPr>
        <w:spacing w:after="200" w:line="276" w:lineRule="auto"/>
        <w:rPr>
          <w:rFonts w:eastAsia="Calibri" w:cs="Calibri Light"/>
          <w:sz w:val="24"/>
          <w:szCs w:val="24"/>
          <w:lang w:val="en-GB"/>
        </w:rPr>
      </w:pPr>
    </w:p>
    <w:p w:rsidR="007A49A9" w:rsidRPr="007A49A9" w:rsidRDefault="00017DE4" w:rsidP="007A49A9">
      <w:pPr>
        <w:spacing w:after="200" w:line="276" w:lineRule="auto"/>
        <w:rPr>
          <w:rFonts w:eastAsia="Calibri" w:cs="Calibri Light"/>
          <w:sz w:val="24"/>
          <w:szCs w:val="24"/>
          <w:lang w:val="en-GB"/>
        </w:rPr>
      </w:pPr>
      <w:r>
        <w:rPr>
          <w:rFonts w:eastAsia="Calibri" w:cs="Calibri Light"/>
          <w:sz w:val="24"/>
          <w:szCs w:val="24"/>
          <w:lang w:val="en-GB"/>
        </w:rPr>
        <w:t>Read the case study below.</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7A49A9" w:rsidRPr="007A49A9" w:rsidTr="007A49A9">
        <w:trPr>
          <w:trHeight w:val="9497"/>
        </w:trPr>
        <w:tc>
          <w:tcPr>
            <w:tcW w:w="10485" w:type="dxa"/>
          </w:tcPr>
          <w:p w:rsidR="007A49A9" w:rsidRDefault="007A49A9" w:rsidP="007A49A9">
            <w:pPr>
              <w:rPr>
                <w:rFonts w:eastAsia="Calibri" w:cs="Calibri Light"/>
                <w:sz w:val="28"/>
                <w:szCs w:val="24"/>
              </w:rPr>
            </w:pPr>
          </w:p>
          <w:p w:rsidR="00D647C9" w:rsidRPr="00F15A09" w:rsidRDefault="00B63961" w:rsidP="00472557">
            <w:pPr>
              <w:rPr>
                <w:rFonts w:eastAsia="Calibri" w:cs="Calibri Light"/>
                <w:sz w:val="24"/>
                <w:szCs w:val="24"/>
              </w:rPr>
            </w:pPr>
            <w:r w:rsidRPr="00B63961">
              <w:rPr>
                <w:rFonts w:eastAsia="Calibri" w:cs="Calibri Light"/>
                <w:noProof/>
                <w:sz w:val="28"/>
                <w:szCs w:val="24"/>
                <w:lang w:eastAsia="en-GB"/>
              </w:rPr>
              <w:drawing>
                <wp:inline distT="0" distB="0" distL="0" distR="0">
                  <wp:extent cx="1524000" cy="1021080"/>
                  <wp:effectExtent l="0" t="0" r="0" b="0"/>
                  <wp:docPr id="2" name="Picture 2" descr="C:\Users\User\Desktop\ABE\Publishing project\BSU\Stock photos\shutterstock_474779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BE\Publishing project\BSU\Stock photos\shutterstock_4747795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021080"/>
                          </a:xfrm>
                          <a:prstGeom prst="rect">
                            <a:avLst/>
                          </a:prstGeom>
                          <a:noFill/>
                          <a:ln>
                            <a:noFill/>
                          </a:ln>
                        </pic:spPr>
                      </pic:pic>
                    </a:graphicData>
                  </a:graphic>
                </wp:inline>
              </w:drawing>
            </w:r>
            <w:r w:rsidRPr="00B63961">
              <w:rPr>
                <w:rFonts w:eastAsia="Calibri" w:cs="Calibri Light"/>
                <w:sz w:val="28"/>
                <w:szCs w:val="24"/>
              </w:rPr>
              <w:t xml:space="preserve"> </w:t>
            </w:r>
            <w:r w:rsidR="00472557" w:rsidRPr="00F15A09">
              <w:rPr>
                <w:rFonts w:eastAsia="Calibri" w:cs="Calibri Light"/>
                <w:sz w:val="24"/>
                <w:szCs w:val="24"/>
              </w:rPr>
              <w:t>Baraka Bicycles is a small business owned and run by sole-proprietor</w:t>
            </w:r>
            <w:r w:rsidR="00C927ED" w:rsidRPr="00F15A09">
              <w:rPr>
                <w:rFonts w:eastAsia="Calibri" w:cs="Calibri Light"/>
                <w:sz w:val="24"/>
                <w:szCs w:val="24"/>
              </w:rPr>
              <w:t>,</w:t>
            </w:r>
            <w:r w:rsidR="00472557" w:rsidRPr="00F15A09">
              <w:rPr>
                <w:rFonts w:eastAsia="Calibri" w:cs="Calibri Light"/>
                <w:sz w:val="24"/>
                <w:szCs w:val="24"/>
              </w:rPr>
              <w:t xml:space="preserve"> Baraka Okoye</w:t>
            </w:r>
            <w:r w:rsidR="00C927ED" w:rsidRPr="00F15A09">
              <w:rPr>
                <w:rFonts w:eastAsia="Calibri" w:cs="Calibri Light"/>
                <w:sz w:val="24"/>
                <w:szCs w:val="24"/>
              </w:rPr>
              <w:t>,</w:t>
            </w:r>
            <w:r w:rsidR="00472557" w:rsidRPr="00F15A09">
              <w:rPr>
                <w:rFonts w:eastAsia="Calibri" w:cs="Calibri Light"/>
                <w:sz w:val="24"/>
                <w:szCs w:val="24"/>
              </w:rPr>
              <w:t xml:space="preserve"> in a town</w:t>
            </w:r>
            <w:r w:rsidR="009028F6" w:rsidRPr="00F15A09">
              <w:rPr>
                <w:rFonts w:eastAsia="Calibri" w:cs="Calibri Light"/>
                <w:sz w:val="24"/>
                <w:szCs w:val="24"/>
              </w:rPr>
              <w:t xml:space="preserve"> </w:t>
            </w:r>
            <w:r w:rsidR="00D647C9" w:rsidRPr="00F15A09">
              <w:rPr>
                <w:rFonts w:eastAsia="Calibri" w:cs="Calibri Light"/>
                <w:sz w:val="24"/>
                <w:szCs w:val="24"/>
              </w:rPr>
              <w:t xml:space="preserve">situated in a tourist region of </w:t>
            </w:r>
            <w:r w:rsidR="009028F6" w:rsidRPr="00F15A09">
              <w:rPr>
                <w:rFonts w:eastAsia="Calibri" w:cs="Calibri Light"/>
                <w:sz w:val="24"/>
                <w:szCs w:val="24"/>
              </w:rPr>
              <w:t>your country</w:t>
            </w:r>
            <w:r w:rsidR="00D647C9" w:rsidRPr="00F15A09">
              <w:rPr>
                <w:rFonts w:eastAsia="Calibri" w:cs="Calibri Light"/>
                <w:sz w:val="24"/>
                <w:szCs w:val="24"/>
              </w:rPr>
              <w:t>. The local area</w:t>
            </w:r>
            <w:r w:rsidR="00472557" w:rsidRPr="00F15A09">
              <w:rPr>
                <w:rFonts w:eastAsia="Calibri" w:cs="Calibri Light"/>
                <w:sz w:val="24"/>
                <w:szCs w:val="24"/>
              </w:rPr>
              <w:t xml:space="preserve"> </w:t>
            </w:r>
            <w:r w:rsidR="00D647C9" w:rsidRPr="00F15A09">
              <w:rPr>
                <w:rFonts w:eastAsia="Calibri" w:cs="Calibri Light"/>
                <w:sz w:val="24"/>
                <w:szCs w:val="24"/>
              </w:rPr>
              <w:t>comprises</w:t>
            </w:r>
            <w:r w:rsidR="00472557" w:rsidRPr="00F15A09">
              <w:rPr>
                <w:rFonts w:eastAsia="Calibri" w:cs="Calibri Light"/>
                <w:sz w:val="24"/>
                <w:szCs w:val="24"/>
              </w:rPr>
              <w:t xml:space="preserve"> of residential properties </w:t>
            </w:r>
            <w:r w:rsidR="00D647C9" w:rsidRPr="00F15A09">
              <w:rPr>
                <w:rFonts w:eastAsia="Calibri" w:cs="Calibri Light"/>
                <w:sz w:val="24"/>
                <w:szCs w:val="24"/>
              </w:rPr>
              <w:t>plus</w:t>
            </w:r>
            <w:r w:rsidR="00472557" w:rsidRPr="00F15A09">
              <w:rPr>
                <w:rFonts w:eastAsia="Calibri" w:cs="Calibri Light"/>
                <w:sz w:val="24"/>
                <w:szCs w:val="24"/>
              </w:rPr>
              <w:t xml:space="preserve"> </w:t>
            </w:r>
            <w:r w:rsidR="009028F6" w:rsidRPr="00F15A09">
              <w:rPr>
                <w:rFonts w:eastAsia="Calibri" w:cs="Calibri Light"/>
                <w:sz w:val="24"/>
                <w:szCs w:val="24"/>
              </w:rPr>
              <w:t>commercial</w:t>
            </w:r>
            <w:r w:rsidR="00D647C9" w:rsidRPr="00F15A09">
              <w:rPr>
                <w:rFonts w:eastAsia="Calibri" w:cs="Calibri Light"/>
                <w:sz w:val="24"/>
                <w:szCs w:val="24"/>
              </w:rPr>
              <w:t xml:space="preserve"> and tourism</w:t>
            </w:r>
            <w:r w:rsidR="00F15A09">
              <w:rPr>
                <w:rFonts w:eastAsia="Calibri" w:cs="Calibri Light"/>
                <w:sz w:val="24"/>
                <w:szCs w:val="24"/>
              </w:rPr>
              <w:t>-</w:t>
            </w:r>
            <w:r w:rsidR="00D647C9" w:rsidRPr="00F15A09">
              <w:rPr>
                <w:rFonts w:eastAsia="Calibri" w:cs="Calibri Light"/>
                <w:sz w:val="24"/>
                <w:szCs w:val="24"/>
              </w:rPr>
              <w:t>related</w:t>
            </w:r>
            <w:r w:rsidR="00472557" w:rsidRPr="00F15A09">
              <w:rPr>
                <w:rFonts w:eastAsia="Calibri" w:cs="Calibri Light"/>
                <w:sz w:val="24"/>
                <w:szCs w:val="24"/>
              </w:rPr>
              <w:t xml:space="preserve"> enterprises. His business has been established for about ten years</w:t>
            </w:r>
            <w:r w:rsidR="00D647C9" w:rsidRPr="00F15A09">
              <w:rPr>
                <w:rFonts w:eastAsia="Calibri" w:cs="Calibri Light"/>
                <w:sz w:val="24"/>
                <w:szCs w:val="24"/>
              </w:rPr>
              <w:t xml:space="preserve"> and it </w:t>
            </w:r>
            <w:r w:rsidR="00C927ED" w:rsidRPr="00F15A09">
              <w:rPr>
                <w:rFonts w:eastAsia="Calibri" w:cs="Calibri Light"/>
                <w:sz w:val="24"/>
                <w:szCs w:val="24"/>
              </w:rPr>
              <w:t xml:space="preserve">is </w:t>
            </w:r>
            <w:r w:rsidR="00D647C9" w:rsidRPr="00F15A09">
              <w:rPr>
                <w:rFonts w:eastAsia="Calibri" w:cs="Calibri Light"/>
                <w:sz w:val="24"/>
                <w:szCs w:val="24"/>
              </w:rPr>
              <w:t>well known in the area to residents and the hotel community</w:t>
            </w:r>
            <w:r w:rsidR="00472557" w:rsidRPr="00F15A09">
              <w:rPr>
                <w:rFonts w:eastAsia="Calibri" w:cs="Calibri Light"/>
                <w:sz w:val="24"/>
                <w:szCs w:val="24"/>
              </w:rPr>
              <w:t xml:space="preserve">. </w:t>
            </w:r>
          </w:p>
          <w:p w:rsidR="00D647C9" w:rsidRPr="00F15A09" w:rsidRDefault="00D647C9" w:rsidP="00472557">
            <w:pPr>
              <w:rPr>
                <w:rFonts w:eastAsia="Calibri" w:cs="Calibri Light"/>
                <w:sz w:val="24"/>
                <w:szCs w:val="24"/>
              </w:rPr>
            </w:pPr>
          </w:p>
          <w:p w:rsidR="00472557" w:rsidRPr="00F15A09" w:rsidRDefault="00472557" w:rsidP="00472557">
            <w:pPr>
              <w:rPr>
                <w:rFonts w:eastAsia="Calibri" w:cs="Calibri Light"/>
                <w:sz w:val="24"/>
                <w:szCs w:val="24"/>
              </w:rPr>
            </w:pPr>
            <w:r w:rsidRPr="00F15A09">
              <w:rPr>
                <w:rFonts w:eastAsia="Calibri" w:cs="Calibri Light"/>
                <w:sz w:val="24"/>
                <w:szCs w:val="24"/>
              </w:rPr>
              <w:t>The business comprises three elements:</w:t>
            </w:r>
          </w:p>
          <w:p w:rsidR="00472557" w:rsidRPr="00F15A09" w:rsidRDefault="00472557" w:rsidP="00472557">
            <w:pPr>
              <w:rPr>
                <w:rFonts w:eastAsia="Calibri" w:cs="Calibri Light"/>
                <w:sz w:val="24"/>
                <w:szCs w:val="24"/>
              </w:rPr>
            </w:pPr>
          </w:p>
          <w:p w:rsidR="00472557" w:rsidRPr="00F15A09" w:rsidRDefault="00472557" w:rsidP="00F15A09">
            <w:pPr>
              <w:pStyle w:val="ListParagraph"/>
              <w:numPr>
                <w:ilvl w:val="0"/>
                <w:numId w:val="3"/>
              </w:numPr>
              <w:rPr>
                <w:rFonts w:eastAsia="Calibri" w:cs="Calibri Light"/>
                <w:sz w:val="24"/>
                <w:szCs w:val="24"/>
              </w:rPr>
            </w:pPr>
            <w:r w:rsidRPr="00F15A09">
              <w:rPr>
                <w:rFonts w:eastAsia="Calibri" w:cs="Calibri Light"/>
                <w:b/>
                <w:sz w:val="24"/>
                <w:szCs w:val="24"/>
              </w:rPr>
              <w:t>Bicycles sales</w:t>
            </w:r>
            <w:r w:rsidRPr="00F15A09">
              <w:rPr>
                <w:rFonts w:eastAsia="Calibri" w:cs="Calibri Light"/>
                <w:sz w:val="24"/>
                <w:szCs w:val="24"/>
              </w:rPr>
              <w:t xml:space="preserve"> – </w:t>
            </w:r>
            <w:r w:rsidR="00133BF3" w:rsidRPr="00F15A09">
              <w:rPr>
                <w:rFonts w:eastAsia="Calibri" w:cs="Calibri Light"/>
                <w:sz w:val="24"/>
                <w:szCs w:val="24"/>
              </w:rPr>
              <w:t>A showroom has a range of bicycles</w:t>
            </w:r>
            <w:r w:rsidRPr="00F15A09">
              <w:rPr>
                <w:rFonts w:eastAsia="Calibri" w:cs="Calibri Light"/>
                <w:sz w:val="24"/>
                <w:szCs w:val="24"/>
              </w:rPr>
              <w:t xml:space="preserve"> from $100 to $800 per bicycle</w:t>
            </w:r>
            <w:r w:rsidR="009028F6" w:rsidRPr="00F15A09">
              <w:rPr>
                <w:rFonts w:eastAsia="Calibri" w:cs="Calibri Light"/>
                <w:sz w:val="24"/>
                <w:szCs w:val="24"/>
              </w:rPr>
              <w:t xml:space="preserve"> for children and adults</w:t>
            </w:r>
            <w:r w:rsidR="00133BF3" w:rsidRPr="00F15A09">
              <w:rPr>
                <w:rFonts w:eastAsia="Calibri" w:cs="Calibri Light"/>
                <w:sz w:val="24"/>
                <w:szCs w:val="24"/>
              </w:rPr>
              <w:t>.</w:t>
            </w:r>
          </w:p>
          <w:p w:rsidR="00472557" w:rsidRPr="00F15A09" w:rsidRDefault="00472557" w:rsidP="00F15A09">
            <w:pPr>
              <w:pStyle w:val="ListParagraph"/>
              <w:numPr>
                <w:ilvl w:val="0"/>
                <w:numId w:val="3"/>
              </w:numPr>
              <w:rPr>
                <w:rFonts w:eastAsia="Calibri" w:cs="Calibri Light"/>
                <w:sz w:val="24"/>
                <w:szCs w:val="24"/>
              </w:rPr>
            </w:pPr>
            <w:r w:rsidRPr="00F15A09">
              <w:rPr>
                <w:rFonts w:eastAsia="Calibri" w:cs="Calibri Light"/>
                <w:b/>
                <w:sz w:val="24"/>
                <w:szCs w:val="24"/>
              </w:rPr>
              <w:t>Repairs and servicing bicycles</w:t>
            </w:r>
            <w:r w:rsidR="00133BF3" w:rsidRPr="00F15A09">
              <w:rPr>
                <w:rFonts w:eastAsia="Calibri" w:cs="Calibri Light"/>
                <w:sz w:val="24"/>
                <w:szCs w:val="24"/>
              </w:rPr>
              <w:t xml:space="preserve"> - carried out in a small workshop at the rear of the premises</w:t>
            </w:r>
          </w:p>
          <w:p w:rsidR="00472557" w:rsidRPr="00F15A09" w:rsidRDefault="00133BF3" w:rsidP="00F15A09">
            <w:pPr>
              <w:pStyle w:val="ListParagraph"/>
              <w:numPr>
                <w:ilvl w:val="0"/>
                <w:numId w:val="3"/>
              </w:numPr>
              <w:rPr>
                <w:rFonts w:eastAsia="Calibri" w:cs="Calibri Light"/>
                <w:sz w:val="24"/>
                <w:szCs w:val="24"/>
              </w:rPr>
            </w:pPr>
            <w:r w:rsidRPr="00F15A09">
              <w:rPr>
                <w:rFonts w:eastAsia="Calibri" w:cs="Calibri Light"/>
                <w:b/>
                <w:sz w:val="24"/>
                <w:szCs w:val="24"/>
              </w:rPr>
              <w:t>Bicycle hire</w:t>
            </w:r>
            <w:r w:rsidRPr="00F15A09">
              <w:rPr>
                <w:rFonts w:eastAsia="Calibri" w:cs="Calibri Light"/>
                <w:sz w:val="24"/>
                <w:szCs w:val="24"/>
              </w:rPr>
              <w:t xml:space="preserve"> - by the day or week mainly to tourists visiting the area. </w:t>
            </w:r>
          </w:p>
          <w:p w:rsidR="00133BF3" w:rsidRPr="00F15A09" w:rsidRDefault="00133BF3" w:rsidP="00472557">
            <w:pPr>
              <w:rPr>
                <w:rFonts w:eastAsia="Calibri" w:cs="Calibri Light"/>
                <w:sz w:val="24"/>
                <w:szCs w:val="24"/>
              </w:rPr>
            </w:pPr>
          </w:p>
          <w:p w:rsidR="00133BF3" w:rsidRPr="00F15A09" w:rsidRDefault="00133BF3" w:rsidP="00472557">
            <w:pPr>
              <w:rPr>
                <w:rFonts w:eastAsia="Calibri" w:cs="Calibri Light"/>
                <w:sz w:val="24"/>
                <w:szCs w:val="24"/>
              </w:rPr>
            </w:pPr>
            <w:r w:rsidRPr="00F15A09">
              <w:rPr>
                <w:rFonts w:eastAsia="Calibri" w:cs="Calibri Light"/>
                <w:sz w:val="24"/>
                <w:szCs w:val="24"/>
              </w:rPr>
              <w:t xml:space="preserve">He has been the only business in this field in the area for the past ten years and has established a good reputation for customer service and timely delivery. </w:t>
            </w:r>
            <w:r w:rsidR="00D647C9" w:rsidRPr="00F15A09">
              <w:rPr>
                <w:rFonts w:eastAsia="Calibri" w:cs="Calibri Light"/>
                <w:sz w:val="24"/>
                <w:szCs w:val="24"/>
              </w:rPr>
              <w:t>Baraka has excellent mechanical skills</w:t>
            </w:r>
            <w:r w:rsidR="00BF0A1E" w:rsidRPr="00F15A09">
              <w:rPr>
                <w:rFonts w:eastAsia="Calibri" w:cs="Calibri Light"/>
                <w:sz w:val="24"/>
                <w:szCs w:val="24"/>
              </w:rPr>
              <w:t xml:space="preserve"> and would like to build bicycles to customers</w:t>
            </w:r>
            <w:r w:rsidR="00C927ED" w:rsidRPr="00F15A09">
              <w:rPr>
                <w:rFonts w:eastAsia="Calibri" w:cs="Calibri Light"/>
                <w:sz w:val="24"/>
                <w:szCs w:val="24"/>
              </w:rPr>
              <w:t>’</w:t>
            </w:r>
            <w:r w:rsidR="00BF0A1E" w:rsidRPr="00F15A09">
              <w:rPr>
                <w:rFonts w:eastAsia="Calibri" w:cs="Calibri Light"/>
                <w:sz w:val="24"/>
                <w:szCs w:val="24"/>
              </w:rPr>
              <w:t xml:space="preserve"> specifications but he does not have the time. </w:t>
            </w:r>
            <w:r w:rsidRPr="00F15A09">
              <w:rPr>
                <w:rFonts w:eastAsia="Calibri" w:cs="Calibri Light"/>
                <w:sz w:val="24"/>
                <w:szCs w:val="24"/>
              </w:rPr>
              <w:t xml:space="preserve">He knows that the stock of bicycles for hire is getting quite old and will need replacing shortly but he cannot afford to </w:t>
            </w:r>
            <w:r w:rsidR="009028F6" w:rsidRPr="00F15A09">
              <w:rPr>
                <w:rFonts w:eastAsia="Calibri" w:cs="Calibri Light"/>
                <w:sz w:val="24"/>
                <w:szCs w:val="24"/>
              </w:rPr>
              <w:t>do this</w:t>
            </w:r>
            <w:r w:rsidRPr="00F15A09">
              <w:rPr>
                <w:rFonts w:eastAsia="Calibri" w:cs="Calibri Light"/>
                <w:sz w:val="24"/>
                <w:szCs w:val="24"/>
              </w:rPr>
              <w:t xml:space="preserve"> at the moment.</w:t>
            </w:r>
          </w:p>
          <w:p w:rsidR="00133BF3" w:rsidRPr="00F15A09" w:rsidRDefault="00133BF3" w:rsidP="00472557">
            <w:pPr>
              <w:rPr>
                <w:rFonts w:eastAsia="Calibri" w:cs="Calibri Light"/>
                <w:sz w:val="24"/>
                <w:szCs w:val="24"/>
              </w:rPr>
            </w:pPr>
          </w:p>
          <w:p w:rsidR="00133BF3" w:rsidRPr="007A49A9" w:rsidRDefault="00133BF3" w:rsidP="00F15A09">
            <w:pPr>
              <w:rPr>
                <w:rFonts w:eastAsia="Calibri" w:cs="Calibri Light"/>
                <w:sz w:val="28"/>
                <w:szCs w:val="24"/>
              </w:rPr>
            </w:pPr>
            <w:r w:rsidRPr="00F15A09">
              <w:rPr>
                <w:rFonts w:eastAsia="Calibri" w:cs="Calibri Light"/>
                <w:sz w:val="24"/>
                <w:szCs w:val="24"/>
              </w:rPr>
              <w:t xml:space="preserve">The sales element of the business is the most lucrative and generates </w:t>
            </w:r>
            <w:r w:rsidR="009028F6" w:rsidRPr="00F15A09">
              <w:rPr>
                <w:rFonts w:eastAsia="Calibri" w:cs="Calibri Light"/>
                <w:sz w:val="24"/>
                <w:szCs w:val="24"/>
              </w:rPr>
              <w:t>most</w:t>
            </w:r>
            <w:r w:rsidRPr="00F15A09">
              <w:rPr>
                <w:rFonts w:eastAsia="Calibri" w:cs="Calibri Light"/>
                <w:sz w:val="24"/>
                <w:szCs w:val="24"/>
              </w:rPr>
              <w:t xml:space="preserve"> of the </w:t>
            </w:r>
            <w:r w:rsidR="009028F6" w:rsidRPr="00F15A09">
              <w:rPr>
                <w:rFonts w:eastAsia="Calibri" w:cs="Calibri Light"/>
                <w:sz w:val="24"/>
                <w:szCs w:val="24"/>
              </w:rPr>
              <w:t>business profit</w:t>
            </w:r>
            <w:r w:rsidRPr="00F15A09">
              <w:rPr>
                <w:rFonts w:eastAsia="Calibri" w:cs="Calibri Light"/>
                <w:sz w:val="24"/>
                <w:szCs w:val="24"/>
              </w:rPr>
              <w:t>. Repairs and servicing are steady throughout the year whilst bicycle hire tends to be seasonal</w:t>
            </w:r>
            <w:r w:rsidR="009028F6" w:rsidRPr="00F15A09">
              <w:rPr>
                <w:rFonts w:eastAsia="Calibri" w:cs="Calibri Light"/>
                <w:sz w:val="24"/>
                <w:szCs w:val="24"/>
              </w:rPr>
              <w:t xml:space="preserve"> when the tourists arrive</w:t>
            </w:r>
            <w:r w:rsidRPr="00F15A09">
              <w:rPr>
                <w:rFonts w:eastAsia="Calibri" w:cs="Calibri Light"/>
                <w:sz w:val="24"/>
                <w:szCs w:val="24"/>
              </w:rPr>
              <w:t>.</w:t>
            </w:r>
          </w:p>
        </w:tc>
      </w:tr>
    </w:tbl>
    <w:p w:rsidR="007A49A9" w:rsidRDefault="007A49A9" w:rsidP="007A49A9">
      <w:pPr>
        <w:spacing w:after="0" w:line="276" w:lineRule="auto"/>
        <w:rPr>
          <w:rFonts w:eastAsia="Calibri" w:cs="Calibri Light"/>
          <w:sz w:val="24"/>
          <w:szCs w:val="24"/>
          <w:lang w:val="en-GB"/>
        </w:rPr>
      </w:pPr>
    </w:p>
    <w:p w:rsidR="009028F6" w:rsidRDefault="009028F6" w:rsidP="007A49A9">
      <w:pPr>
        <w:spacing w:after="0" w:line="276" w:lineRule="auto"/>
        <w:rPr>
          <w:rFonts w:eastAsia="Calibri" w:cs="Calibri Light"/>
          <w:sz w:val="24"/>
          <w:szCs w:val="24"/>
          <w:lang w:val="en-GB"/>
        </w:rPr>
      </w:pPr>
    </w:p>
    <w:p w:rsidR="009028F6" w:rsidRDefault="009028F6" w:rsidP="007A49A9">
      <w:pPr>
        <w:spacing w:after="0" w:line="276" w:lineRule="auto"/>
        <w:rPr>
          <w:rFonts w:eastAsia="Calibri" w:cs="Calibri Light"/>
          <w:sz w:val="24"/>
          <w:szCs w:val="24"/>
          <w:lang w:val="en-GB"/>
        </w:rPr>
      </w:pPr>
    </w:p>
    <w:p w:rsidR="009028F6" w:rsidRDefault="009028F6" w:rsidP="007A49A9">
      <w:pPr>
        <w:spacing w:after="0" w:line="276" w:lineRule="auto"/>
        <w:rPr>
          <w:rFonts w:eastAsia="Calibri" w:cs="Calibri Light"/>
          <w:sz w:val="24"/>
          <w:szCs w:val="24"/>
          <w:lang w:val="en-GB"/>
        </w:rPr>
      </w:pPr>
    </w:p>
    <w:p w:rsidR="009028F6" w:rsidRDefault="009028F6" w:rsidP="007A49A9">
      <w:pPr>
        <w:spacing w:after="0" w:line="276" w:lineRule="auto"/>
        <w:rPr>
          <w:rFonts w:eastAsia="Calibri" w:cs="Calibri Light"/>
          <w:sz w:val="24"/>
          <w:szCs w:val="24"/>
          <w:lang w:val="en-GB"/>
        </w:rPr>
      </w:pPr>
    </w:p>
    <w:p w:rsidR="009028F6" w:rsidRPr="00F15A09" w:rsidRDefault="009028F6" w:rsidP="007A49A9">
      <w:pPr>
        <w:spacing w:after="0" w:line="276" w:lineRule="auto"/>
        <w:rPr>
          <w:rFonts w:eastAsia="Calibri" w:cs="Calibri Light"/>
          <w:sz w:val="24"/>
          <w:szCs w:val="24"/>
          <w:lang w:val="en-GB"/>
        </w:rPr>
      </w:pPr>
      <w:r w:rsidRPr="00F15A09">
        <w:rPr>
          <w:rFonts w:eastAsia="Calibri" w:cs="Calibri Light"/>
          <w:sz w:val="24"/>
          <w:szCs w:val="24"/>
          <w:lang w:val="en-GB"/>
        </w:rPr>
        <w:t>Consider the products and services offered by Baraka Bicycles and list the tangible and intangible elements of the business below.</w:t>
      </w:r>
    </w:p>
    <w:p w:rsidR="009028F6" w:rsidRDefault="009028F6" w:rsidP="007A49A9">
      <w:pPr>
        <w:spacing w:after="0" w:line="276" w:lineRule="auto"/>
        <w:rPr>
          <w:rFonts w:eastAsia="Calibri" w:cs="Calibri Light"/>
          <w:sz w:val="24"/>
          <w:szCs w:val="24"/>
          <w:lang w:val="en-GB"/>
        </w:rPr>
      </w:pPr>
    </w:p>
    <w:tbl>
      <w:tblPr>
        <w:tblStyle w:val="TableGrid"/>
        <w:tblW w:w="0" w:type="auto"/>
        <w:tblLook w:val="04A0" w:firstRow="1" w:lastRow="0" w:firstColumn="1" w:lastColumn="0" w:noHBand="0" w:noVBand="1"/>
      </w:tblPr>
      <w:tblGrid>
        <w:gridCol w:w="5341"/>
        <w:gridCol w:w="5341"/>
      </w:tblGrid>
      <w:tr w:rsidR="009028F6" w:rsidRPr="009028F6" w:rsidTr="009028F6">
        <w:tc>
          <w:tcPr>
            <w:tcW w:w="5341" w:type="dxa"/>
          </w:tcPr>
          <w:p w:rsidR="009028F6" w:rsidRPr="00F15A09" w:rsidRDefault="009028F6" w:rsidP="007A49A9">
            <w:pPr>
              <w:spacing w:line="276" w:lineRule="auto"/>
              <w:rPr>
                <w:rFonts w:eastAsia="Calibri" w:cs="Calibri Light"/>
                <w:b/>
                <w:color w:val="0070C0"/>
                <w:sz w:val="24"/>
                <w:szCs w:val="24"/>
              </w:rPr>
            </w:pPr>
            <w:r w:rsidRPr="00F15A09">
              <w:rPr>
                <w:rFonts w:eastAsia="Calibri" w:cs="Calibri Light"/>
                <w:b/>
                <w:color w:val="0070C0"/>
                <w:sz w:val="24"/>
                <w:szCs w:val="24"/>
              </w:rPr>
              <w:t xml:space="preserve">Tangible </w:t>
            </w:r>
          </w:p>
        </w:tc>
        <w:tc>
          <w:tcPr>
            <w:tcW w:w="5341" w:type="dxa"/>
          </w:tcPr>
          <w:p w:rsidR="009028F6" w:rsidRPr="00F15A09" w:rsidRDefault="009028F6" w:rsidP="007A49A9">
            <w:pPr>
              <w:spacing w:line="276" w:lineRule="auto"/>
              <w:rPr>
                <w:rFonts w:eastAsia="Calibri" w:cs="Calibri Light"/>
                <w:b/>
                <w:color w:val="0070C0"/>
                <w:sz w:val="24"/>
                <w:szCs w:val="24"/>
              </w:rPr>
            </w:pPr>
            <w:r w:rsidRPr="00F15A09">
              <w:rPr>
                <w:rFonts w:eastAsia="Calibri" w:cs="Calibri Light"/>
                <w:b/>
                <w:color w:val="0070C0"/>
                <w:sz w:val="24"/>
                <w:szCs w:val="24"/>
              </w:rPr>
              <w:t>Intangible</w:t>
            </w:r>
          </w:p>
        </w:tc>
      </w:tr>
      <w:tr w:rsidR="009028F6" w:rsidTr="009028F6">
        <w:tc>
          <w:tcPr>
            <w:tcW w:w="5341" w:type="dxa"/>
          </w:tcPr>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p w:rsidR="009028F6" w:rsidRDefault="009028F6" w:rsidP="007A49A9">
            <w:pPr>
              <w:spacing w:line="276" w:lineRule="auto"/>
              <w:rPr>
                <w:rFonts w:eastAsia="Calibri" w:cs="Calibri Light"/>
                <w:sz w:val="24"/>
                <w:szCs w:val="24"/>
              </w:rPr>
            </w:pPr>
          </w:p>
        </w:tc>
        <w:tc>
          <w:tcPr>
            <w:tcW w:w="5341" w:type="dxa"/>
          </w:tcPr>
          <w:p w:rsidR="009028F6" w:rsidRDefault="009028F6" w:rsidP="007A49A9">
            <w:pPr>
              <w:spacing w:line="276" w:lineRule="auto"/>
              <w:rPr>
                <w:rFonts w:eastAsia="Calibri" w:cs="Calibri Light"/>
                <w:sz w:val="24"/>
                <w:szCs w:val="24"/>
              </w:rPr>
            </w:pPr>
          </w:p>
        </w:tc>
      </w:tr>
    </w:tbl>
    <w:p w:rsidR="009028F6" w:rsidRDefault="009028F6" w:rsidP="007A49A9">
      <w:pPr>
        <w:spacing w:after="0" w:line="276" w:lineRule="auto"/>
        <w:rPr>
          <w:rFonts w:eastAsia="Calibri" w:cs="Calibri Light"/>
          <w:sz w:val="24"/>
          <w:szCs w:val="24"/>
          <w:lang w:val="en-GB"/>
        </w:rPr>
      </w:pPr>
    </w:p>
    <w:p w:rsidR="009028F6" w:rsidRDefault="009028F6">
      <w:pPr>
        <w:rPr>
          <w:rFonts w:eastAsia="Calibri" w:cs="Arial"/>
          <w:b/>
          <w:bCs/>
          <w:color w:val="003967"/>
          <w:sz w:val="28"/>
          <w:lang w:val="en-GB" w:eastAsia="en-GB"/>
        </w:rPr>
      </w:pPr>
      <w:r>
        <w:rPr>
          <w:rFonts w:eastAsia="Calibri" w:cs="Arial"/>
          <w:b/>
          <w:bCs/>
          <w:color w:val="003967"/>
          <w:sz w:val="28"/>
          <w:lang w:val="en-GB" w:eastAsia="en-GB"/>
        </w:rPr>
        <w:br w:type="page"/>
      </w:r>
    </w:p>
    <w:p w:rsidR="009028F6" w:rsidRDefault="009028F6"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7A49A9" w:rsidRPr="007A49A9" w:rsidRDefault="007A49A9"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7A49A9">
        <w:rPr>
          <w:rFonts w:eastAsia="Calibri" w:cs="Arial"/>
          <w:b/>
          <w:bCs/>
          <w:color w:val="003967"/>
          <w:sz w:val="28"/>
          <w:lang w:val="en-GB" w:eastAsia="en-GB"/>
        </w:rPr>
        <w:t>PART TWO</w:t>
      </w:r>
    </w:p>
    <w:p w:rsidR="009028F6" w:rsidRDefault="009028F6" w:rsidP="007A49A9">
      <w:pPr>
        <w:spacing w:after="200" w:line="276" w:lineRule="auto"/>
        <w:rPr>
          <w:rFonts w:eastAsia="Calibri" w:cs="Calibri Light"/>
          <w:sz w:val="24"/>
          <w:szCs w:val="24"/>
          <w:lang w:val="en-GB"/>
        </w:rPr>
      </w:pPr>
    </w:p>
    <w:p w:rsidR="007A49A9" w:rsidRPr="00F15A09" w:rsidRDefault="009028F6" w:rsidP="007A49A9">
      <w:pPr>
        <w:spacing w:after="200" w:line="276" w:lineRule="auto"/>
        <w:rPr>
          <w:rFonts w:eastAsia="Calibri" w:cs="Calibri Light"/>
          <w:sz w:val="24"/>
          <w:szCs w:val="24"/>
        </w:rPr>
      </w:pPr>
      <w:r w:rsidRPr="00F15A09">
        <w:rPr>
          <w:rFonts w:eastAsia="Calibri" w:cs="Calibri Light"/>
          <w:sz w:val="24"/>
          <w:szCs w:val="24"/>
          <w:lang w:val="en-GB"/>
        </w:rPr>
        <w:t>Referring back to the case study in Part One, Baraka has been told that a</w:t>
      </w:r>
      <w:r w:rsidRPr="00F15A09">
        <w:rPr>
          <w:rFonts w:eastAsia="Calibri" w:cs="Calibri Light"/>
          <w:sz w:val="24"/>
          <w:szCs w:val="24"/>
        </w:rPr>
        <w:t xml:space="preserve"> large hotel complex is planning </w:t>
      </w:r>
      <w:r w:rsidR="00F15A09" w:rsidRPr="00F15A09">
        <w:rPr>
          <w:rFonts w:eastAsia="Calibri" w:cs="Calibri Light"/>
          <w:sz w:val="24"/>
          <w:szCs w:val="24"/>
        </w:rPr>
        <w:t xml:space="preserve">to </w:t>
      </w:r>
      <w:r w:rsidRPr="00F15A09">
        <w:rPr>
          <w:rFonts w:eastAsia="Calibri" w:cs="Calibri Light"/>
          <w:sz w:val="24"/>
          <w:szCs w:val="24"/>
        </w:rPr>
        <w:t>start an exclusive service to hire bicycles to it</w:t>
      </w:r>
      <w:r w:rsidR="00F15A09" w:rsidRPr="00F15A09">
        <w:rPr>
          <w:rFonts w:eastAsia="Calibri" w:cs="Calibri Light"/>
          <w:sz w:val="24"/>
          <w:szCs w:val="24"/>
        </w:rPr>
        <w:t>s</w:t>
      </w:r>
      <w:r w:rsidRPr="00F15A09">
        <w:rPr>
          <w:rFonts w:eastAsia="Calibri" w:cs="Calibri Light"/>
          <w:sz w:val="24"/>
          <w:szCs w:val="24"/>
        </w:rPr>
        <w:t xml:space="preserve"> guests </w:t>
      </w:r>
      <w:r w:rsidR="00344AA5" w:rsidRPr="00F15A09">
        <w:rPr>
          <w:rFonts w:eastAsia="Calibri" w:cs="Calibri Light"/>
          <w:sz w:val="24"/>
          <w:szCs w:val="24"/>
        </w:rPr>
        <w:t xml:space="preserve">at the start of the </w:t>
      </w:r>
      <w:r w:rsidRPr="00F15A09">
        <w:rPr>
          <w:rFonts w:eastAsia="Calibri" w:cs="Calibri Light"/>
          <w:sz w:val="24"/>
          <w:szCs w:val="24"/>
        </w:rPr>
        <w:t>season</w:t>
      </w:r>
      <w:r w:rsidR="00344AA5" w:rsidRPr="00F15A09">
        <w:rPr>
          <w:rFonts w:eastAsia="Calibri" w:cs="Calibri Light"/>
          <w:sz w:val="24"/>
          <w:szCs w:val="24"/>
        </w:rPr>
        <w:t xml:space="preserve"> in </w:t>
      </w:r>
      <w:r w:rsidR="00BF0A1E" w:rsidRPr="00F15A09">
        <w:rPr>
          <w:rFonts w:eastAsia="Calibri" w:cs="Calibri Light"/>
          <w:sz w:val="24"/>
          <w:szCs w:val="24"/>
        </w:rPr>
        <w:t>three</w:t>
      </w:r>
      <w:r w:rsidR="00344AA5" w:rsidRPr="00F15A09">
        <w:rPr>
          <w:rFonts w:eastAsia="Calibri" w:cs="Calibri Light"/>
          <w:sz w:val="24"/>
          <w:szCs w:val="24"/>
        </w:rPr>
        <w:t xml:space="preserve"> months</w:t>
      </w:r>
      <w:r w:rsidR="00F15A09" w:rsidRPr="00F15A09">
        <w:rPr>
          <w:rFonts w:eastAsia="Calibri" w:cs="Calibri Light"/>
          <w:sz w:val="24"/>
          <w:szCs w:val="24"/>
        </w:rPr>
        <w:t>’</w:t>
      </w:r>
      <w:r w:rsidR="00344AA5" w:rsidRPr="00F15A09">
        <w:rPr>
          <w:rFonts w:eastAsia="Calibri" w:cs="Calibri Light"/>
          <w:sz w:val="24"/>
          <w:szCs w:val="24"/>
        </w:rPr>
        <w:t xml:space="preserve"> time</w:t>
      </w:r>
      <w:r w:rsidRPr="00F15A09">
        <w:rPr>
          <w:rFonts w:eastAsia="Calibri" w:cs="Calibri Light"/>
          <w:sz w:val="24"/>
          <w:szCs w:val="24"/>
        </w:rPr>
        <w:t xml:space="preserve">. Baraka is concerned about the impact that this may have on his </w:t>
      </w:r>
      <w:r w:rsidR="00F15A09" w:rsidRPr="00F15A09">
        <w:rPr>
          <w:rFonts w:eastAsia="Calibri" w:cs="Calibri Light"/>
          <w:sz w:val="24"/>
          <w:szCs w:val="24"/>
        </w:rPr>
        <w:t xml:space="preserve">bike hire </w:t>
      </w:r>
      <w:r w:rsidRPr="00F15A09">
        <w:rPr>
          <w:rFonts w:eastAsia="Calibri" w:cs="Calibri Light"/>
          <w:sz w:val="24"/>
          <w:szCs w:val="24"/>
        </w:rPr>
        <w:t xml:space="preserve">business.  </w:t>
      </w:r>
    </w:p>
    <w:p w:rsidR="009028F6" w:rsidRPr="00F15A09" w:rsidRDefault="009028F6" w:rsidP="007A49A9">
      <w:pPr>
        <w:spacing w:after="200" w:line="276" w:lineRule="auto"/>
        <w:rPr>
          <w:rFonts w:eastAsia="Calibri" w:cs="Calibri Light"/>
          <w:sz w:val="24"/>
          <w:szCs w:val="24"/>
        </w:rPr>
      </w:pPr>
      <w:r w:rsidRPr="00F15A09">
        <w:rPr>
          <w:rFonts w:eastAsia="Calibri" w:cs="Calibri Light"/>
          <w:sz w:val="24"/>
          <w:szCs w:val="24"/>
        </w:rPr>
        <w:t>Carry out a SWOT analysis on Baraka’s behalf, based on:</w:t>
      </w:r>
    </w:p>
    <w:p w:rsidR="009028F6" w:rsidRPr="00F15A09" w:rsidRDefault="009028F6" w:rsidP="009028F6">
      <w:pPr>
        <w:pStyle w:val="ListParagraph"/>
        <w:numPr>
          <w:ilvl w:val="0"/>
          <w:numId w:val="2"/>
        </w:numPr>
        <w:spacing w:after="200" w:line="276" w:lineRule="auto"/>
        <w:rPr>
          <w:rFonts w:eastAsia="Calibri" w:cs="Calibri Light"/>
          <w:sz w:val="24"/>
          <w:szCs w:val="24"/>
        </w:rPr>
      </w:pPr>
      <w:r w:rsidRPr="00F15A09">
        <w:rPr>
          <w:rFonts w:eastAsia="Calibri" w:cs="Calibri Light"/>
          <w:sz w:val="24"/>
          <w:szCs w:val="24"/>
        </w:rPr>
        <w:t>The information in the case study</w:t>
      </w:r>
    </w:p>
    <w:p w:rsidR="009028F6" w:rsidRPr="00F15A09" w:rsidRDefault="009028F6" w:rsidP="007A49A9">
      <w:pPr>
        <w:pStyle w:val="ListParagraph"/>
        <w:numPr>
          <w:ilvl w:val="0"/>
          <w:numId w:val="2"/>
        </w:numPr>
        <w:spacing w:after="200" w:line="276" w:lineRule="auto"/>
        <w:rPr>
          <w:rFonts w:eastAsia="Calibri" w:cs="Calibri Light"/>
          <w:sz w:val="24"/>
          <w:szCs w:val="24"/>
          <w:lang w:val="en-GB"/>
        </w:rPr>
      </w:pPr>
      <w:r w:rsidRPr="00F15A09">
        <w:rPr>
          <w:rFonts w:eastAsia="Calibri" w:cs="Calibri Light"/>
          <w:sz w:val="24"/>
          <w:szCs w:val="24"/>
        </w:rPr>
        <w:t>The current economic state in your country</w:t>
      </w:r>
      <w:r w:rsidR="00B63961" w:rsidRPr="00F15A09">
        <w:rPr>
          <w:rFonts w:eastAsia="Calibri" w:cs="Calibri Light"/>
          <w:sz w:val="24"/>
          <w:szCs w:val="24"/>
        </w:rPr>
        <w:t>.</w:t>
      </w:r>
    </w:p>
    <w:tbl>
      <w:tblPr>
        <w:tblStyle w:val="TableGrid"/>
        <w:tblW w:w="0" w:type="auto"/>
        <w:tblLook w:val="04A0" w:firstRow="1" w:lastRow="0" w:firstColumn="1" w:lastColumn="0" w:noHBand="0" w:noVBand="1"/>
      </w:tblPr>
      <w:tblGrid>
        <w:gridCol w:w="5341"/>
        <w:gridCol w:w="5341"/>
      </w:tblGrid>
      <w:tr w:rsidR="009028F6" w:rsidTr="009028F6">
        <w:tc>
          <w:tcPr>
            <w:tcW w:w="5341" w:type="dxa"/>
          </w:tcPr>
          <w:p w:rsidR="009028F6" w:rsidRPr="00F15A09" w:rsidRDefault="009028F6">
            <w:pPr>
              <w:rPr>
                <w:rFonts w:eastAsia="Calibri" w:cs="Calibri Light"/>
                <w:b/>
                <w:color w:val="0070C0"/>
                <w:sz w:val="24"/>
                <w:szCs w:val="24"/>
              </w:rPr>
            </w:pPr>
            <w:r w:rsidRPr="00F15A09">
              <w:rPr>
                <w:rFonts w:eastAsia="Calibri" w:cs="Calibri Light"/>
                <w:b/>
                <w:color w:val="0070C0"/>
                <w:sz w:val="24"/>
                <w:szCs w:val="24"/>
              </w:rPr>
              <w:t>Strengths</w:t>
            </w: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tc>
        <w:tc>
          <w:tcPr>
            <w:tcW w:w="5341" w:type="dxa"/>
          </w:tcPr>
          <w:p w:rsidR="009028F6" w:rsidRPr="00F15A09" w:rsidRDefault="009028F6">
            <w:pPr>
              <w:rPr>
                <w:rFonts w:eastAsia="Calibri" w:cs="Calibri Light"/>
                <w:b/>
                <w:color w:val="0070C0"/>
                <w:sz w:val="24"/>
                <w:szCs w:val="24"/>
              </w:rPr>
            </w:pPr>
            <w:r w:rsidRPr="00F15A09">
              <w:rPr>
                <w:rFonts w:eastAsia="Calibri" w:cs="Calibri Light"/>
                <w:b/>
                <w:color w:val="0070C0"/>
                <w:sz w:val="24"/>
                <w:szCs w:val="24"/>
              </w:rPr>
              <w:t>Weaknesses</w:t>
            </w:r>
          </w:p>
        </w:tc>
      </w:tr>
      <w:tr w:rsidR="009028F6" w:rsidTr="009028F6">
        <w:tc>
          <w:tcPr>
            <w:tcW w:w="5341" w:type="dxa"/>
          </w:tcPr>
          <w:p w:rsidR="009028F6" w:rsidRPr="00F15A09" w:rsidRDefault="009028F6">
            <w:pPr>
              <w:rPr>
                <w:rFonts w:eastAsia="Calibri" w:cs="Calibri Light"/>
                <w:b/>
                <w:color w:val="0070C0"/>
                <w:sz w:val="24"/>
                <w:szCs w:val="24"/>
              </w:rPr>
            </w:pPr>
            <w:r w:rsidRPr="00F15A09">
              <w:rPr>
                <w:rFonts w:eastAsia="Calibri" w:cs="Calibri Light"/>
                <w:b/>
                <w:color w:val="0070C0"/>
                <w:sz w:val="24"/>
                <w:szCs w:val="24"/>
              </w:rPr>
              <w:t>Opportunities</w:t>
            </w: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p w:rsidR="009028F6" w:rsidRPr="00F15A09" w:rsidRDefault="009028F6">
            <w:pPr>
              <w:rPr>
                <w:rFonts w:eastAsia="Calibri" w:cs="Calibri Light"/>
                <w:b/>
                <w:color w:val="0070C0"/>
                <w:sz w:val="24"/>
                <w:szCs w:val="24"/>
              </w:rPr>
            </w:pPr>
          </w:p>
        </w:tc>
        <w:tc>
          <w:tcPr>
            <w:tcW w:w="5341" w:type="dxa"/>
          </w:tcPr>
          <w:p w:rsidR="009028F6" w:rsidRPr="00F15A09" w:rsidRDefault="009028F6">
            <w:pPr>
              <w:rPr>
                <w:rFonts w:eastAsia="Calibri" w:cs="Calibri Light"/>
                <w:b/>
                <w:color w:val="0070C0"/>
                <w:sz w:val="24"/>
                <w:szCs w:val="24"/>
              </w:rPr>
            </w:pPr>
            <w:r w:rsidRPr="00F15A09">
              <w:rPr>
                <w:rFonts w:eastAsia="Calibri" w:cs="Calibri Light"/>
                <w:b/>
                <w:color w:val="0070C0"/>
                <w:sz w:val="24"/>
                <w:szCs w:val="24"/>
              </w:rPr>
              <w:t>Threats</w:t>
            </w:r>
          </w:p>
        </w:tc>
      </w:tr>
    </w:tbl>
    <w:p w:rsidR="009028F6" w:rsidRDefault="009028F6">
      <w:pPr>
        <w:rPr>
          <w:rFonts w:eastAsia="Calibri" w:cs="Calibri Light"/>
          <w:sz w:val="28"/>
          <w:szCs w:val="24"/>
          <w:lang w:val="en-GB"/>
        </w:rPr>
      </w:pPr>
      <w:r>
        <w:rPr>
          <w:rFonts w:eastAsia="Calibri" w:cs="Calibri Light"/>
          <w:sz w:val="28"/>
          <w:szCs w:val="24"/>
          <w:lang w:val="en-GB"/>
        </w:rPr>
        <w:br w:type="page"/>
      </w:r>
    </w:p>
    <w:p w:rsidR="007A49A9" w:rsidRPr="007A49A9" w:rsidRDefault="007A49A9" w:rsidP="007A49A9">
      <w:pPr>
        <w:spacing w:after="0" w:line="276" w:lineRule="auto"/>
        <w:rPr>
          <w:rFonts w:eastAsia="Calibri" w:cs="Calibri Light"/>
          <w:sz w:val="28"/>
          <w:szCs w:val="24"/>
          <w:lang w:val="en-GB"/>
        </w:rPr>
      </w:pPr>
    </w:p>
    <w:p w:rsidR="007A49A9" w:rsidRPr="007A49A9" w:rsidRDefault="007A49A9"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7A49A9">
        <w:rPr>
          <w:rFonts w:eastAsia="Calibri" w:cs="Arial"/>
          <w:b/>
          <w:bCs/>
          <w:color w:val="003967"/>
          <w:sz w:val="28"/>
          <w:lang w:val="en-GB" w:eastAsia="en-GB"/>
        </w:rPr>
        <w:t>PART THREE</w:t>
      </w:r>
    </w:p>
    <w:p w:rsidR="007A49A9" w:rsidRDefault="007A49A9" w:rsidP="007A49A9">
      <w:pPr>
        <w:spacing w:after="200" w:line="276" w:lineRule="auto"/>
        <w:rPr>
          <w:rFonts w:eastAsia="Calibri" w:cs="Calibri Light"/>
          <w:noProof/>
          <w:sz w:val="24"/>
          <w:lang w:val="en-GB" w:eastAsia="en-GB"/>
        </w:rPr>
      </w:pPr>
    </w:p>
    <w:p w:rsidR="00344AA5" w:rsidRPr="00F15A09" w:rsidRDefault="00BF0A1E" w:rsidP="007A49A9">
      <w:pPr>
        <w:spacing w:after="200" w:line="276" w:lineRule="auto"/>
        <w:rPr>
          <w:rFonts w:eastAsia="Calibri" w:cs="Calibri Light"/>
          <w:sz w:val="24"/>
          <w:szCs w:val="24"/>
          <w:lang w:val="en-GB"/>
        </w:rPr>
      </w:pPr>
      <w:r w:rsidRPr="00F15A09">
        <w:rPr>
          <w:rFonts w:eastAsia="Calibri" w:cs="Calibri Light"/>
          <w:sz w:val="24"/>
          <w:szCs w:val="24"/>
          <w:lang w:val="en-GB"/>
        </w:rPr>
        <w:t>Four</w:t>
      </w:r>
      <w:r w:rsidR="00344AA5" w:rsidRPr="00F15A09">
        <w:rPr>
          <w:rFonts w:eastAsia="Calibri" w:cs="Calibri Light"/>
          <w:sz w:val="24"/>
          <w:szCs w:val="24"/>
          <w:lang w:val="en-GB"/>
        </w:rPr>
        <w:t xml:space="preserve"> months later and Baraka is experiencing a downturn in income from the hire of bicycles. He predicts that this will have a negative impact on his end of year profits. </w:t>
      </w:r>
    </w:p>
    <w:p w:rsidR="00344AA5" w:rsidRPr="00F15A09" w:rsidRDefault="00344AA5" w:rsidP="007A49A9">
      <w:pPr>
        <w:spacing w:after="200" w:line="276" w:lineRule="auto"/>
        <w:rPr>
          <w:rFonts w:eastAsia="Calibri" w:cs="Calibri Light"/>
          <w:sz w:val="24"/>
          <w:szCs w:val="24"/>
          <w:lang w:val="en-GB"/>
        </w:rPr>
      </w:pPr>
      <w:r w:rsidRPr="00F15A09">
        <w:rPr>
          <w:rFonts w:eastAsia="Calibri" w:cs="Calibri Light"/>
          <w:sz w:val="24"/>
          <w:szCs w:val="24"/>
          <w:lang w:val="en-GB"/>
        </w:rPr>
        <w:t>Consider the range of pricing strategies available to him and propose at least two strategies that he could use on any of the three elements of his business. Give reasons for your suggestion.</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42"/>
        <w:gridCol w:w="5243"/>
      </w:tblGrid>
      <w:tr w:rsidR="007A49A9" w:rsidRPr="00F15A09" w:rsidTr="007A49A9">
        <w:tc>
          <w:tcPr>
            <w:tcW w:w="5242" w:type="dxa"/>
          </w:tcPr>
          <w:p w:rsidR="007A49A9" w:rsidRPr="00F15A09" w:rsidRDefault="00344AA5" w:rsidP="007A49A9">
            <w:pPr>
              <w:jc w:val="center"/>
              <w:rPr>
                <w:rFonts w:eastAsia="Calibri" w:cs="Calibri Light"/>
                <w:b/>
                <w:color w:val="0070C0"/>
                <w:sz w:val="24"/>
                <w:szCs w:val="24"/>
              </w:rPr>
            </w:pPr>
            <w:r w:rsidRPr="00F15A09">
              <w:rPr>
                <w:rFonts w:eastAsia="Calibri" w:cs="Calibri Light"/>
                <w:b/>
                <w:color w:val="0070C0"/>
                <w:sz w:val="24"/>
                <w:szCs w:val="24"/>
              </w:rPr>
              <w:t>Pricing strategy 1</w:t>
            </w:r>
          </w:p>
        </w:tc>
        <w:tc>
          <w:tcPr>
            <w:tcW w:w="5243" w:type="dxa"/>
          </w:tcPr>
          <w:p w:rsidR="007A49A9" w:rsidRPr="00F15A09" w:rsidRDefault="00344AA5" w:rsidP="007A49A9">
            <w:pPr>
              <w:jc w:val="center"/>
              <w:rPr>
                <w:rFonts w:eastAsia="Calibri" w:cs="Calibri Light"/>
                <w:b/>
                <w:color w:val="0070C0"/>
                <w:sz w:val="24"/>
                <w:szCs w:val="24"/>
              </w:rPr>
            </w:pPr>
            <w:r w:rsidRPr="00F15A09">
              <w:rPr>
                <w:rFonts w:eastAsia="Calibri" w:cs="Calibri Light"/>
                <w:b/>
                <w:color w:val="0070C0"/>
                <w:sz w:val="24"/>
                <w:szCs w:val="24"/>
              </w:rPr>
              <w:t>Reason</w:t>
            </w:r>
          </w:p>
        </w:tc>
      </w:tr>
      <w:tr w:rsidR="007A49A9" w:rsidRPr="00F15A09" w:rsidTr="00344AA5">
        <w:trPr>
          <w:trHeight w:val="4083"/>
        </w:trPr>
        <w:tc>
          <w:tcPr>
            <w:tcW w:w="5242" w:type="dxa"/>
          </w:tcPr>
          <w:p w:rsidR="007A49A9" w:rsidRPr="00F15A09" w:rsidRDefault="007A49A9"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tc>
        <w:tc>
          <w:tcPr>
            <w:tcW w:w="5243" w:type="dxa"/>
          </w:tcPr>
          <w:p w:rsidR="007A49A9" w:rsidRPr="00F15A09" w:rsidRDefault="007A49A9" w:rsidP="007A49A9">
            <w:pPr>
              <w:rPr>
                <w:rFonts w:eastAsia="Calibri" w:cs="Calibri Light"/>
                <w:b/>
                <w:noProof/>
                <w:sz w:val="24"/>
                <w:szCs w:val="24"/>
                <w:lang w:eastAsia="en-GB"/>
              </w:rPr>
            </w:pPr>
          </w:p>
        </w:tc>
      </w:tr>
      <w:tr w:rsidR="00344AA5" w:rsidRPr="00F15A09" w:rsidTr="00344AA5">
        <w:trPr>
          <w:trHeight w:val="555"/>
        </w:trPr>
        <w:tc>
          <w:tcPr>
            <w:tcW w:w="5242" w:type="dxa"/>
          </w:tcPr>
          <w:p w:rsidR="00344AA5" w:rsidRPr="00F15A09" w:rsidRDefault="00344AA5" w:rsidP="00344AA5">
            <w:pPr>
              <w:jc w:val="center"/>
              <w:rPr>
                <w:rFonts w:eastAsia="Calibri" w:cs="Calibri Light"/>
                <w:b/>
                <w:color w:val="0070C0"/>
                <w:sz w:val="24"/>
                <w:szCs w:val="24"/>
              </w:rPr>
            </w:pPr>
            <w:r w:rsidRPr="00F15A09">
              <w:rPr>
                <w:rFonts w:eastAsia="Calibri" w:cs="Calibri Light"/>
                <w:b/>
                <w:color w:val="0070C0"/>
                <w:sz w:val="24"/>
                <w:szCs w:val="24"/>
              </w:rPr>
              <w:t>Pricing strategy 2</w:t>
            </w:r>
          </w:p>
        </w:tc>
        <w:tc>
          <w:tcPr>
            <w:tcW w:w="5243" w:type="dxa"/>
          </w:tcPr>
          <w:p w:rsidR="00344AA5" w:rsidRPr="00F15A09" w:rsidRDefault="00344AA5" w:rsidP="00344AA5">
            <w:pPr>
              <w:jc w:val="center"/>
              <w:rPr>
                <w:rFonts w:eastAsia="Calibri" w:cs="Calibri Light"/>
                <w:b/>
                <w:color w:val="0070C0"/>
                <w:sz w:val="24"/>
                <w:szCs w:val="24"/>
              </w:rPr>
            </w:pPr>
            <w:r w:rsidRPr="00F15A09">
              <w:rPr>
                <w:rFonts w:eastAsia="Calibri" w:cs="Calibri Light"/>
                <w:b/>
                <w:color w:val="0070C0"/>
                <w:sz w:val="24"/>
                <w:szCs w:val="24"/>
              </w:rPr>
              <w:t>Reason</w:t>
            </w:r>
          </w:p>
        </w:tc>
      </w:tr>
      <w:tr w:rsidR="00344AA5" w:rsidRPr="00F15A09" w:rsidTr="00344AA5">
        <w:trPr>
          <w:trHeight w:val="4083"/>
        </w:trPr>
        <w:tc>
          <w:tcPr>
            <w:tcW w:w="5242" w:type="dxa"/>
          </w:tcPr>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p w:rsidR="00344AA5" w:rsidRPr="00F15A09" w:rsidRDefault="00344AA5" w:rsidP="007A49A9">
            <w:pPr>
              <w:rPr>
                <w:rFonts w:eastAsia="Calibri" w:cs="Calibri Light"/>
                <w:b/>
                <w:noProof/>
                <w:sz w:val="24"/>
                <w:szCs w:val="24"/>
                <w:lang w:eastAsia="en-GB"/>
              </w:rPr>
            </w:pPr>
          </w:p>
        </w:tc>
        <w:tc>
          <w:tcPr>
            <w:tcW w:w="5243" w:type="dxa"/>
          </w:tcPr>
          <w:p w:rsidR="00344AA5" w:rsidRPr="00F15A09" w:rsidRDefault="00344AA5" w:rsidP="007A49A9">
            <w:pPr>
              <w:rPr>
                <w:rFonts w:eastAsia="Calibri" w:cs="Calibri Light"/>
                <w:b/>
                <w:noProof/>
                <w:sz w:val="24"/>
                <w:szCs w:val="24"/>
                <w:lang w:eastAsia="en-GB"/>
              </w:rPr>
            </w:pPr>
          </w:p>
        </w:tc>
      </w:tr>
    </w:tbl>
    <w:p w:rsidR="007A49A9" w:rsidRPr="00F15A09" w:rsidRDefault="007A49A9" w:rsidP="007A49A9">
      <w:pPr>
        <w:rPr>
          <w:rFonts w:eastAsia="Calibri" w:cs="Calibri Light"/>
          <w:b/>
          <w:noProof/>
          <w:sz w:val="24"/>
          <w:szCs w:val="24"/>
          <w:lang w:val="en-GB" w:eastAsia="en-GB"/>
        </w:rPr>
      </w:pPr>
    </w:p>
    <w:sectPr w:rsidR="007A49A9" w:rsidRPr="00F15A09" w:rsidSect="00422A19">
      <w:headerReference w:type="default"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AC" w:rsidRDefault="00DE45AC" w:rsidP="00B71E51">
      <w:pPr>
        <w:spacing w:after="0" w:line="240" w:lineRule="auto"/>
      </w:pPr>
      <w:r>
        <w:separator/>
      </w:r>
    </w:p>
  </w:endnote>
  <w:endnote w:type="continuationSeparator" w:id="0">
    <w:p w:rsidR="00DE45AC" w:rsidRDefault="00DE45AC"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 xml:space="preserve">Element </w:t>
    </w:r>
    <w:r w:rsidR="00344AA5">
      <w:t>2</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AC" w:rsidRDefault="00DE45AC" w:rsidP="00B71E51">
      <w:pPr>
        <w:spacing w:after="0" w:line="240" w:lineRule="auto"/>
      </w:pPr>
      <w:r>
        <w:separator/>
      </w:r>
    </w:p>
  </w:footnote>
  <w:footnote w:type="continuationSeparator" w:id="0">
    <w:p w:rsidR="00DE45AC" w:rsidRDefault="00DE45AC"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1387F"/>
    <w:multiLevelType w:val="hybridMultilevel"/>
    <w:tmpl w:val="74F8AA1A"/>
    <w:lvl w:ilvl="0" w:tplc="311687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C651B5"/>
    <w:multiLevelType w:val="hybridMultilevel"/>
    <w:tmpl w:val="76421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17DE4"/>
    <w:rsid w:val="000C7440"/>
    <w:rsid w:val="00133BF3"/>
    <w:rsid w:val="00186995"/>
    <w:rsid w:val="002129F6"/>
    <w:rsid w:val="00254090"/>
    <w:rsid w:val="002D4AFE"/>
    <w:rsid w:val="002F5EF1"/>
    <w:rsid w:val="00344AA5"/>
    <w:rsid w:val="00380704"/>
    <w:rsid w:val="00391F68"/>
    <w:rsid w:val="00444B62"/>
    <w:rsid w:val="00472557"/>
    <w:rsid w:val="00494ECD"/>
    <w:rsid w:val="00681F11"/>
    <w:rsid w:val="0071212E"/>
    <w:rsid w:val="007A3515"/>
    <w:rsid w:val="007A49A9"/>
    <w:rsid w:val="00823B07"/>
    <w:rsid w:val="00824911"/>
    <w:rsid w:val="00834A9C"/>
    <w:rsid w:val="009028F6"/>
    <w:rsid w:val="009E567E"/>
    <w:rsid w:val="009E7FFB"/>
    <w:rsid w:val="00A553C8"/>
    <w:rsid w:val="00A757CE"/>
    <w:rsid w:val="00AF52DD"/>
    <w:rsid w:val="00B12D87"/>
    <w:rsid w:val="00B63961"/>
    <w:rsid w:val="00B71E51"/>
    <w:rsid w:val="00BD2EB2"/>
    <w:rsid w:val="00BE4330"/>
    <w:rsid w:val="00BF0A1E"/>
    <w:rsid w:val="00C73F13"/>
    <w:rsid w:val="00C927ED"/>
    <w:rsid w:val="00D647C9"/>
    <w:rsid w:val="00D83749"/>
    <w:rsid w:val="00DE45AC"/>
    <w:rsid w:val="00DF2121"/>
    <w:rsid w:val="00EB6524"/>
    <w:rsid w:val="00ED68D5"/>
    <w:rsid w:val="00F15A09"/>
    <w:rsid w:val="00FA3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5E794-847C-49C2-A687-461C739E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9028F6"/>
    <w:pPr>
      <w:ind w:left="720"/>
      <w:contextualSpacing/>
    </w:pPr>
  </w:style>
  <w:style w:type="character" w:styleId="CommentReference">
    <w:name w:val="annotation reference"/>
    <w:basedOn w:val="DefaultParagraphFont"/>
    <w:uiPriority w:val="99"/>
    <w:semiHidden/>
    <w:unhideWhenUsed/>
    <w:rsid w:val="00BE4330"/>
    <w:rPr>
      <w:sz w:val="16"/>
      <w:szCs w:val="16"/>
    </w:rPr>
  </w:style>
  <w:style w:type="paragraph" w:styleId="CommentText">
    <w:name w:val="annotation text"/>
    <w:basedOn w:val="Normal"/>
    <w:link w:val="CommentTextChar"/>
    <w:uiPriority w:val="99"/>
    <w:semiHidden/>
    <w:unhideWhenUsed/>
    <w:rsid w:val="00BE4330"/>
    <w:pPr>
      <w:spacing w:line="240" w:lineRule="auto"/>
    </w:pPr>
    <w:rPr>
      <w:sz w:val="20"/>
      <w:szCs w:val="20"/>
    </w:rPr>
  </w:style>
  <w:style w:type="character" w:customStyle="1" w:styleId="CommentTextChar">
    <w:name w:val="Comment Text Char"/>
    <w:basedOn w:val="DefaultParagraphFont"/>
    <w:link w:val="CommentText"/>
    <w:uiPriority w:val="99"/>
    <w:semiHidden/>
    <w:rsid w:val="00BE433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BE4330"/>
    <w:rPr>
      <w:b/>
      <w:bCs/>
    </w:rPr>
  </w:style>
  <w:style w:type="character" w:customStyle="1" w:styleId="CommentSubjectChar">
    <w:name w:val="Comment Subject Char"/>
    <w:basedOn w:val="CommentTextChar"/>
    <w:link w:val="CommentSubject"/>
    <w:uiPriority w:val="99"/>
    <w:semiHidden/>
    <w:rsid w:val="00BE433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3</cp:revision>
  <dcterms:created xsi:type="dcterms:W3CDTF">2017-06-16T16:54:00Z</dcterms:created>
  <dcterms:modified xsi:type="dcterms:W3CDTF">2017-06-16T16:54:00Z</dcterms:modified>
</cp:coreProperties>
</file>