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C87B5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503A8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C87B5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503A81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Building awareness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4878B8" w:rsidRDefault="004878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03A81" w:rsidTr="00503A81">
        <w:tc>
          <w:tcPr>
            <w:tcW w:w="10682" w:type="dxa"/>
          </w:tcPr>
          <w:p w:rsidR="00503A81" w:rsidRDefault="00503A81" w:rsidP="00503A81">
            <w:pPr>
              <w:rPr>
                <w:rFonts w:cs="Arial"/>
                <w:sz w:val="24"/>
                <w:szCs w:val="28"/>
              </w:rPr>
            </w:pPr>
          </w:p>
          <w:p w:rsidR="00503A81" w:rsidRDefault="00F13161" w:rsidP="00503A81">
            <w:pPr>
              <w:rPr>
                <w:rFonts w:cs="Arial"/>
                <w:sz w:val="24"/>
                <w:szCs w:val="28"/>
              </w:rPr>
            </w:pPr>
            <w:r w:rsidRPr="00F13161">
              <w:rPr>
                <w:rFonts w:cs="Arial"/>
                <w:noProof/>
                <w:sz w:val="24"/>
                <w:szCs w:val="28"/>
                <w:lang w:eastAsia="en-GB"/>
              </w:rPr>
              <w:drawing>
                <wp:inline distT="0" distB="0" distL="0" distR="0">
                  <wp:extent cx="1752600" cy="1172514"/>
                  <wp:effectExtent l="0" t="0" r="0" b="0"/>
                  <wp:docPr id="2" name="Picture 2" descr="C:\Users\User\Pictures\ABE pics\shutterstock_46432642 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ABE pics\shutterstock_46432642 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325" cy="119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3A81" w:rsidRPr="00503A81">
              <w:rPr>
                <w:rFonts w:cs="Arial"/>
                <w:sz w:val="24"/>
                <w:szCs w:val="28"/>
              </w:rPr>
              <w:t>The Palm Court Hotel is a 150 bedroom hotel in a coastal resort with a restaurant, bar and function room that can cater for up to 200 guests. The bedrooms are occupied from April through to October with an average 60% occupancy and the function room hosts 15 functions per year.</w:t>
            </w:r>
          </w:p>
          <w:p w:rsidR="00503A81" w:rsidRPr="00503A81" w:rsidRDefault="00503A81" w:rsidP="00503A81">
            <w:pPr>
              <w:rPr>
                <w:rFonts w:cs="Arial"/>
                <w:sz w:val="24"/>
                <w:szCs w:val="28"/>
              </w:rPr>
            </w:pPr>
          </w:p>
          <w:p w:rsidR="00503A81" w:rsidRDefault="00503A81" w:rsidP="00503A81">
            <w:pPr>
              <w:rPr>
                <w:rFonts w:cs="Arial"/>
                <w:sz w:val="24"/>
                <w:szCs w:val="28"/>
              </w:rPr>
            </w:pPr>
            <w:r w:rsidRPr="00503A81">
              <w:rPr>
                <w:rFonts w:cs="Arial"/>
                <w:sz w:val="24"/>
                <w:szCs w:val="28"/>
              </w:rPr>
              <w:t xml:space="preserve">The new owner, who bought the hotel six months ago, is particularly concerned some negative comments about the rooms that have been left on </w:t>
            </w:r>
            <w:r w:rsidR="00F13161">
              <w:rPr>
                <w:rFonts w:cs="Arial"/>
                <w:sz w:val="24"/>
                <w:szCs w:val="28"/>
              </w:rPr>
              <w:t>a leading international hotel review site</w:t>
            </w:r>
            <w:r>
              <w:rPr>
                <w:rFonts w:cs="Arial"/>
                <w:sz w:val="24"/>
                <w:szCs w:val="28"/>
              </w:rPr>
              <w:t xml:space="preserve">, </w:t>
            </w:r>
            <w:r w:rsidRPr="00503A81">
              <w:rPr>
                <w:rFonts w:cs="Arial"/>
                <w:sz w:val="24"/>
                <w:szCs w:val="28"/>
              </w:rPr>
              <w:t>the limited trading period each year</w:t>
            </w:r>
            <w:r>
              <w:rPr>
                <w:rFonts w:cs="Arial"/>
                <w:sz w:val="24"/>
                <w:szCs w:val="28"/>
              </w:rPr>
              <w:t xml:space="preserve">, and </w:t>
            </w:r>
            <w:r w:rsidRPr="00503A81">
              <w:rPr>
                <w:rFonts w:cs="Arial"/>
                <w:sz w:val="24"/>
                <w:szCs w:val="28"/>
              </w:rPr>
              <w:t xml:space="preserve">the lack of use of the function room. </w:t>
            </w:r>
          </w:p>
          <w:p w:rsidR="00503A81" w:rsidRPr="00503A81" w:rsidRDefault="00503A81" w:rsidP="00503A81">
            <w:pPr>
              <w:rPr>
                <w:rFonts w:cs="Arial"/>
                <w:sz w:val="24"/>
                <w:szCs w:val="28"/>
              </w:rPr>
            </w:pPr>
          </w:p>
          <w:p w:rsidR="00503A81" w:rsidRDefault="00503A81" w:rsidP="00503A81">
            <w:pPr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He is keen to build awareness of the business to generate all year round occupancy and has asked for your help in developing some creative content using digital and online tools.</w:t>
            </w:r>
          </w:p>
          <w:p w:rsidR="00503A81" w:rsidRPr="00503A81" w:rsidRDefault="00503A81" w:rsidP="00503A81">
            <w:pPr>
              <w:rPr>
                <w:rFonts w:cs="Arial"/>
                <w:sz w:val="24"/>
                <w:szCs w:val="28"/>
              </w:rPr>
            </w:pPr>
          </w:p>
          <w:p w:rsidR="00503A81" w:rsidRDefault="00503A81"/>
        </w:tc>
      </w:tr>
    </w:tbl>
    <w:p w:rsidR="00503A81" w:rsidRDefault="00503A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03A81" w:rsidRPr="00503A81" w:rsidTr="00503A81">
        <w:tc>
          <w:tcPr>
            <w:tcW w:w="10682" w:type="dxa"/>
          </w:tcPr>
          <w:p w:rsidR="00503A81" w:rsidRPr="00503A81" w:rsidRDefault="00503A81" w:rsidP="00503A81">
            <w:pPr>
              <w:pStyle w:val="Heading3"/>
              <w:outlineLvl w:val="2"/>
              <w:rPr>
                <w:sz w:val="32"/>
              </w:rPr>
            </w:pPr>
          </w:p>
          <w:p w:rsidR="00503A81" w:rsidRPr="00F13161" w:rsidRDefault="00503A81" w:rsidP="00503A81">
            <w:pPr>
              <w:pStyle w:val="Heading3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F13161">
              <w:rPr>
                <w:b w:val="0"/>
                <w:color w:val="auto"/>
                <w:sz w:val="24"/>
                <w:szCs w:val="24"/>
              </w:rPr>
              <w:t xml:space="preserve">What digital and online tools might </w:t>
            </w:r>
            <w:r w:rsidR="00EC0A3E" w:rsidRPr="00F13161">
              <w:rPr>
                <w:b w:val="0"/>
                <w:color w:val="auto"/>
                <w:sz w:val="24"/>
                <w:szCs w:val="24"/>
              </w:rPr>
              <w:t xml:space="preserve">The Palm Court Hotel’s </w:t>
            </w:r>
            <w:r w:rsidRPr="00F13161">
              <w:rPr>
                <w:b w:val="0"/>
                <w:color w:val="auto"/>
                <w:sz w:val="24"/>
                <w:szCs w:val="24"/>
              </w:rPr>
              <w:t>target audience use?</w:t>
            </w:r>
            <w:r w:rsidR="00F13161">
              <w:rPr>
                <w:b w:val="0"/>
                <w:color w:val="auto"/>
                <w:sz w:val="24"/>
                <w:szCs w:val="24"/>
              </w:rPr>
              <w:t xml:space="preserve"> List your ideas below.</w:t>
            </w:r>
          </w:p>
          <w:p w:rsidR="00503A81" w:rsidRPr="00503A81" w:rsidRDefault="00503A81" w:rsidP="00503A81">
            <w:pPr>
              <w:pStyle w:val="Heading3"/>
              <w:outlineLvl w:val="2"/>
              <w:rPr>
                <w:sz w:val="32"/>
              </w:rPr>
            </w:pPr>
          </w:p>
        </w:tc>
      </w:tr>
      <w:tr w:rsidR="00503A81" w:rsidTr="00503A81">
        <w:tc>
          <w:tcPr>
            <w:tcW w:w="10682" w:type="dxa"/>
          </w:tcPr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</w:tc>
      </w:tr>
    </w:tbl>
    <w:p w:rsidR="00503A81" w:rsidRDefault="00503A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03A81" w:rsidTr="00503A81">
        <w:tc>
          <w:tcPr>
            <w:tcW w:w="10682" w:type="dxa"/>
          </w:tcPr>
          <w:p w:rsidR="00503A81" w:rsidRDefault="00503A81"/>
          <w:p w:rsidR="00503A81" w:rsidRPr="00F13161" w:rsidRDefault="00503A81" w:rsidP="00503A81">
            <w:pPr>
              <w:pStyle w:val="Heading3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F13161">
              <w:rPr>
                <w:b w:val="0"/>
                <w:color w:val="auto"/>
                <w:sz w:val="24"/>
                <w:szCs w:val="24"/>
              </w:rPr>
              <w:t>Write a creative content idea for each relevant tool that will raise awareness of his business, e.g. a digital PR story, a blog post or social media campaign.</w:t>
            </w:r>
          </w:p>
          <w:p w:rsidR="00503A81" w:rsidRDefault="00503A81"/>
        </w:tc>
      </w:tr>
      <w:tr w:rsidR="00503A81" w:rsidTr="00503A81">
        <w:tc>
          <w:tcPr>
            <w:tcW w:w="10682" w:type="dxa"/>
          </w:tcPr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  <w:p w:rsidR="00503A81" w:rsidRDefault="00503A81"/>
        </w:tc>
      </w:tr>
    </w:tbl>
    <w:p w:rsidR="004878B8" w:rsidRPr="007A49A9" w:rsidRDefault="004878B8" w:rsidP="003B2153">
      <w:pPr>
        <w:rPr>
          <w:rFonts w:eastAsia="Calibri" w:cs="Calibri Light"/>
          <w:sz w:val="24"/>
          <w:szCs w:val="24"/>
          <w:lang w:val="en-GB"/>
        </w:rPr>
      </w:pPr>
    </w:p>
    <w:sectPr w:rsidR="004878B8" w:rsidRPr="007A49A9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C0" w:rsidRDefault="00F963C0" w:rsidP="00B71E51">
      <w:pPr>
        <w:spacing w:after="0" w:line="240" w:lineRule="auto"/>
      </w:pPr>
      <w:r>
        <w:separator/>
      </w:r>
    </w:p>
  </w:endnote>
  <w:endnote w:type="continuationSeparator" w:id="0">
    <w:p w:rsidR="00F963C0" w:rsidRDefault="00F963C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03A81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C0" w:rsidRDefault="00F963C0" w:rsidP="00B71E51">
      <w:pPr>
        <w:spacing w:after="0" w:line="240" w:lineRule="auto"/>
      </w:pPr>
      <w:r>
        <w:separator/>
      </w:r>
    </w:p>
  </w:footnote>
  <w:footnote w:type="continuationSeparator" w:id="0">
    <w:p w:rsidR="00F963C0" w:rsidRDefault="00F963C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F491B"/>
    <w:multiLevelType w:val="hybridMultilevel"/>
    <w:tmpl w:val="84A2B3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410AA"/>
    <w:rsid w:val="0009493F"/>
    <w:rsid w:val="00186995"/>
    <w:rsid w:val="00224EA1"/>
    <w:rsid w:val="00245587"/>
    <w:rsid w:val="00254090"/>
    <w:rsid w:val="00272E73"/>
    <w:rsid w:val="002D3303"/>
    <w:rsid w:val="00386CC6"/>
    <w:rsid w:val="003B2153"/>
    <w:rsid w:val="00444B62"/>
    <w:rsid w:val="004878B8"/>
    <w:rsid w:val="00503A81"/>
    <w:rsid w:val="0051417D"/>
    <w:rsid w:val="00562D12"/>
    <w:rsid w:val="005943B8"/>
    <w:rsid w:val="007501A8"/>
    <w:rsid w:val="007A3515"/>
    <w:rsid w:val="007A49A9"/>
    <w:rsid w:val="00823B07"/>
    <w:rsid w:val="00824911"/>
    <w:rsid w:val="00834A9C"/>
    <w:rsid w:val="00896195"/>
    <w:rsid w:val="008F54C2"/>
    <w:rsid w:val="0090295D"/>
    <w:rsid w:val="009974C7"/>
    <w:rsid w:val="009E7FFB"/>
    <w:rsid w:val="00A72475"/>
    <w:rsid w:val="00B12D87"/>
    <w:rsid w:val="00B37945"/>
    <w:rsid w:val="00B71E51"/>
    <w:rsid w:val="00B90437"/>
    <w:rsid w:val="00BC3CE4"/>
    <w:rsid w:val="00BD2EB2"/>
    <w:rsid w:val="00C71BB0"/>
    <w:rsid w:val="00C840C9"/>
    <w:rsid w:val="00C87B56"/>
    <w:rsid w:val="00DF2121"/>
    <w:rsid w:val="00E67336"/>
    <w:rsid w:val="00EC0A3E"/>
    <w:rsid w:val="00ED68D5"/>
    <w:rsid w:val="00F13161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D664B3-B138-4CEB-8538-ABF3425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textbulletedlist">
    <w:name w:val="Body text: bulleted list"/>
    <w:basedOn w:val="Normal"/>
    <w:qFormat/>
    <w:rsid w:val="004878B8"/>
    <w:pPr>
      <w:numPr>
        <w:numId w:val="3"/>
      </w:numPr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0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A3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A3E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2017-06-19T10:41:00Z</dcterms:created>
  <dcterms:modified xsi:type="dcterms:W3CDTF">2017-06-19T10:41:00Z</dcterms:modified>
</cp:coreProperties>
</file>