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C65AE" w14:textId="77777777" w:rsidR="00DB16DC" w:rsidRDefault="00DB16DC" w:rsidP="00DB16D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DYNAMIC BUSINESS ENVIRONMENTS</w:t>
      </w:r>
    </w:p>
    <w:p w14:paraId="7CB58E29" w14:textId="7D500B47" w:rsidR="00DB16DC" w:rsidRPr="007A49A9" w:rsidRDefault="00DB16DC" w:rsidP="00DB16DC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1: Activity 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5C1BC5CF" w14:textId="77777777" w:rsidR="00DB16DC" w:rsidRDefault="00DB16DC" w:rsidP="00DB16DC">
      <w:pPr>
        <w:spacing w:after="0" w:line="240" w:lineRule="auto"/>
        <w:outlineLvl w:val="2"/>
        <w:rPr>
          <w:sz w:val="24"/>
          <w:szCs w:val="24"/>
          <w:lang w:val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Group Activity</w:t>
      </w:r>
    </w:p>
    <w:p w14:paraId="30808D69" w14:textId="29150586" w:rsidR="00DB16DC" w:rsidRPr="007A49A9" w:rsidRDefault="00DB16DC" w:rsidP="00DB16DC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 w:rsidRPr="00DB16DC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The advantages and disadvantages of different types of competition </w:t>
      </w:r>
      <w:r w:rsidRPr="00062A9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5B7C09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B21F7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  <w:r w:rsidRPr="00820604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14:paraId="4EBDCE9C" w14:textId="77777777" w:rsidR="00DB16DC" w:rsidRPr="007A49A9" w:rsidRDefault="00DB16DC" w:rsidP="00DB16DC">
      <w:pPr>
        <w:spacing w:after="0" w:line="240" w:lineRule="auto"/>
        <w:outlineLvl w:val="2"/>
        <w:rPr>
          <w:rFonts w:eastAsia="Calibri" w:cs="Calibri Light"/>
          <w:sz w:val="24"/>
          <w:szCs w:val="24"/>
          <w:lang w:val="en-GB"/>
        </w:rPr>
      </w:pPr>
    </w:p>
    <w:bookmarkEnd w:id="0"/>
    <w:p w14:paraId="50010E83" w14:textId="10CC3EAA" w:rsidR="0072528E" w:rsidRPr="00DB16DC" w:rsidRDefault="00D4333D" w:rsidP="00350B0F">
      <w:pPr>
        <w:rPr>
          <w:rFonts w:asciiTheme="majorHAnsi" w:eastAsia="Calibri" w:hAnsiTheme="majorHAnsi" w:cstheme="majorHAnsi"/>
          <w:sz w:val="24"/>
          <w:szCs w:val="24"/>
        </w:rPr>
      </w:pPr>
      <w:r w:rsidRPr="00DB16DC">
        <w:rPr>
          <w:rFonts w:asciiTheme="majorHAnsi" w:eastAsia="Calibri" w:hAnsiTheme="majorHAnsi" w:cstheme="majorHAnsi"/>
          <w:sz w:val="24"/>
          <w:szCs w:val="24"/>
        </w:rPr>
        <w:t xml:space="preserve">In </w:t>
      </w:r>
      <w:r w:rsidR="00390196" w:rsidRPr="00DB16DC">
        <w:rPr>
          <w:rFonts w:asciiTheme="majorHAnsi" w:eastAsia="Calibri" w:hAnsiTheme="majorHAnsi" w:cstheme="majorHAnsi"/>
          <w:sz w:val="24"/>
          <w:szCs w:val="24"/>
        </w:rPr>
        <w:t>groups</w:t>
      </w:r>
      <w:r w:rsidR="006F3FC1">
        <w:rPr>
          <w:rFonts w:asciiTheme="majorHAnsi" w:eastAsia="Calibri" w:hAnsiTheme="majorHAnsi" w:cstheme="majorHAnsi"/>
          <w:sz w:val="24"/>
          <w:szCs w:val="24"/>
        </w:rPr>
        <w:t>,</w:t>
      </w:r>
      <w:r w:rsidR="00390196" w:rsidRPr="00DB16DC">
        <w:rPr>
          <w:rFonts w:asciiTheme="majorHAnsi" w:eastAsia="Calibri" w:hAnsiTheme="majorHAnsi" w:cstheme="majorHAnsi"/>
          <w:sz w:val="24"/>
          <w:szCs w:val="24"/>
        </w:rPr>
        <w:t xml:space="preserve"> discuss</w:t>
      </w:r>
      <w:r w:rsidRPr="00DB16DC">
        <w:rPr>
          <w:rFonts w:asciiTheme="majorHAnsi" w:eastAsia="Calibri" w:hAnsiTheme="majorHAnsi" w:cstheme="majorHAnsi"/>
          <w:sz w:val="24"/>
          <w:szCs w:val="24"/>
        </w:rPr>
        <w:t xml:space="preserve"> the advantages and disadvantages </w:t>
      </w:r>
      <w:r w:rsidR="00DB16DC">
        <w:rPr>
          <w:rFonts w:asciiTheme="majorHAnsi" w:eastAsia="Calibri" w:hAnsiTheme="majorHAnsi" w:cstheme="majorHAnsi"/>
          <w:sz w:val="24"/>
          <w:szCs w:val="24"/>
        </w:rPr>
        <w:t xml:space="preserve">for the organisation and the customer </w:t>
      </w:r>
      <w:r w:rsidRPr="00DB16DC">
        <w:rPr>
          <w:rFonts w:asciiTheme="majorHAnsi" w:eastAsia="Calibri" w:hAnsiTheme="majorHAnsi" w:cstheme="majorHAnsi"/>
          <w:sz w:val="24"/>
          <w:szCs w:val="24"/>
        </w:rPr>
        <w:t>of</w:t>
      </w:r>
      <w:r w:rsidR="00DB16DC">
        <w:rPr>
          <w:rFonts w:asciiTheme="majorHAnsi" w:eastAsia="Calibri" w:hAnsiTheme="majorHAnsi" w:cstheme="majorHAnsi"/>
          <w:sz w:val="24"/>
          <w:szCs w:val="24"/>
        </w:rPr>
        <w:t>:</w:t>
      </w:r>
    </w:p>
    <w:p w14:paraId="5E0ED2FC" w14:textId="6ABEF168" w:rsidR="00D4333D" w:rsidRPr="00DB16DC" w:rsidRDefault="00D4333D" w:rsidP="00390196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sz w:val="24"/>
          <w:szCs w:val="24"/>
        </w:rPr>
      </w:pPr>
      <w:r w:rsidRPr="00DB16DC">
        <w:rPr>
          <w:rFonts w:asciiTheme="majorHAnsi" w:eastAsia="Calibri" w:hAnsiTheme="majorHAnsi" w:cstheme="majorHAnsi"/>
          <w:sz w:val="24"/>
          <w:szCs w:val="24"/>
        </w:rPr>
        <w:t>Perfect competition</w:t>
      </w:r>
      <w:r w:rsidR="00DB16DC">
        <w:rPr>
          <w:rFonts w:asciiTheme="majorHAnsi" w:eastAsia="Calibri" w:hAnsiTheme="majorHAnsi" w:cstheme="majorHAnsi"/>
          <w:sz w:val="24"/>
          <w:szCs w:val="24"/>
        </w:rPr>
        <w:br/>
      </w:r>
      <w:r w:rsidR="00DB16DC">
        <w:rPr>
          <w:rFonts w:asciiTheme="majorHAnsi" w:eastAsia="Calibri" w:hAnsiTheme="majorHAnsi" w:cstheme="majorHAnsi"/>
          <w:sz w:val="24"/>
          <w:szCs w:val="24"/>
        </w:rPr>
        <w:br/>
      </w:r>
    </w:p>
    <w:p w14:paraId="7CBB019E" w14:textId="452421EA" w:rsidR="00D4333D" w:rsidRPr="00DB16DC" w:rsidRDefault="00D4333D" w:rsidP="00390196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sz w:val="24"/>
          <w:szCs w:val="24"/>
        </w:rPr>
      </w:pPr>
      <w:r w:rsidRPr="00DB16DC">
        <w:rPr>
          <w:rFonts w:asciiTheme="majorHAnsi" w:eastAsia="Calibri" w:hAnsiTheme="majorHAnsi" w:cstheme="majorHAnsi"/>
          <w:sz w:val="24"/>
          <w:szCs w:val="24"/>
        </w:rPr>
        <w:t>Monopoly</w:t>
      </w:r>
      <w:r w:rsidR="00DB16DC">
        <w:rPr>
          <w:rFonts w:asciiTheme="majorHAnsi" w:eastAsia="Calibri" w:hAnsiTheme="majorHAnsi" w:cstheme="majorHAnsi"/>
          <w:sz w:val="24"/>
          <w:szCs w:val="24"/>
        </w:rPr>
        <w:br/>
      </w:r>
      <w:r w:rsidR="00DB16DC">
        <w:rPr>
          <w:rFonts w:asciiTheme="majorHAnsi" w:eastAsia="Calibri" w:hAnsiTheme="majorHAnsi" w:cstheme="majorHAnsi"/>
          <w:sz w:val="24"/>
          <w:szCs w:val="24"/>
        </w:rPr>
        <w:br/>
      </w:r>
    </w:p>
    <w:p w14:paraId="284DB554" w14:textId="2D9BFB0A" w:rsidR="00D4333D" w:rsidRPr="00DB16DC" w:rsidRDefault="00D4333D" w:rsidP="00390196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sz w:val="24"/>
          <w:szCs w:val="24"/>
        </w:rPr>
      </w:pPr>
      <w:r w:rsidRPr="00DB16DC">
        <w:rPr>
          <w:rFonts w:asciiTheme="majorHAnsi" w:eastAsia="Calibri" w:hAnsiTheme="majorHAnsi" w:cstheme="majorHAnsi"/>
          <w:sz w:val="24"/>
          <w:szCs w:val="24"/>
        </w:rPr>
        <w:t>Oligopoly</w:t>
      </w:r>
      <w:r w:rsidR="00DB16DC">
        <w:rPr>
          <w:rFonts w:asciiTheme="majorHAnsi" w:eastAsia="Calibri" w:hAnsiTheme="majorHAnsi" w:cstheme="majorHAnsi"/>
          <w:sz w:val="24"/>
          <w:szCs w:val="24"/>
        </w:rPr>
        <w:br/>
      </w:r>
      <w:r w:rsidR="00DB16DC">
        <w:rPr>
          <w:rFonts w:asciiTheme="majorHAnsi" w:eastAsia="Calibri" w:hAnsiTheme="majorHAnsi" w:cstheme="majorHAnsi"/>
          <w:sz w:val="24"/>
          <w:szCs w:val="24"/>
        </w:rPr>
        <w:br/>
      </w:r>
    </w:p>
    <w:p w14:paraId="4820A74B" w14:textId="62788A32" w:rsidR="00D4333D" w:rsidRPr="00DB16DC" w:rsidRDefault="00D4333D" w:rsidP="00390196">
      <w:pPr>
        <w:pStyle w:val="ListParagraph"/>
        <w:numPr>
          <w:ilvl w:val="0"/>
          <w:numId w:val="4"/>
        </w:numPr>
        <w:rPr>
          <w:rFonts w:asciiTheme="majorHAnsi" w:eastAsia="Calibri" w:hAnsiTheme="majorHAnsi" w:cstheme="majorHAnsi"/>
          <w:sz w:val="24"/>
          <w:szCs w:val="24"/>
        </w:rPr>
      </w:pPr>
      <w:r w:rsidRPr="00DB16DC">
        <w:rPr>
          <w:rFonts w:asciiTheme="majorHAnsi" w:eastAsia="Calibri" w:hAnsiTheme="majorHAnsi" w:cstheme="majorHAnsi"/>
          <w:sz w:val="24"/>
          <w:szCs w:val="24"/>
        </w:rPr>
        <w:t>Monopolistic competition</w:t>
      </w:r>
      <w:r w:rsidR="00DB16DC">
        <w:rPr>
          <w:rFonts w:asciiTheme="majorHAnsi" w:eastAsia="Calibri" w:hAnsiTheme="majorHAnsi" w:cstheme="majorHAnsi"/>
          <w:sz w:val="24"/>
          <w:szCs w:val="24"/>
        </w:rPr>
        <w:t>.</w:t>
      </w:r>
      <w:r w:rsidR="006F3FC1">
        <w:rPr>
          <w:rFonts w:asciiTheme="majorHAnsi" w:eastAsia="Calibri" w:hAnsiTheme="majorHAnsi" w:cstheme="majorHAnsi"/>
          <w:sz w:val="24"/>
          <w:szCs w:val="24"/>
        </w:rPr>
        <w:br/>
      </w:r>
    </w:p>
    <w:p w14:paraId="1C35589C" w14:textId="07060A21" w:rsidR="00390196" w:rsidRDefault="00390196" w:rsidP="00D4333D">
      <w:pPr>
        <w:pStyle w:val="ListParagraph"/>
        <w:rPr>
          <w:rFonts w:asciiTheme="majorHAnsi" w:eastAsia="Calibri" w:hAnsiTheme="majorHAnsi" w:cstheme="majorHAnsi"/>
          <w:sz w:val="24"/>
          <w:szCs w:val="24"/>
        </w:rPr>
      </w:pPr>
    </w:p>
    <w:p w14:paraId="068CB8C8" w14:textId="3EF27CE7" w:rsidR="006F3FC1" w:rsidRPr="00DB16DC" w:rsidRDefault="006F3FC1" w:rsidP="006F3FC1">
      <w:pPr>
        <w:pStyle w:val="ListParagraph"/>
        <w:ind w:left="0"/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sz w:val="24"/>
          <w:szCs w:val="24"/>
        </w:rPr>
        <w:t>In which of these markets would you most like to operate as an organisation and where would you most like to be a customer? Why?</w:t>
      </w:r>
    </w:p>
    <w:sectPr w:rsidR="006F3FC1" w:rsidRPr="00DB16DC" w:rsidSect="00D35C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AF321" w14:textId="77777777" w:rsidR="00E10C58" w:rsidRDefault="00E10C58" w:rsidP="00B71E51">
      <w:pPr>
        <w:spacing w:after="0" w:line="240" w:lineRule="auto"/>
      </w:pPr>
      <w:r>
        <w:separator/>
      </w:r>
    </w:p>
  </w:endnote>
  <w:endnote w:type="continuationSeparator" w:id="0">
    <w:p w14:paraId="12E19F15" w14:textId="77777777" w:rsidR="00E10C58" w:rsidRDefault="00E10C5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7243" w14:textId="77777777" w:rsidR="00654FB6" w:rsidRDefault="00654F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A83B8" w14:textId="0DE32C73" w:rsidR="00D35C39" w:rsidRDefault="00AF796A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D35C39">
      <w:ptab w:relativeTo="margin" w:alignment="center" w:leader="none"/>
    </w:r>
    <w:r w:rsidR="00D35C39">
      <w:t>Copyright© ABE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742AE" w14:textId="77777777" w:rsidR="00654FB6" w:rsidRDefault="00654F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CF420" w14:textId="77777777" w:rsidR="00E10C58" w:rsidRDefault="00E10C58" w:rsidP="00B71E51">
      <w:pPr>
        <w:spacing w:after="0" w:line="240" w:lineRule="auto"/>
      </w:pPr>
      <w:r>
        <w:separator/>
      </w:r>
    </w:p>
  </w:footnote>
  <w:footnote w:type="continuationSeparator" w:id="0">
    <w:p w14:paraId="4E380BC6" w14:textId="77777777" w:rsidR="00E10C58" w:rsidRDefault="00E10C5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D3C5B" w14:textId="77777777" w:rsidR="00654FB6" w:rsidRDefault="00654F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F274" w14:textId="77777777" w:rsidR="00D35C39" w:rsidRDefault="00D35C39">
    <w:pPr>
      <w:pStyle w:val="Header"/>
    </w:pPr>
    <w:r>
      <w:rPr>
        <w:noProof/>
        <w:lang w:eastAsia="en-GB"/>
      </w:rPr>
      <w:drawing>
        <wp:inline distT="0" distB="0" distL="0" distR="0" wp14:anchorId="46768033" wp14:editId="4B20F9DF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6D679" w14:textId="77777777" w:rsidR="00654FB6" w:rsidRDefault="00654F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E58BC"/>
    <w:multiLevelType w:val="hybridMultilevel"/>
    <w:tmpl w:val="AA6204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040592"/>
    <w:rsid w:val="000E7591"/>
    <w:rsid w:val="000F3529"/>
    <w:rsid w:val="00133673"/>
    <w:rsid w:val="00186995"/>
    <w:rsid w:val="001E4B90"/>
    <w:rsid w:val="0020773C"/>
    <w:rsid w:val="002239C4"/>
    <w:rsid w:val="00254090"/>
    <w:rsid w:val="00282A5C"/>
    <w:rsid w:val="002842ED"/>
    <w:rsid w:val="002E51C0"/>
    <w:rsid w:val="00337637"/>
    <w:rsid w:val="00350B0F"/>
    <w:rsid w:val="00382200"/>
    <w:rsid w:val="00390196"/>
    <w:rsid w:val="00390B79"/>
    <w:rsid w:val="003D2A69"/>
    <w:rsid w:val="004351E6"/>
    <w:rsid w:val="00444B62"/>
    <w:rsid w:val="004933E0"/>
    <w:rsid w:val="004C3ABE"/>
    <w:rsid w:val="004D57A7"/>
    <w:rsid w:val="00503086"/>
    <w:rsid w:val="00520BF2"/>
    <w:rsid w:val="0055115D"/>
    <w:rsid w:val="005551C4"/>
    <w:rsid w:val="005E0B3B"/>
    <w:rsid w:val="00654FB6"/>
    <w:rsid w:val="006575F8"/>
    <w:rsid w:val="006F3FC1"/>
    <w:rsid w:val="00714A7A"/>
    <w:rsid w:val="0072528E"/>
    <w:rsid w:val="007A3515"/>
    <w:rsid w:val="007A49A9"/>
    <w:rsid w:val="007B5E1A"/>
    <w:rsid w:val="007C7BE0"/>
    <w:rsid w:val="00823B07"/>
    <w:rsid w:val="00824911"/>
    <w:rsid w:val="00834A9C"/>
    <w:rsid w:val="00835A42"/>
    <w:rsid w:val="008372E1"/>
    <w:rsid w:val="008A74A5"/>
    <w:rsid w:val="008E3BC1"/>
    <w:rsid w:val="00914331"/>
    <w:rsid w:val="00951C0E"/>
    <w:rsid w:val="009C4D06"/>
    <w:rsid w:val="009C50DE"/>
    <w:rsid w:val="009E234D"/>
    <w:rsid w:val="00A03788"/>
    <w:rsid w:val="00AB61C9"/>
    <w:rsid w:val="00AC4A11"/>
    <w:rsid w:val="00AF796A"/>
    <w:rsid w:val="00B004C4"/>
    <w:rsid w:val="00B12D87"/>
    <w:rsid w:val="00B3002A"/>
    <w:rsid w:val="00B63ADD"/>
    <w:rsid w:val="00B71E51"/>
    <w:rsid w:val="00BD2EB2"/>
    <w:rsid w:val="00C47E62"/>
    <w:rsid w:val="00C66271"/>
    <w:rsid w:val="00CD2692"/>
    <w:rsid w:val="00D142C3"/>
    <w:rsid w:val="00D30207"/>
    <w:rsid w:val="00D35C39"/>
    <w:rsid w:val="00D4333D"/>
    <w:rsid w:val="00D659DA"/>
    <w:rsid w:val="00D873BE"/>
    <w:rsid w:val="00DB16DC"/>
    <w:rsid w:val="00DB173A"/>
    <w:rsid w:val="00DB7462"/>
    <w:rsid w:val="00DF2121"/>
    <w:rsid w:val="00DF3F4A"/>
    <w:rsid w:val="00E009F6"/>
    <w:rsid w:val="00E10C58"/>
    <w:rsid w:val="00E220CC"/>
    <w:rsid w:val="00E326C0"/>
    <w:rsid w:val="00EB49B8"/>
    <w:rsid w:val="00EB5212"/>
    <w:rsid w:val="00ED68D5"/>
    <w:rsid w:val="00F46D59"/>
    <w:rsid w:val="00F74460"/>
    <w:rsid w:val="00FA2F0B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8D93C"/>
  <w15:docId w15:val="{E3E8A19B-90FA-4956-A259-F219D66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2017-07-31T19:31:00Z</dcterms:created>
  <dcterms:modified xsi:type="dcterms:W3CDTF">2017-07-31T19:33:00Z</dcterms:modified>
</cp:coreProperties>
</file>