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5A643" w14:textId="77777777" w:rsidR="0007362B" w:rsidRDefault="0007362B" w:rsidP="0007362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3E680107" w14:textId="6BE4BEF7" w:rsidR="0007362B" w:rsidRPr="007A49A9" w:rsidRDefault="0007362B" w:rsidP="0007362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36FC3539" w14:textId="77777777" w:rsidR="0007362B" w:rsidRDefault="0007362B" w:rsidP="0007362B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 Activity</w:t>
      </w:r>
    </w:p>
    <w:p w14:paraId="049290B8" w14:textId="79185691" w:rsidR="0007362B" w:rsidRPr="007A49A9" w:rsidRDefault="0007362B" w:rsidP="0007362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07362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Elasticity of supply and demand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5C6A17D" w14:textId="77777777" w:rsidR="0007362B" w:rsidRPr="007A49A9" w:rsidRDefault="0007362B" w:rsidP="0007362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50010E83" w14:textId="06869CA5" w:rsidR="0072528E" w:rsidRPr="0007362B" w:rsidRDefault="008546FE" w:rsidP="00350B0F">
      <w:pPr>
        <w:rPr>
          <w:rFonts w:asciiTheme="majorHAnsi" w:eastAsia="Calibri" w:hAnsiTheme="majorHAnsi" w:cstheme="majorHAnsi"/>
          <w:sz w:val="24"/>
          <w:szCs w:val="24"/>
        </w:rPr>
      </w:pPr>
      <w:r w:rsidRPr="0007362B">
        <w:rPr>
          <w:rFonts w:asciiTheme="majorHAnsi" w:eastAsia="Calibri" w:hAnsiTheme="majorHAnsi" w:cstheme="majorHAnsi"/>
          <w:sz w:val="24"/>
          <w:szCs w:val="24"/>
        </w:rPr>
        <w:t xml:space="preserve">In pairs discuss </w:t>
      </w:r>
      <w:r w:rsidR="0007362B">
        <w:rPr>
          <w:rFonts w:asciiTheme="majorHAnsi" w:eastAsia="Calibri" w:hAnsiTheme="majorHAnsi" w:cstheme="majorHAnsi"/>
          <w:sz w:val="24"/>
          <w:szCs w:val="24"/>
        </w:rPr>
        <w:t xml:space="preserve">two </w:t>
      </w:r>
      <w:r w:rsidRPr="0007362B">
        <w:rPr>
          <w:rFonts w:asciiTheme="majorHAnsi" w:eastAsia="Calibri" w:hAnsiTheme="majorHAnsi" w:cstheme="majorHAnsi"/>
          <w:sz w:val="24"/>
          <w:szCs w:val="24"/>
        </w:rPr>
        <w:t xml:space="preserve">examples </w:t>
      </w:r>
      <w:r w:rsidR="0007362B">
        <w:rPr>
          <w:rFonts w:asciiTheme="majorHAnsi" w:eastAsia="Calibri" w:hAnsiTheme="majorHAnsi" w:cstheme="majorHAnsi"/>
          <w:sz w:val="24"/>
          <w:szCs w:val="24"/>
        </w:rPr>
        <w:t xml:space="preserve">for a) and b) </w:t>
      </w:r>
      <w:bookmarkStart w:id="0" w:name="_GoBack"/>
      <w:bookmarkEnd w:id="0"/>
      <w:r w:rsidRPr="0007362B">
        <w:rPr>
          <w:rFonts w:asciiTheme="majorHAnsi" w:eastAsia="Calibri" w:hAnsiTheme="majorHAnsi" w:cstheme="majorHAnsi"/>
          <w:sz w:val="24"/>
          <w:szCs w:val="24"/>
        </w:rPr>
        <w:t>where</w:t>
      </w:r>
      <w:r w:rsidR="0007362B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27CABEF0" w14:textId="28DDC28D" w:rsidR="008546FE" w:rsidRPr="0007362B" w:rsidRDefault="008546FE" w:rsidP="008546F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7362B">
        <w:rPr>
          <w:rFonts w:asciiTheme="majorHAnsi" w:eastAsia="Calibri" w:hAnsiTheme="majorHAnsi" w:cstheme="majorHAnsi"/>
          <w:sz w:val="24"/>
          <w:szCs w:val="24"/>
        </w:rPr>
        <w:t>The demand for a product or service is (1) Elastic and (2) Inelastic</w:t>
      </w:r>
      <w:r w:rsidR="0007362B">
        <w:rPr>
          <w:rFonts w:asciiTheme="majorHAnsi" w:eastAsia="Calibri" w:hAnsiTheme="majorHAnsi" w:cstheme="majorHAnsi"/>
          <w:sz w:val="24"/>
          <w:szCs w:val="24"/>
        </w:rPr>
        <w:t>.</w:t>
      </w:r>
      <w:r w:rsidR="0007362B">
        <w:rPr>
          <w:rFonts w:asciiTheme="majorHAnsi" w:eastAsia="Calibri" w:hAnsiTheme="majorHAnsi" w:cstheme="majorHAnsi"/>
          <w:sz w:val="24"/>
          <w:szCs w:val="24"/>
        </w:rPr>
        <w:br/>
      </w:r>
      <w:r w:rsidR="0007362B">
        <w:rPr>
          <w:rFonts w:asciiTheme="majorHAnsi" w:eastAsia="Calibri" w:hAnsiTheme="majorHAnsi" w:cstheme="majorHAnsi"/>
          <w:sz w:val="24"/>
          <w:szCs w:val="24"/>
        </w:rPr>
        <w:br/>
      </w:r>
    </w:p>
    <w:p w14:paraId="681267A7" w14:textId="5E7D5823" w:rsidR="008546FE" w:rsidRPr="0007362B" w:rsidRDefault="008546FE" w:rsidP="008546F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7362B">
        <w:rPr>
          <w:rFonts w:asciiTheme="majorHAnsi" w:eastAsia="Calibri" w:hAnsiTheme="majorHAnsi" w:cstheme="majorHAnsi"/>
          <w:sz w:val="24"/>
          <w:szCs w:val="24"/>
        </w:rPr>
        <w:t>The supply for a product or service is (1) Elastic and (2) Inelastic</w:t>
      </w:r>
      <w:r w:rsidR="0007362B">
        <w:rPr>
          <w:rFonts w:asciiTheme="majorHAnsi" w:eastAsia="Calibri" w:hAnsiTheme="majorHAnsi" w:cstheme="majorHAnsi"/>
          <w:sz w:val="24"/>
          <w:szCs w:val="24"/>
        </w:rPr>
        <w:t>.</w:t>
      </w:r>
      <w:r w:rsidR="0007362B">
        <w:rPr>
          <w:rFonts w:asciiTheme="majorHAnsi" w:eastAsia="Calibri" w:hAnsiTheme="majorHAnsi" w:cstheme="majorHAnsi"/>
          <w:sz w:val="24"/>
          <w:szCs w:val="24"/>
        </w:rPr>
        <w:br/>
      </w:r>
      <w:r w:rsidR="0007362B">
        <w:rPr>
          <w:rFonts w:asciiTheme="majorHAnsi" w:eastAsia="Calibri" w:hAnsiTheme="majorHAnsi" w:cstheme="majorHAnsi"/>
          <w:sz w:val="24"/>
          <w:szCs w:val="24"/>
        </w:rPr>
        <w:br/>
      </w:r>
    </w:p>
    <w:p w14:paraId="421B4CCA" w14:textId="6D09BC8C" w:rsidR="008546FE" w:rsidRPr="0007362B" w:rsidRDefault="008546FE" w:rsidP="008546FE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07362B">
        <w:rPr>
          <w:rFonts w:asciiTheme="majorHAnsi" w:eastAsia="Calibri" w:hAnsiTheme="majorHAnsi" w:cstheme="majorHAnsi"/>
          <w:sz w:val="24"/>
          <w:szCs w:val="24"/>
        </w:rPr>
        <w:t>For each example consider the impact on price</w:t>
      </w:r>
      <w:r w:rsidR="0007362B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8546FE" w:rsidRPr="0007362B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514B" w14:textId="77777777" w:rsidR="00FE1F80" w:rsidRDefault="00FE1F80" w:rsidP="00B71E51">
      <w:pPr>
        <w:spacing w:after="0" w:line="240" w:lineRule="auto"/>
      </w:pPr>
      <w:r>
        <w:separator/>
      </w:r>
    </w:p>
  </w:endnote>
  <w:endnote w:type="continuationSeparator" w:id="0">
    <w:p w14:paraId="6841C2EB" w14:textId="77777777" w:rsidR="00FE1F80" w:rsidRDefault="00FE1F8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855A" w14:textId="77777777" w:rsidR="00FE1F80" w:rsidRDefault="00FE1F80" w:rsidP="00B71E51">
      <w:pPr>
        <w:spacing w:after="0" w:line="240" w:lineRule="auto"/>
      </w:pPr>
      <w:r>
        <w:separator/>
      </w:r>
    </w:p>
  </w:footnote>
  <w:footnote w:type="continuationSeparator" w:id="0">
    <w:p w14:paraId="5A1B925A" w14:textId="77777777" w:rsidR="00FE1F80" w:rsidRDefault="00FE1F8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F6BD0"/>
    <w:multiLevelType w:val="hybridMultilevel"/>
    <w:tmpl w:val="21C281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7362B"/>
    <w:rsid w:val="000E7591"/>
    <w:rsid w:val="000F3529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B79"/>
    <w:rsid w:val="003D2A69"/>
    <w:rsid w:val="004351E6"/>
    <w:rsid w:val="00444B62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546FE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104F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20ABA"/>
    <w:rsid w:val="00F46D59"/>
    <w:rsid w:val="00F74460"/>
    <w:rsid w:val="00FA2F0B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2017-07-31T19:18:00Z</dcterms:created>
  <dcterms:modified xsi:type="dcterms:W3CDTF">2017-07-31T19:18:00Z</dcterms:modified>
</cp:coreProperties>
</file>