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6F74D" w14:textId="77777777" w:rsidR="000B3074" w:rsidRPr="000B3074" w:rsidRDefault="000B3074" w:rsidP="000B3074">
      <w:pPr>
        <w:spacing w:line="240" w:lineRule="auto"/>
        <w:jc w:val="center"/>
        <w:outlineLvl w:val="2"/>
        <w:rPr>
          <w:rFonts w:eastAsia="Calibri" w:cs="Calibri Light"/>
          <w:b/>
          <w:color w:val="0072CE"/>
          <w:sz w:val="72"/>
          <w:szCs w:val="44"/>
          <w:lang w:val="en-GB"/>
        </w:rPr>
      </w:pPr>
      <w:r w:rsidRPr="000B3074">
        <w:rPr>
          <w:rFonts w:eastAsia="Calibri" w:cs="Calibri Light"/>
          <w:b/>
          <w:color w:val="0072CE"/>
          <w:sz w:val="72"/>
          <w:szCs w:val="44"/>
          <w:lang w:val="en-GB"/>
        </w:rPr>
        <w:t>SESSION PLAN</w:t>
      </w:r>
    </w:p>
    <w:p w14:paraId="644A37EA" w14:textId="77777777" w:rsidR="000B3074" w:rsidRPr="000B3074" w:rsidRDefault="000B3074" w:rsidP="000B3074">
      <w:pPr>
        <w:spacing w:line="240" w:lineRule="auto"/>
        <w:jc w:val="center"/>
        <w:rPr>
          <w:rFonts w:eastAsia="Times New Roman" w:cs="Calibri Light"/>
          <w:b/>
          <w:sz w:val="20"/>
          <w:szCs w:val="20"/>
          <w:lang w:val="en-GB"/>
        </w:rPr>
      </w:pPr>
    </w:p>
    <w:p w14:paraId="0E4FE64D" w14:textId="61886B3A" w:rsidR="000B3074" w:rsidRPr="000B3074" w:rsidRDefault="000B3074" w:rsidP="000B3074">
      <w:pPr>
        <w:spacing w:line="360" w:lineRule="auto"/>
        <w:rPr>
          <w:rFonts w:eastAsia="Times New Roman" w:cs="Calibri Light"/>
          <w:sz w:val="24"/>
          <w:szCs w:val="24"/>
          <w:lang w:val="en-GB"/>
        </w:rPr>
      </w:pPr>
      <w:r w:rsidRPr="000B3074">
        <w:rPr>
          <w:rFonts w:eastAsia="Times New Roman" w:cs="Calibri Light"/>
          <w:b/>
          <w:sz w:val="24"/>
          <w:szCs w:val="24"/>
          <w:lang w:val="en-GB"/>
        </w:rPr>
        <w:t xml:space="preserve">COURSE: </w:t>
      </w:r>
      <w:r w:rsidR="00BD211A">
        <w:rPr>
          <w:rFonts w:eastAsia="Times New Roman" w:cs="Calibri Light"/>
          <w:b/>
          <w:sz w:val="24"/>
          <w:szCs w:val="24"/>
          <w:lang w:val="en-GB"/>
        </w:rPr>
        <w:tab/>
      </w:r>
      <w:r w:rsidR="00BD211A">
        <w:rPr>
          <w:rFonts w:eastAsia="Times New Roman" w:cs="Calibri Light"/>
          <w:b/>
          <w:sz w:val="24"/>
          <w:szCs w:val="24"/>
          <w:lang w:val="en-GB"/>
        </w:rPr>
        <w:tab/>
      </w:r>
      <w:r w:rsidRPr="000B3074">
        <w:rPr>
          <w:rFonts w:eastAsia="Times New Roman" w:cs="Calibri Light"/>
          <w:b/>
          <w:sz w:val="24"/>
          <w:szCs w:val="24"/>
          <w:lang w:val="en-GB"/>
        </w:rPr>
        <w:t xml:space="preserve">Level 4 Dynamic Business Environments </w:t>
      </w:r>
    </w:p>
    <w:p w14:paraId="2A42C6BB" w14:textId="77777777" w:rsidR="000B3074" w:rsidRPr="000B3074" w:rsidRDefault="000B3074" w:rsidP="000B3074">
      <w:pPr>
        <w:pBdr>
          <w:bottom w:val="single" w:sz="12" w:space="1" w:color="FFCD00"/>
        </w:pBdr>
        <w:spacing w:line="240" w:lineRule="auto"/>
        <w:jc w:val="both"/>
        <w:outlineLvl w:val="1"/>
        <w:rPr>
          <w:rFonts w:eastAsia="Times New Roman" w:cs="Calibri Light"/>
          <w:b/>
          <w:bCs/>
          <w:sz w:val="24"/>
          <w:szCs w:val="24"/>
          <w:lang w:val="en-GB" w:eastAsia="en-GB"/>
        </w:rPr>
      </w:pPr>
      <w:r w:rsidRPr="000B3074">
        <w:rPr>
          <w:rFonts w:eastAsia="Times New Roman" w:cs="Calibri Light"/>
          <w:b/>
          <w:bCs/>
          <w:sz w:val="24"/>
          <w:szCs w:val="24"/>
          <w:lang w:val="en-GB" w:eastAsia="en-GB"/>
        </w:rPr>
        <w:t xml:space="preserve">ELEMENT 1: </w:t>
      </w:r>
      <w:r w:rsidR="00BD211A">
        <w:rPr>
          <w:rFonts w:eastAsia="Times New Roman" w:cs="Calibri Light"/>
          <w:b/>
          <w:bCs/>
          <w:sz w:val="24"/>
          <w:szCs w:val="24"/>
          <w:lang w:val="en-GB" w:eastAsia="en-GB"/>
        </w:rPr>
        <w:tab/>
      </w:r>
      <w:r w:rsidR="00BD211A">
        <w:rPr>
          <w:rFonts w:eastAsia="Times New Roman" w:cs="Calibri Light"/>
          <w:b/>
          <w:bCs/>
          <w:sz w:val="24"/>
          <w:szCs w:val="24"/>
          <w:lang w:val="en-GB" w:eastAsia="en-GB"/>
        </w:rPr>
        <w:tab/>
      </w:r>
      <w:r w:rsidRPr="000B3074">
        <w:rPr>
          <w:rFonts w:eastAsia="Times New Roman" w:cs="Calibri Light"/>
          <w:b/>
          <w:bCs/>
          <w:sz w:val="24"/>
          <w:szCs w:val="24"/>
          <w:lang w:val="en-GB" w:eastAsia="en-GB"/>
        </w:rPr>
        <w:t xml:space="preserve">Understanding the role of economics </w:t>
      </w:r>
    </w:p>
    <w:p w14:paraId="5ECEB498" w14:textId="77777777" w:rsidR="000B3074" w:rsidRPr="000B3074" w:rsidRDefault="000B3074" w:rsidP="000B3074">
      <w:pPr>
        <w:pBdr>
          <w:bottom w:val="single" w:sz="12" w:space="1" w:color="FFCD00"/>
        </w:pBdr>
        <w:spacing w:line="240" w:lineRule="auto"/>
        <w:ind w:left="567" w:hanging="567"/>
        <w:jc w:val="both"/>
        <w:outlineLvl w:val="1"/>
        <w:rPr>
          <w:rFonts w:eastAsia="Calibri" w:cs="Calibri Light"/>
          <w:b/>
          <w:bCs/>
          <w:color w:val="1F4E79"/>
          <w:lang w:val="en-GB" w:eastAsia="en-GB"/>
        </w:rPr>
      </w:pPr>
    </w:p>
    <w:p w14:paraId="3AF3220E" w14:textId="77777777" w:rsidR="000B3074" w:rsidRPr="000B3074" w:rsidRDefault="000B3074" w:rsidP="000B3074">
      <w:pPr>
        <w:pBdr>
          <w:bottom w:val="single" w:sz="12" w:space="1" w:color="FFCD00"/>
        </w:pBdr>
        <w:spacing w:line="240" w:lineRule="auto"/>
        <w:ind w:left="567" w:hanging="567"/>
        <w:jc w:val="both"/>
        <w:outlineLvl w:val="1"/>
        <w:rPr>
          <w:rFonts w:eastAsia="Calibri" w:cs="Calibri Light"/>
          <w:b/>
          <w:bCs/>
          <w:color w:val="1F4E79"/>
          <w:lang w:val="en-GB" w:eastAsia="en-GB"/>
        </w:rPr>
      </w:pPr>
      <w:r w:rsidRPr="000B3074">
        <w:rPr>
          <w:rFonts w:eastAsia="Calibri" w:cs="Calibri Light"/>
          <w:b/>
          <w:bCs/>
          <w:color w:val="1F4E79"/>
          <w:lang w:val="en-GB" w:eastAsia="en-GB"/>
        </w:rPr>
        <w:t>LEARNING OUTCOME 1</w:t>
      </w:r>
    </w:p>
    <w:p w14:paraId="1C6E5013" w14:textId="77777777" w:rsidR="000B3074" w:rsidRPr="000B3074" w:rsidRDefault="000B3074" w:rsidP="000B3074">
      <w:pPr>
        <w:spacing w:line="360" w:lineRule="auto"/>
        <w:rPr>
          <w:rFonts w:eastAsia="Times New Roman" w:cs="Calibri Light"/>
          <w:b/>
          <w:sz w:val="24"/>
          <w:szCs w:val="24"/>
          <w:lang w:val="en-GB"/>
        </w:rPr>
      </w:pPr>
      <w:r w:rsidRPr="000B3074">
        <w:rPr>
          <w:rFonts w:eastAsia="Times New Roman" w:cs="Calibri Light"/>
          <w:b/>
          <w:bCs/>
          <w:sz w:val="24"/>
          <w:szCs w:val="24"/>
          <w:lang w:val="en-GB"/>
        </w:rPr>
        <w:t>Explain the role of business economics in understanding markets and the potential impact of current economic issues (Weighting 30%)</w:t>
      </w:r>
    </w:p>
    <w:p w14:paraId="4F02AC56" w14:textId="77777777" w:rsidR="000B3074" w:rsidRPr="000B3074" w:rsidRDefault="000B3074" w:rsidP="000B3074">
      <w:pPr>
        <w:numPr>
          <w:ilvl w:val="1"/>
          <w:numId w:val="1"/>
        </w:numPr>
        <w:spacing w:after="160" w:line="360" w:lineRule="auto"/>
        <w:contextualSpacing/>
        <w:rPr>
          <w:rFonts w:eastAsia="Times New Roman" w:cs="Calibri Light"/>
          <w:sz w:val="24"/>
          <w:szCs w:val="24"/>
          <w:lang w:val="en-GB"/>
        </w:rPr>
      </w:pPr>
      <w:r w:rsidRPr="000B3074">
        <w:rPr>
          <w:rFonts w:eastAsia="Times New Roman" w:cs="Calibri Light"/>
          <w:sz w:val="24"/>
          <w:szCs w:val="24"/>
          <w:lang w:val="en-GB"/>
        </w:rPr>
        <w:t xml:space="preserve">Discuss the economic view of businesses </w:t>
      </w:r>
    </w:p>
    <w:p w14:paraId="349A4B5D" w14:textId="77777777" w:rsidR="000B3074" w:rsidRPr="000B3074" w:rsidRDefault="000B3074" w:rsidP="000B3074">
      <w:pPr>
        <w:numPr>
          <w:ilvl w:val="1"/>
          <w:numId w:val="1"/>
        </w:numPr>
        <w:spacing w:after="160" w:line="360" w:lineRule="auto"/>
        <w:contextualSpacing/>
        <w:rPr>
          <w:rFonts w:eastAsia="Times New Roman" w:cs="Calibri Light"/>
          <w:sz w:val="24"/>
          <w:szCs w:val="24"/>
          <w:lang w:val="en-GB"/>
        </w:rPr>
      </w:pPr>
      <w:r w:rsidRPr="000B3074">
        <w:rPr>
          <w:rFonts w:eastAsia="Times New Roman" w:cs="Calibri Light"/>
          <w:sz w:val="24"/>
          <w:szCs w:val="24"/>
          <w:lang w:val="en-GB"/>
        </w:rPr>
        <w:t>Compare different economic systems</w:t>
      </w:r>
    </w:p>
    <w:p w14:paraId="1E4A0CBF" w14:textId="77777777" w:rsidR="000B3074" w:rsidRPr="000B3074" w:rsidRDefault="000B3074" w:rsidP="000B3074">
      <w:pPr>
        <w:numPr>
          <w:ilvl w:val="1"/>
          <w:numId w:val="1"/>
        </w:numPr>
        <w:spacing w:after="160" w:line="360" w:lineRule="auto"/>
        <w:contextualSpacing/>
        <w:rPr>
          <w:rFonts w:eastAsia="Times New Roman" w:cs="Calibri Light"/>
          <w:sz w:val="24"/>
          <w:szCs w:val="24"/>
          <w:lang w:val="en-GB"/>
        </w:rPr>
      </w:pPr>
      <w:r w:rsidRPr="000B3074">
        <w:rPr>
          <w:rFonts w:eastAsia="Times New Roman" w:cs="Calibri Light"/>
          <w:sz w:val="24"/>
          <w:szCs w:val="24"/>
          <w:lang w:val="en-GB"/>
        </w:rPr>
        <w:t xml:space="preserve">Explain the potential impact of governments on business and business environments </w:t>
      </w:r>
    </w:p>
    <w:p w14:paraId="19D7CCB0" w14:textId="77777777" w:rsidR="000B3074" w:rsidRPr="000B3074" w:rsidRDefault="000B3074" w:rsidP="000B3074">
      <w:pPr>
        <w:numPr>
          <w:ilvl w:val="1"/>
          <w:numId w:val="1"/>
        </w:numPr>
        <w:spacing w:after="160" w:line="360" w:lineRule="auto"/>
        <w:contextualSpacing/>
        <w:rPr>
          <w:rFonts w:eastAsia="Times New Roman" w:cs="Calibri Light"/>
          <w:sz w:val="24"/>
          <w:szCs w:val="24"/>
          <w:lang w:val="en-GB"/>
        </w:rPr>
      </w:pPr>
      <w:r w:rsidRPr="000B3074">
        <w:rPr>
          <w:rFonts w:eastAsia="Times New Roman" w:cs="Calibri Light"/>
          <w:sz w:val="24"/>
          <w:szCs w:val="24"/>
          <w:lang w:val="en-GB"/>
        </w:rPr>
        <w:t xml:space="preserve">Discuss the varying level of competition in markets and the impact on price volatility </w:t>
      </w:r>
    </w:p>
    <w:p w14:paraId="06D4327D" w14:textId="77777777" w:rsidR="000B3074" w:rsidRPr="000B3074" w:rsidRDefault="000B3074" w:rsidP="000B3074">
      <w:pPr>
        <w:spacing w:line="360" w:lineRule="auto"/>
        <w:rPr>
          <w:rFonts w:eastAsia="Times New Roman" w:cs="Calibri Light"/>
          <w:b/>
          <w:sz w:val="24"/>
          <w:szCs w:val="24"/>
          <w:lang w:val="en-GB"/>
        </w:rPr>
      </w:pPr>
    </w:p>
    <w:p w14:paraId="15A1A1E1" w14:textId="77777777" w:rsidR="000B3074" w:rsidRPr="000B3074" w:rsidRDefault="000B3074" w:rsidP="000B3074">
      <w:pPr>
        <w:spacing w:line="360" w:lineRule="auto"/>
        <w:rPr>
          <w:rFonts w:eastAsia="Times New Roman" w:cs="Calibri Light"/>
          <w:b/>
          <w:sz w:val="24"/>
          <w:szCs w:val="24"/>
          <w:lang w:val="en-GB"/>
        </w:rPr>
      </w:pPr>
      <w:r w:rsidRPr="000B3074">
        <w:rPr>
          <w:rFonts w:eastAsia="Times New Roman" w:cs="Calibri Light"/>
          <w:b/>
          <w:sz w:val="24"/>
          <w:szCs w:val="24"/>
          <w:lang w:val="en-GB"/>
        </w:rPr>
        <w:t>NUMBER OF SESSIONS:</w:t>
      </w:r>
      <w:r w:rsidRPr="000B3074">
        <w:rPr>
          <w:rFonts w:eastAsia="Times New Roman" w:cs="Calibri Light"/>
          <w:b/>
          <w:sz w:val="24"/>
          <w:szCs w:val="24"/>
          <w:lang w:val="en-GB"/>
        </w:rPr>
        <w:tab/>
      </w:r>
      <w:r w:rsidRPr="000B3074">
        <w:rPr>
          <w:rFonts w:eastAsia="Times New Roman" w:cs="Calibri Light"/>
          <w:sz w:val="24"/>
          <w:szCs w:val="24"/>
          <w:lang w:val="en-GB"/>
        </w:rPr>
        <w:t>Four - approximately 18 hours in total</w:t>
      </w:r>
    </w:p>
    <w:p w14:paraId="74CBFE9D" w14:textId="77777777" w:rsidR="000B3074" w:rsidRPr="000B3074" w:rsidRDefault="000B3074" w:rsidP="000B3074">
      <w:pPr>
        <w:spacing w:line="360" w:lineRule="auto"/>
        <w:rPr>
          <w:rFonts w:eastAsia="Times New Roman" w:cs="Calibri Light"/>
          <w:sz w:val="24"/>
          <w:szCs w:val="24"/>
          <w:lang w:val="en-GB"/>
        </w:rPr>
      </w:pPr>
      <w:r w:rsidRPr="000B3074">
        <w:rPr>
          <w:rFonts w:eastAsia="Times New Roman" w:cs="Calibri Light"/>
          <w:b/>
          <w:sz w:val="24"/>
          <w:szCs w:val="24"/>
          <w:lang w:val="en-GB"/>
        </w:rPr>
        <w:t>SESSION TOPICS:</w:t>
      </w:r>
      <w:r w:rsidRPr="000B3074">
        <w:rPr>
          <w:rFonts w:eastAsia="Times New Roman" w:cs="Calibri Light"/>
          <w:b/>
          <w:sz w:val="24"/>
          <w:szCs w:val="24"/>
          <w:lang w:val="en-GB"/>
        </w:rPr>
        <w:tab/>
      </w:r>
      <w:r w:rsidRPr="000B3074">
        <w:rPr>
          <w:rFonts w:eastAsia="Times New Roman" w:cs="Calibri Light"/>
          <w:b/>
          <w:sz w:val="24"/>
          <w:szCs w:val="24"/>
          <w:lang w:val="en-GB"/>
        </w:rPr>
        <w:tab/>
      </w:r>
      <w:r w:rsidRPr="000B3074">
        <w:rPr>
          <w:rFonts w:eastAsia="Times New Roman" w:cs="Calibri Light"/>
          <w:sz w:val="24"/>
          <w:szCs w:val="24"/>
          <w:lang w:val="en-GB"/>
        </w:rPr>
        <w:t xml:space="preserve">Session 1: Discuss the economic views of businesses </w:t>
      </w:r>
    </w:p>
    <w:p w14:paraId="50F3D0FC" w14:textId="77777777" w:rsidR="000B3074" w:rsidRPr="000B3074" w:rsidRDefault="000B3074" w:rsidP="000B3074">
      <w:pPr>
        <w:spacing w:line="360" w:lineRule="auto"/>
        <w:rPr>
          <w:rFonts w:eastAsia="Times New Roman" w:cs="Calibri Light"/>
          <w:sz w:val="24"/>
          <w:szCs w:val="24"/>
          <w:lang w:val="en-GB"/>
        </w:rPr>
      </w:pPr>
      <w:r w:rsidRPr="000B3074">
        <w:rPr>
          <w:rFonts w:eastAsia="Times New Roman" w:cs="Calibri Light"/>
          <w:sz w:val="24"/>
          <w:szCs w:val="24"/>
          <w:lang w:val="en-GB"/>
        </w:rPr>
        <w:tab/>
      </w:r>
      <w:r w:rsidRPr="000B3074">
        <w:rPr>
          <w:rFonts w:eastAsia="Times New Roman" w:cs="Calibri Light"/>
          <w:sz w:val="24"/>
          <w:szCs w:val="24"/>
          <w:lang w:val="en-GB"/>
        </w:rPr>
        <w:tab/>
      </w:r>
      <w:r w:rsidRPr="000B3074">
        <w:rPr>
          <w:rFonts w:eastAsia="Times New Roman" w:cs="Calibri Light"/>
          <w:sz w:val="24"/>
          <w:szCs w:val="24"/>
          <w:lang w:val="en-GB"/>
        </w:rPr>
        <w:tab/>
      </w:r>
      <w:r w:rsidRPr="000B3074">
        <w:rPr>
          <w:rFonts w:eastAsia="Times New Roman" w:cs="Calibri Light"/>
          <w:sz w:val="24"/>
          <w:szCs w:val="24"/>
          <w:lang w:val="en-GB"/>
        </w:rPr>
        <w:tab/>
        <w:t>Session 2: Compare different economic systems</w:t>
      </w:r>
    </w:p>
    <w:p w14:paraId="34A52871" w14:textId="77777777" w:rsidR="000B3074" w:rsidRPr="000B3074" w:rsidRDefault="000B3074" w:rsidP="000B3074">
      <w:pPr>
        <w:spacing w:line="360" w:lineRule="auto"/>
        <w:rPr>
          <w:rFonts w:eastAsia="Times New Roman" w:cs="Calibri Light"/>
          <w:sz w:val="24"/>
          <w:szCs w:val="24"/>
          <w:lang w:val="en-GB"/>
        </w:rPr>
      </w:pPr>
      <w:r w:rsidRPr="000B3074">
        <w:rPr>
          <w:rFonts w:eastAsia="Times New Roman" w:cs="Calibri Light"/>
          <w:sz w:val="24"/>
          <w:szCs w:val="24"/>
          <w:lang w:val="en-GB"/>
        </w:rPr>
        <w:tab/>
      </w:r>
      <w:r w:rsidRPr="000B3074">
        <w:rPr>
          <w:rFonts w:eastAsia="Times New Roman" w:cs="Calibri Light"/>
          <w:sz w:val="24"/>
          <w:szCs w:val="24"/>
          <w:lang w:val="en-GB"/>
        </w:rPr>
        <w:tab/>
      </w:r>
      <w:r w:rsidRPr="000B3074">
        <w:rPr>
          <w:rFonts w:eastAsia="Times New Roman" w:cs="Calibri Light"/>
          <w:sz w:val="24"/>
          <w:szCs w:val="24"/>
          <w:lang w:val="en-GB"/>
        </w:rPr>
        <w:tab/>
      </w:r>
      <w:r w:rsidRPr="000B3074">
        <w:rPr>
          <w:rFonts w:eastAsia="Times New Roman" w:cs="Calibri Light"/>
          <w:sz w:val="24"/>
          <w:szCs w:val="24"/>
          <w:lang w:val="en-GB"/>
        </w:rPr>
        <w:tab/>
        <w:t>Session 3: Explain the potential impact of governments on business and business environments</w:t>
      </w:r>
    </w:p>
    <w:p w14:paraId="3F0D492C" w14:textId="77777777" w:rsidR="000B3074" w:rsidRPr="000B3074" w:rsidRDefault="000B3074" w:rsidP="000B3074">
      <w:pPr>
        <w:spacing w:line="360" w:lineRule="auto"/>
        <w:rPr>
          <w:rFonts w:eastAsia="Times New Roman" w:cs="Calibri Light"/>
          <w:sz w:val="24"/>
          <w:szCs w:val="24"/>
          <w:lang w:val="en-GB"/>
        </w:rPr>
      </w:pPr>
      <w:r w:rsidRPr="000B3074">
        <w:rPr>
          <w:rFonts w:eastAsia="Times New Roman" w:cs="Calibri Light"/>
          <w:sz w:val="24"/>
          <w:szCs w:val="24"/>
          <w:lang w:val="en-GB"/>
        </w:rPr>
        <w:tab/>
      </w:r>
      <w:r w:rsidRPr="000B3074">
        <w:rPr>
          <w:rFonts w:eastAsia="Times New Roman" w:cs="Calibri Light"/>
          <w:sz w:val="24"/>
          <w:szCs w:val="24"/>
          <w:lang w:val="en-GB"/>
        </w:rPr>
        <w:tab/>
      </w:r>
      <w:r w:rsidRPr="000B3074">
        <w:rPr>
          <w:rFonts w:eastAsia="Times New Roman" w:cs="Calibri Light"/>
          <w:sz w:val="24"/>
          <w:szCs w:val="24"/>
          <w:lang w:val="en-GB"/>
        </w:rPr>
        <w:tab/>
      </w:r>
      <w:r w:rsidRPr="000B3074">
        <w:rPr>
          <w:rFonts w:eastAsia="Times New Roman" w:cs="Calibri Light"/>
          <w:sz w:val="24"/>
          <w:szCs w:val="24"/>
          <w:lang w:val="en-GB"/>
        </w:rPr>
        <w:tab/>
        <w:t xml:space="preserve">Session 4: Discuss the varying level of competition in markets and the impacts on price volatility </w:t>
      </w:r>
    </w:p>
    <w:p w14:paraId="7BBCF9D1" w14:textId="77777777" w:rsidR="000B3074" w:rsidRPr="000B3074" w:rsidRDefault="000B3074" w:rsidP="000B3074">
      <w:pPr>
        <w:spacing w:line="360" w:lineRule="auto"/>
        <w:rPr>
          <w:rFonts w:eastAsia="Times New Roman" w:cs="Calibri Light"/>
          <w:b/>
          <w:sz w:val="24"/>
          <w:szCs w:val="24"/>
          <w:u w:val="single"/>
          <w:lang w:val="en-GB"/>
        </w:rPr>
      </w:pPr>
    </w:p>
    <w:p w14:paraId="1BC8C927" w14:textId="4ACEA58A" w:rsidR="000B3074" w:rsidRPr="000B3074" w:rsidRDefault="00BD211A" w:rsidP="00BD211A">
      <w:pPr>
        <w:spacing w:line="360" w:lineRule="auto"/>
        <w:ind w:left="1560" w:hanging="1560"/>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Note to tutors:</w:t>
      </w:r>
      <w:r>
        <w:rPr>
          <w:rFonts w:asciiTheme="majorHAnsi" w:eastAsia="Times New Roman" w:hAnsiTheme="majorHAnsi" w:cstheme="majorHAnsi"/>
          <w:b/>
          <w:sz w:val="24"/>
          <w:szCs w:val="24"/>
          <w:lang w:val="en-GB"/>
        </w:rPr>
        <w:tab/>
        <w:t>T</w:t>
      </w:r>
      <w:r w:rsidR="000B3074" w:rsidRPr="000B3074">
        <w:rPr>
          <w:rFonts w:asciiTheme="majorHAnsi" w:eastAsia="Times New Roman" w:hAnsiTheme="majorHAnsi" w:cstheme="majorHAnsi"/>
          <w:b/>
          <w:sz w:val="24"/>
          <w:szCs w:val="24"/>
          <w:lang w:val="en-GB"/>
        </w:rPr>
        <w:t xml:space="preserve">his is the recommended session plan for </w:t>
      </w:r>
      <w:r w:rsidRPr="000B3074">
        <w:rPr>
          <w:rFonts w:asciiTheme="majorHAnsi" w:eastAsia="Times New Roman" w:hAnsiTheme="majorHAnsi" w:cstheme="majorHAnsi"/>
          <w:b/>
          <w:sz w:val="24"/>
          <w:szCs w:val="24"/>
          <w:lang w:val="en-GB"/>
        </w:rPr>
        <w:t xml:space="preserve">Learning Outcome </w:t>
      </w:r>
      <w:r w:rsidR="000B3074" w:rsidRPr="000B3074">
        <w:rPr>
          <w:rFonts w:asciiTheme="majorHAnsi" w:eastAsia="Times New Roman" w:hAnsiTheme="majorHAnsi" w:cstheme="majorHAnsi"/>
          <w:b/>
          <w:sz w:val="24"/>
          <w:szCs w:val="24"/>
          <w:lang w:val="en-GB"/>
        </w:rPr>
        <w:t xml:space="preserve">1, </w:t>
      </w:r>
      <w:r w:rsidRPr="000B3074">
        <w:rPr>
          <w:rFonts w:asciiTheme="majorHAnsi" w:eastAsia="Times New Roman" w:hAnsiTheme="majorHAnsi" w:cstheme="majorHAnsi"/>
          <w:b/>
          <w:sz w:val="24"/>
          <w:szCs w:val="24"/>
          <w:lang w:val="en-GB"/>
        </w:rPr>
        <w:t xml:space="preserve">Element </w:t>
      </w:r>
      <w:r w:rsidR="000B3074" w:rsidRPr="000B3074">
        <w:rPr>
          <w:rFonts w:asciiTheme="majorHAnsi" w:eastAsia="Times New Roman" w:hAnsiTheme="majorHAnsi" w:cstheme="majorHAnsi"/>
          <w:b/>
          <w:sz w:val="24"/>
          <w:szCs w:val="24"/>
          <w:lang w:val="en-GB"/>
        </w:rPr>
        <w:t>1 of ABE Level 4 Dynamic Business Environments. You should follow the plan, using the resources (referenced as ‘slides’ here) and activities provided. It is important to enhance all sessions with local examples and case studies, involving the learners ACTIVELY wherever possible.</w:t>
      </w:r>
      <w:r w:rsidR="00F84808">
        <w:rPr>
          <w:rFonts w:asciiTheme="majorHAnsi" w:eastAsia="Times New Roman" w:hAnsiTheme="majorHAnsi" w:cstheme="majorHAnsi"/>
          <w:b/>
          <w:sz w:val="24"/>
          <w:szCs w:val="24"/>
          <w:lang w:val="en-GB"/>
        </w:rPr>
        <w:t xml:space="preserve"> </w:t>
      </w:r>
      <w:r w:rsidR="000B3074" w:rsidRPr="000B3074">
        <w:rPr>
          <w:rFonts w:asciiTheme="majorHAnsi" w:eastAsia="Times New Roman" w:hAnsiTheme="majorHAnsi" w:cstheme="majorHAnsi"/>
          <w:b/>
          <w:sz w:val="24"/>
          <w:szCs w:val="24"/>
          <w:lang w:val="en-GB"/>
        </w:rPr>
        <w:t>Note: sessions are designed so that they can be ‘chunked down’ depending on the delivery timetable.</w:t>
      </w:r>
    </w:p>
    <w:p w14:paraId="00D9AB53" w14:textId="77777777" w:rsidR="000B3074" w:rsidRPr="000B3074" w:rsidRDefault="000B3074" w:rsidP="00282C69">
      <w:pPr>
        <w:spacing w:line="240" w:lineRule="auto"/>
        <w:ind w:left="2410" w:hanging="2410"/>
        <w:outlineLvl w:val="2"/>
        <w:rPr>
          <w:rFonts w:eastAsia="Calibri" w:cs="Times New Roman"/>
          <w:b/>
          <w:color w:val="0072CE"/>
          <w:sz w:val="52"/>
          <w:szCs w:val="44"/>
          <w:lang w:val="en-GB"/>
        </w:rPr>
      </w:pPr>
      <w:r w:rsidRPr="000B3074">
        <w:rPr>
          <w:rFonts w:eastAsia="Times New Roman" w:cs="Calibri Light"/>
          <w:sz w:val="24"/>
          <w:szCs w:val="20"/>
          <w:lang w:val="en-GB"/>
        </w:rPr>
        <w:br w:type="page"/>
      </w:r>
      <w:r w:rsidRPr="000B3074">
        <w:rPr>
          <w:rFonts w:eastAsia="Calibri" w:cs="Times New Roman"/>
          <w:lang w:val="en-GB"/>
        </w:rPr>
        <w:lastRenderedPageBreak/>
        <w:t xml:space="preserve"> </w:t>
      </w:r>
      <w:r w:rsidRPr="000B3074">
        <w:rPr>
          <w:b/>
          <w:color w:val="0072CE"/>
          <w:sz w:val="52"/>
          <w:szCs w:val="44"/>
          <w:lang w:val="en-GB"/>
        </w:rPr>
        <w:t>SESSION</w:t>
      </w:r>
      <w:r w:rsidRPr="000B3074">
        <w:rPr>
          <w:rFonts w:eastAsia="Calibri" w:cs="Times New Roman"/>
          <w:b/>
          <w:color w:val="0072CE"/>
          <w:sz w:val="52"/>
          <w:szCs w:val="44"/>
          <w:lang w:val="en-GB"/>
        </w:rPr>
        <w:t xml:space="preserve"> 1: Discuss the economic views of businesses </w:t>
      </w:r>
      <w:r w:rsidR="00BD211A">
        <w:rPr>
          <w:rFonts w:eastAsia="Calibri" w:cs="Times New Roman"/>
          <w:b/>
          <w:color w:val="0072CE"/>
          <w:sz w:val="52"/>
          <w:szCs w:val="44"/>
          <w:lang w:val="en-GB"/>
        </w:rPr>
        <w:t>(</w:t>
      </w:r>
      <w:r w:rsidRPr="000B3074">
        <w:rPr>
          <w:rFonts w:eastAsia="Calibri" w:cs="Times New Roman"/>
          <w:b/>
          <w:color w:val="0072CE"/>
          <w:sz w:val="52"/>
          <w:szCs w:val="44"/>
          <w:lang w:val="en-GB"/>
        </w:rPr>
        <w:t>5 hours)</w:t>
      </w:r>
    </w:p>
    <w:tbl>
      <w:tblPr>
        <w:tblStyle w:val="SessionPlans"/>
        <w:tblW w:w="15501" w:type="dxa"/>
        <w:tblLook w:val="0000" w:firstRow="0" w:lastRow="0" w:firstColumn="0" w:lastColumn="0" w:noHBand="0" w:noVBand="0"/>
      </w:tblPr>
      <w:tblGrid>
        <w:gridCol w:w="2837"/>
        <w:gridCol w:w="4605"/>
        <w:gridCol w:w="765"/>
        <w:gridCol w:w="4546"/>
        <w:gridCol w:w="2748"/>
      </w:tblGrid>
      <w:tr w:rsidR="000B3074" w:rsidRPr="000B3074" w14:paraId="49C85E72" w14:textId="77777777" w:rsidTr="00D13407">
        <w:trPr>
          <w:cnfStyle w:val="000000100000" w:firstRow="0" w:lastRow="0" w:firstColumn="0" w:lastColumn="0" w:oddVBand="0" w:evenVBand="0" w:oddHBand="1" w:evenHBand="0" w:firstRowFirstColumn="0" w:firstRowLastColumn="0" w:lastRowFirstColumn="0" w:lastRowLastColumn="0"/>
        </w:trPr>
        <w:tc>
          <w:tcPr>
            <w:tcW w:w="2837" w:type="dxa"/>
            <w:shd w:val="clear" w:color="auto" w:fill="D9D9D9" w:themeFill="background1" w:themeFillShade="D9"/>
          </w:tcPr>
          <w:p w14:paraId="398E2D93" w14:textId="77777777" w:rsidR="000B3074" w:rsidRPr="000B3074" w:rsidRDefault="000B3074" w:rsidP="000B3074">
            <w:pPr>
              <w:spacing w:before="20" w:after="20"/>
              <w:contextualSpacing/>
              <w:rPr>
                <w:rFonts w:eastAsia="Times New Roman" w:cs="Calibri Light"/>
                <w:b/>
                <w:szCs w:val="20"/>
                <w:lang w:val="en-GB"/>
              </w:rPr>
            </w:pPr>
            <w:r w:rsidRPr="000B3074">
              <w:rPr>
                <w:rFonts w:eastAsia="Times New Roman" w:cs="Calibri Light"/>
                <w:b/>
                <w:szCs w:val="20"/>
                <w:lang w:val="en-GB"/>
              </w:rPr>
              <w:t>Topic</w:t>
            </w:r>
          </w:p>
        </w:tc>
        <w:tc>
          <w:tcPr>
            <w:tcW w:w="4605" w:type="dxa"/>
            <w:shd w:val="clear" w:color="auto" w:fill="D9D9D9" w:themeFill="background1" w:themeFillShade="D9"/>
          </w:tcPr>
          <w:p w14:paraId="1E773081" w14:textId="77777777" w:rsidR="000B3074" w:rsidRPr="000B3074" w:rsidRDefault="000B3074" w:rsidP="000B3074">
            <w:pPr>
              <w:spacing w:before="20" w:after="20"/>
              <w:contextualSpacing/>
              <w:rPr>
                <w:rFonts w:eastAsia="Times New Roman" w:cs="Calibri Light"/>
                <w:b/>
                <w:szCs w:val="20"/>
                <w:lang w:val="en-GB"/>
              </w:rPr>
            </w:pPr>
            <w:r w:rsidRPr="000B3074">
              <w:rPr>
                <w:rFonts w:eastAsia="Times New Roman" w:cs="Calibri Light"/>
                <w:b/>
                <w:szCs w:val="20"/>
                <w:lang w:val="en-GB"/>
              </w:rPr>
              <w:t>Tutor Activity</w:t>
            </w:r>
          </w:p>
        </w:tc>
        <w:tc>
          <w:tcPr>
            <w:tcW w:w="765" w:type="dxa"/>
            <w:shd w:val="clear" w:color="auto" w:fill="D9D9D9" w:themeFill="background1" w:themeFillShade="D9"/>
          </w:tcPr>
          <w:p w14:paraId="5D8C8A78" w14:textId="77777777" w:rsidR="000B3074" w:rsidRPr="000B3074" w:rsidRDefault="000B3074" w:rsidP="000B3074">
            <w:pPr>
              <w:spacing w:before="20" w:after="20"/>
              <w:contextualSpacing/>
              <w:jc w:val="center"/>
              <w:rPr>
                <w:rFonts w:eastAsia="Times New Roman" w:cs="Calibri Light"/>
                <w:b/>
                <w:szCs w:val="20"/>
                <w:lang w:val="en-GB"/>
              </w:rPr>
            </w:pPr>
            <w:r w:rsidRPr="000B3074">
              <w:rPr>
                <w:rFonts w:eastAsia="Times New Roman" w:cs="Calibri Light"/>
                <w:b/>
                <w:szCs w:val="20"/>
                <w:lang w:val="en-GB"/>
              </w:rPr>
              <w:t>Slides</w:t>
            </w:r>
          </w:p>
        </w:tc>
        <w:tc>
          <w:tcPr>
            <w:tcW w:w="4546" w:type="dxa"/>
            <w:shd w:val="clear" w:color="auto" w:fill="D9D9D9" w:themeFill="background1" w:themeFillShade="D9"/>
          </w:tcPr>
          <w:p w14:paraId="73A913FA" w14:textId="77777777" w:rsidR="000B3074" w:rsidRPr="000B3074" w:rsidRDefault="000B3074" w:rsidP="000B3074">
            <w:pPr>
              <w:spacing w:before="20" w:after="20"/>
              <w:contextualSpacing/>
              <w:rPr>
                <w:rFonts w:eastAsia="Times New Roman" w:cs="Calibri Light"/>
                <w:b/>
                <w:szCs w:val="20"/>
                <w:lang w:val="en-GB"/>
              </w:rPr>
            </w:pPr>
            <w:r w:rsidRPr="000B3074">
              <w:rPr>
                <w:rFonts w:eastAsia="Times New Roman" w:cs="Calibri Light"/>
                <w:b/>
                <w:szCs w:val="20"/>
                <w:lang w:val="en-GB"/>
              </w:rPr>
              <w:t>Learner Activity</w:t>
            </w:r>
          </w:p>
        </w:tc>
        <w:tc>
          <w:tcPr>
            <w:tcW w:w="2748" w:type="dxa"/>
            <w:shd w:val="clear" w:color="auto" w:fill="D9D9D9" w:themeFill="background1" w:themeFillShade="D9"/>
          </w:tcPr>
          <w:p w14:paraId="38705DB9" w14:textId="77777777" w:rsidR="000B3074" w:rsidRPr="000B3074" w:rsidRDefault="000B3074" w:rsidP="000B3074">
            <w:pPr>
              <w:spacing w:before="20" w:after="20"/>
              <w:contextualSpacing/>
              <w:rPr>
                <w:rFonts w:eastAsia="Times New Roman" w:cs="Calibri Light"/>
                <w:b/>
                <w:szCs w:val="20"/>
                <w:lang w:val="en-GB"/>
              </w:rPr>
            </w:pPr>
            <w:r w:rsidRPr="000B3074">
              <w:rPr>
                <w:rFonts w:eastAsia="Times New Roman" w:cs="Calibri Light"/>
                <w:b/>
                <w:szCs w:val="20"/>
                <w:lang w:val="en-GB"/>
              </w:rPr>
              <w:t>Formative Assessment</w:t>
            </w:r>
          </w:p>
        </w:tc>
      </w:tr>
      <w:tr w:rsidR="000B3074" w:rsidRPr="000B3074" w14:paraId="0FC2CBC0" w14:textId="77777777" w:rsidTr="00D13407">
        <w:trPr>
          <w:cnfStyle w:val="000000010000" w:firstRow="0" w:lastRow="0" w:firstColumn="0" w:lastColumn="0" w:oddVBand="0" w:evenVBand="0" w:oddHBand="0" w:evenHBand="1" w:firstRowFirstColumn="0" w:firstRowLastColumn="0" w:lastRowFirstColumn="0" w:lastRowLastColumn="0"/>
          <w:trHeight w:val="572"/>
        </w:trPr>
        <w:tc>
          <w:tcPr>
            <w:tcW w:w="2837" w:type="dxa"/>
          </w:tcPr>
          <w:p w14:paraId="26DC05E5"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Introduction to session and learning outcomes</w:t>
            </w:r>
          </w:p>
        </w:tc>
        <w:tc>
          <w:tcPr>
            <w:tcW w:w="4605" w:type="dxa"/>
          </w:tcPr>
          <w:p w14:paraId="61DAEACC" w14:textId="3A553429" w:rsidR="000B3074" w:rsidRPr="000B3074" w:rsidRDefault="00F60796" w:rsidP="000B3074">
            <w:pPr>
              <w:spacing w:before="20" w:after="20"/>
              <w:contextualSpacing/>
              <w:rPr>
                <w:rFonts w:eastAsia="Times New Roman" w:cs="Calibri Light"/>
                <w:szCs w:val="20"/>
                <w:lang w:val="en-GB"/>
              </w:rPr>
            </w:pPr>
            <w:r>
              <w:rPr>
                <w:rFonts w:eastAsia="Times New Roman" w:cs="Calibri Light"/>
                <w:szCs w:val="20"/>
                <w:lang w:val="en-GB"/>
              </w:rPr>
              <w:t>Assessment criterion</w:t>
            </w:r>
            <w:r w:rsidRPr="000B3074">
              <w:rPr>
                <w:rFonts w:eastAsia="Times New Roman" w:cs="Calibri Light"/>
                <w:szCs w:val="20"/>
                <w:lang w:val="en-GB"/>
              </w:rPr>
              <w:t xml:space="preserve"> </w:t>
            </w:r>
            <w:r w:rsidR="000B3074" w:rsidRPr="000B3074">
              <w:rPr>
                <w:rFonts w:eastAsia="Times New Roman" w:cs="Calibri Light"/>
                <w:szCs w:val="20"/>
                <w:lang w:val="en-GB"/>
              </w:rPr>
              <w:t xml:space="preserve">1.1: Discuss the economic view of businesses </w:t>
            </w:r>
          </w:p>
          <w:p w14:paraId="3567D5AD" w14:textId="77777777" w:rsidR="00F60796" w:rsidRDefault="00F60796" w:rsidP="000B3074">
            <w:pPr>
              <w:spacing w:before="20" w:after="20"/>
              <w:contextualSpacing/>
              <w:rPr>
                <w:rFonts w:eastAsia="Times New Roman" w:cs="Calibri Light"/>
                <w:szCs w:val="20"/>
                <w:lang w:val="en-GB"/>
              </w:rPr>
            </w:pPr>
          </w:p>
          <w:p w14:paraId="266E6E53" w14:textId="590BD143"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Use 4UDBE Tutor Presentation E1</w:t>
            </w:r>
          </w:p>
        </w:tc>
        <w:tc>
          <w:tcPr>
            <w:tcW w:w="765" w:type="dxa"/>
          </w:tcPr>
          <w:p w14:paraId="758B344D" w14:textId="04C74D8B" w:rsidR="000B3074" w:rsidRPr="000B3074" w:rsidRDefault="00DD418A" w:rsidP="000B3074">
            <w:pPr>
              <w:spacing w:before="20" w:after="20"/>
              <w:contextualSpacing/>
              <w:jc w:val="center"/>
              <w:rPr>
                <w:rFonts w:eastAsia="Times New Roman" w:cs="Calibri Light"/>
                <w:szCs w:val="20"/>
                <w:lang w:val="en-GB"/>
              </w:rPr>
            </w:pPr>
            <w:r>
              <w:rPr>
                <w:rFonts w:eastAsia="Times New Roman" w:cs="Calibri Light"/>
                <w:szCs w:val="20"/>
                <w:lang w:val="en-GB"/>
              </w:rPr>
              <w:t>1-4</w:t>
            </w:r>
          </w:p>
        </w:tc>
        <w:tc>
          <w:tcPr>
            <w:tcW w:w="4546" w:type="dxa"/>
          </w:tcPr>
          <w:p w14:paraId="7862591E" w14:textId="77777777" w:rsidR="000B3074" w:rsidRPr="000B3074" w:rsidRDefault="000B3074" w:rsidP="00584A0A">
            <w:pPr>
              <w:spacing w:before="20" w:after="120"/>
              <w:rPr>
                <w:rFonts w:eastAsia="Times New Roman" w:cs="Calibri Light"/>
                <w:szCs w:val="20"/>
                <w:lang w:val="en-GB"/>
              </w:rPr>
            </w:pPr>
          </w:p>
        </w:tc>
        <w:tc>
          <w:tcPr>
            <w:tcW w:w="2748" w:type="dxa"/>
          </w:tcPr>
          <w:p w14:paraId="7001CA82" w14:textId="77777777" w:rsidR="000B3074" w:rsidRPr="000B3074" w:rsidRDefault="000B3074" w:rsidP="000B3074">
            <w:pPr>
              <w:spacing w:before="20" w:after="20"/>
              <w:contextualSpacing/>
              <w:rPr>
                <w:rFonts w:eastAsia="Times New Roman" w:cs="Calibri Light"/>
                <w:szCs w:val="20"/>
                <w:lang w:val="en-GB"/>
              </w:rPr>
            </w:pPr>
          </w:p>
        </w:tc>
      </w:tr>
      <w:tr w:rsidR="000B3074" w:rsidRPr="000B3074" w14:paraId="66CE7773" w14:textId="77777777" w:rsidTr="00D13407">
        <w:trPr>
          <w:cnfStyle w:val="000000100000" w:firstRow="0" w:lastRow="0" w:firstColumn="0" w:lastColumn="0" w:oddVBand="0" w:evenVBand="0" w:oddHBand="1" w:evenHBand="0" w:firstRowFirstColumn="0" w:firstRowLastColumn="0" w:lastRowFirstColumn="0" w:lastRowLastColumn="0"/>
        </w:trPr>
        <w:tc>
          <w:tcPr>
            <w:tcW w:w="2837" w:type="dxa"/>
          </w:tcPr>
          <w:p w14:paraId="3F0F353B"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 xml:space="preserve">Viewing a business as a transformation process </w:t>
            </w:r>
          </w:p>
        </w:tc>
        <w:tc>
          <w:tcPr>
            <w:tcW w:w="4605" w:type="dxa"/>
          </w:tcPr>
          <w:p w14:paraId="4579DFEA"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Explain the concept of a business</w:t>
            </w:r>
          </w:p>
          <w:p w14:paraId="6F8FF8C9"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The transformation process</w:t>
            </w:r>
          </w:p>
          <w:p w14:paraId="01481CA0" w14:textId="77777777" w:rsidR="000B3074" w:rsidRPr="000B3074" w:rsidRDefault="000B3074" w:rsidP="00D13407">
            <w:pPr>
              <w:numPr>
                <w:ilvl w:val="0"/>
                <w:numId w:val="18"/>
              </w:numPr>
              <w:ind w:left="173" w:hanging="173"/>
              <w:contextualSpacing/>
              <w:rPr>
                <w:rFonts w:eastAsia="Times New Roman" w:cs="Calibri Light"/>
                <w:sz w:val="24"/>
                <w:szCs w:val="20"/>
                <w:lang w:val="en-GB"/>
              </w:rPr>
            </w:pPr>
            <w:r w:rsidRPr="000B3074">
              <w:rPr>
                <w:rFonts w:eastAsia="Times New Roman" w:cs="Calibri Light"/>
                <w:bCs/>
                <w:szCs w:val="20"/>
                <w:lang w:val="en-GB"/>
              </w:rPr>
              <w:t>A business</w:t>
            </w:r>
            <w:r w:rsidRPr="000B3074">
              <w:rPr>
                <w:rFonts w:eastAsia="Times New Roman" w:cs="Calibri Light"/>
                <w:szCs w:val="20"/>
                <w:lang w:val="en-GB"/>
              </w:rPr>
              <w:t xml:space="preserve"> as a transformation process</w:t>
            </w:r>
          </w:p>
        </w:tc>
        <w:tc>
          <w:tcPr>
            <w:tcW w:w="765" w:type="dxa"/>
          </w:tcPr>
          <w:p w14:paraId="467EE54A" w14:textId="77777777" w:rsidR="000B3074" w:rsidRPr="000B3074" w:rsidRDefault="000B3074" w:rsidP="000B3074">
            <w:pPr>
              <w:spacing w:before="20" w:after="20"/>
              <w:contextualSpacing/>
              <w:jc w:val="center"/>
              <w:rPr>
                <w:rFonts w:eastAsia="Times New Roman" w:cs="Calibri Light"/>
                <w:szCs w:val="20"/>
                <w:lang w:val="en-GB"/>
              </w:rPr>
            </w:pPr>
            <w:r w:rsidRPr="000B3074">
              <w:rPr>
                <w:rFonts w:eastAsia="Times New Roman" w:cs="Calibri Light"/>
                <w:szCs w:val="20"/>
                <w:lang w:val="en-GB"/>
              </w:rPr>
              <w:t>5-6</w:t>
            </w:r>
          </w:p>
        </w:tc>
        <w:tc>
          <w:tcPr>
            <w:tcW w:w="4546" w:type="dxa"/>
          </w:tcPr>
          <w:p w14:paraId="0D2F2672" w14:textId="77777777" w:rsidR="000B3074" w:rsidRPr="000B3074" w:rsidRDefault="000B3074" w:rsidP="00584A0A">
            <w:pPr>
              <w:spacing w:before="20" w:after="120"/>
              <w:rPr>
                <w:rFonts w:eastAsia="Times New Roman" w:cs="Calibri Light"/>
                <w:szCs w:val="20"/>
                <w:lang w:val="en-GB"/>
              </w:rPr>
            </w:pPr>
            <w:r w:rsidRPr="000B3074">
              <w:rPr>
                <w:rFonts w:eastAsia="Times New Roman" w:cs="Calibri Light"/>
                <w:szCs w:val="20"/>
                <w:lang w:val="en-GB"/>
              </w:rPr>
              <w:t>Students to listen</w:t>
            </w:r>
            <w:r w:rsidR="00A8073E">
              <w:rPr>
                <w:rFonts w:eastAsia="Times New Roman" w:cs="Calibri Light"/>
                <w:szCs w:val="20"/>
                <w:lang w:val="en-GB"/>
              </w:rPr>
              <w:t>,</w:t>
            </w:r>
            <w:r w:rsidRPr="000B3074">
              <w:rPr>
                <w:rFonts w:eastAsia="Times New Roman" w:cs="Calibri Light"/>
                <w:szCs w:val="20"/>
                <w:lang w:val="en-GB"/>
              </w:rPr>
              <w:t xml:space="preserve"> take notes and join in class discussion where encouraged</w:t>
            </w:r>
          </w:p>
        </w:tc>
        <w:tc>
          <w:tcPr>
            <w:tcW w:w="2748" w:type="dxa"/>
          </w:tcPr>
          <w:p w14:paraId="64E2AB32" w14:textId="77777777" w:rsidR="000B3074" w:rsidRPr="000B3074" w:rsidRDefault="000B3074" w:rsidP="000B3074">
            <w:pPr>
              <w:spacing w:before="20" w:after="20"/>
              <w:contextualSpacing/>
              <w:rPr>
                <w:rFonts w:eastAsia="Times New Roman" w:cs="Calibri Light"/>
                <w:szCs w:val="20"/>
                <w:lang w:val="en-GB"/>
              </w:rPr>
            </w:pPr>
          </w:p>
        </w:tc>
      </w:tr>
      <w:tr w:rsidR="000B3074" w:rsidRPr="000B3074" w14:paraId="5AD5B6C9" w14:textId="77777777" w:rsidTr="00D13407">
        <w:trPr>
          <w:cnfStyle w:val="000000010000" w:firstRow="0" w:lastRow="0" w:firstColumn="0" w:lastColumn="0" w:oddVBand="0" w:evenVBand="0" w:oddHBand="0" w:evenHBand="1" w:firstRowFirstColumn="0" w:firstRowLastColumn="0" w:lastRowFirstColumn="0" w:lastRowLastColumn="0"/>
        </w:trPr>
        <w:tc>
          <w:tcPr>
            <w:tcW w:w="2837" w:type="dxa"/>
          </w:tcPr>
          <w:p w14:paraId="19C97243"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Key differences between macro</w:t>
            </w:r>
            <w:r w:rsidR="00A8073E">
              <w:rPr>
                <w:rFonts w:eastAsia="Times New Roman" w:cs="Calibri Light"/>
                <w:szCs w:val="20"/>
                <w:lang w:val="en-GB"/>
              </w:rPr>
              <w:t>- and micro-</w:t>
            </w:r>
            <w:r w:rsidRPr="000B3074">
              <w:rPr>
                <w:rFonts w:eastAsia="Times New Roman" w:cs="Calibri Light"/>
                <w:szCs w:val="20"/>
                <w:lang w:val="en-GB"/>
              </w:rPr>
              <w:t>economics</w:t>
            </w:r>
          </w:p>
        </w:tc>
        <w:tc>
          <w:tcPr>
            <w:tcW w:w="4605" w:type="dxa"/>
          </w:tcPr>
          <w:p w14:paraId="60313500"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Set up a group activity to identify concepts of macro</w:t>
            </w:r>
            <w:r w:rsidR="00A8073E">
              <w:rPr>
                <w:rFonts w:eastAsia="Times New Roman" w:cs="Calibri Light"/>
                <w:szCs w:val="20"/>
                <w:lang w:val="en-GB"/>
              </w:rPr>
              <w:t>-</w:t>
            </w:r>
            <w:r w:rsidRPr="000B3074">
              <w:rPr>
                <w:rFonts w:eastAsia="Times New Roman" w:cs="Calibri Light"/>
                <w:szCs w:val="20"/>
                <w:lang w:val="en-GB"/>
              </w:rPr>
              <w:t xml:space="preserve"> </w:t>
            </w:r>
            <w:r w:rsidR="00A8073E">
              <w:rPr>
                <w:rFonts w:eastAsia="Times New Roman" w:cs="Calibri Light"/>
                <w:szCs w:val="20"/>
                <w:lang w:val="en-GB"/>
              </w:rPr>
              <w:t>and micro-</w:t>
            </w:r>
            <w:r w:rsidRPr="000B3074">
              <w:rPr>
                <w:rFonts w:eastAsia="Times New Roman" w:cs="Calibri Light"/>
                <w:szCs w:val="20"/>
                <w:lang w:val="en-GB"/>
              </w:rPr>
              <w:t>economics</w:t>
            </w:r>
          </w:p>
        </w:tc>
        <w:tc>
          <w:tcPr>
            <w:tcW w:w="765" w:type="dxa"/>
          </w:tcPr>
          <w:p w14:paraId="5ACB37D6" w14:textId="77777777" w:rsidR="000B3074" w:rsidRPr="000B3074" w:rsidRDefault="000B3074" w:rsidP="000B3074">
            <w:pPr>
              <w:spacing w:before="20" w:after="20"/>
              <w:contextualSpacing/>
              <w:jc w:val="center"/>
              <w:rPr>
                <w:rFonts w:eastAsia="Times New Roman" w:cs="Calibri Light"/>
                <w:szCs w:val="20"/>
                <w:lang w:val="en-GB"/>
              </w:rPr>
            </w:pPr>
            <w:r w:rsidRPr="000B3074">
              <w:rPr>
                <w:rFonts w:eastAsia="Times New Roman" w:cs="Calibri Light"/>
                <w:szCs w:val="20"/>
                <w:lang w:val="en-GB"/>
              </w:rPr>
              <w:t>7</w:t>
            </w:r>
          </w:p>
        </w:tc>
        <w:tc>
          <w:tcPr>
            <w:tcW w:w="4546" w:type="dxa"/>
          </w:tcPr>
          <w:p w14:paraId="4129E9BA" w14:textId="77777777" w:rsidR="000B3074" w:rsidRPr="000B3074" w:rsidRDefault="000B3074" w:rsidP="00584A0A">
            <w:pPr>
              <w:spacing w:before="20" w:after="120"/>
              <w:rPr>
                <w:rFonts w:eastAsia="Times New Roman" w:cs="Calibri Light"/>
                <w:szCs w:val="20"/>
                <w:lang w:val="en-GB"/>
              </w:rPr>
            </w:pPr>
            <w:r w:rsidRPr="000B3074">
              <w:rPr>
                <w:rFonts w:eastAsia="Times New Roman" w:cs="Calibri Light"/>
                <w:szCs w:val="20"/>
                <w:lang w:val="en-GB"/>
              </w:rPr>
              <w:t>In sm</w:t>
            </w:r>
            <w:r w:rsidR="00584A0A">
              <w:rPr>
                <w:rFonts w:eastAsia="Times New Roman" w:cs="Calibri Light"/>
                <w:szCs w:val="20"/>
                <w:lang w:val="en-GB"/>
              </w:rPr>
              <w:t>all groups, do student activity 1</w:t>
            </w:r>
          </w:p>
          <w:p w14:paraId="7FF86E5E" w14:textId="77777777" w:rsidR="000B3074" w:rsidRPr="000B3074" w:rsidRDefault="00A8073E" w:rsidP="00584A0A">
            <w:pPr>
              <w:spacing w:before="20" w:after="120"/>
              <w:rPr>
                <w:rFonts w:eastAsia="Times New Roman" w:cs="Calibri Light"/>
                <w:szCs w:val="20"/>
                <w:lang w:val="en-GB"/>
              </w:rPr>
            </w:pPr>
            <w:r>
              <w:rPr>
                <w:rFonts w:eastAsia="Times New Roman" w:cs="Calibri Light"/>
                <w:szCs w:val="20"/>
                <w:lang w:val="en-GB"/>
              </w:rPr>
              <w:t>R</w:t>
            </w:r>
            <w:r w:rsidR="000B3074" w:rsidRPr="000B3074">
              <w:rPr>
                <w:rFonts w:eastAsia="Times New Roman" w:cs="Calibri Light"/>
                <w:szCs w:val="20"/>
                <w:lang w:val="en-GB"/>
              </w:rPr>
              <w:t>esearch the key aspects of micro</w:t>
            </w:r>
            <w:r w:rsidR="00584A0A">
              <w:rPr>
                <w:rFonts w:eastAsia="Times New Roman" w:cs="Calibri Light"/>
                <w:szCs w:val="20"/>
                <w:lang w:val="en-GB"/>
              </w:rPr>
              <w:t>-</w:t>
            </w:r>
            <w:r w:rsidR="000B3074" w:rsidRPr="000B3074">
              <w:rPr>
                <w:rFonts w:eastAsia="Times New Roman" w:cs="Calibri Light"/>
                <w:szCs w:val="20"/>
                <w:lang w:val="en-GB"/>
              </w:rPr>
              <w:t xml:space="preserve"> and macro</w:t>
            </w:r>
            <w:r w:rsidR="00584A0A">
              <w:rPr>
                <w:rFonts w:eastAsia="Times New Roman" w:cs="Calibri Light"/>
                <w:szCs w:val="20"/>
                <w:lang w:val="en-GB"/>
              </w:rPr>
              <w:t>-</w:t>
            </w:r>
            <w:r w:rsidR="000B3074" w:rsidRPr="000B3074">
              <w:rPr>
                <w:rFonts w:eastAsia="Times New Roman" w:cs="Calibri Light"/>
                <w:szCs w:val="20"/>
                <w:lang w:val="en-GB"/>
              </w:rPr>
              <w:t>econ</w:t>
            </w:r>
            <w:r>
              <w:rPr>
                <w:rFonts w:eastAsia="Times New Roman" w:cs="Calibri Light"/>
                <w:szCs w:val="20"/>
                <w:lang w:val="en-GB"/>
              </w:rPr>
              <w:t>omics and discuss how they link</w:t>
            </w:r>
          </w:p>
          <w:p w14:paraId="78AEF844" w14:textId="77777777" w:rsidR="000B3074" w:rsidRPr="000B3074" w:rsidRDefault="000B3074" w:rsidP="00584A0A">
            <w:pPr>
              <w:spacing w:before="20" w:after="120"/>
              <w:rPr>
                <w:rFonts w:eastAsia="Times New Roman" w:cs="Calibri Light"/>
                <w:szCs w:val="20"/>
                <w:lang w:val="en-GB"/>
              </w:rPr>
            </w:pPr>
            <w:r w:rsidRPr="000B3074">
              <w:rPr>
                <w:rFonts w:eastAsia="Times New Roman" w:cs="Calibri Light"/>
                <w:szCs w:val="20"/>
                <w:lang w:val="en-GB"/>
              </w:rPr>
              <w:t>Students to complete activity</w:t>
            </w:r>
          </w:p>
        </w:tc>
        <w:tc>
          <w:tcPr>
            <w:tcW w:w="2748" w:type="dxa"/>
          </w:tcPr>
          <w:p w14:paraId="6B774D19"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Activity</w:t>
            </w:r>
            <w:r>
              <w:rPr>
                <w:rFonts w:eastAsia="Times New Roman" w:cs="Calibri Light"/>
                <w:szCs w:val="20"/>
                <w:lang w:val="en-GB"/>
              </w:rPr>
              <w:t xml:space="preserve"> 1,</w:t>
            </w:r>
            <w:r w:rsidRPr="000B3074">
              <w:rPr>
                <w:rFonts w:eastAsia="Times New Roman" w:cs="Calibri Light"/>
                <w:szCs w:val="20"/>
                <w:lang w:val="en-GB"/>
              </w:rPr>
              <w:t xml:space="preserve"> LO1, Micro and Macro Economics </w:t>
            </w:r>
          </w:p>
        </w:tc>
      </w:tr>
      <w:tr w:rsidR="000B3074" w:rsidRPr="000B3074" w14:paraId="402D4F90" w14:textId="77777777" w:rsidTr="00D13407">
        <w:trPr>
          <w:cnfStyle w:val="000000100000" w:firstRow="0" w:lastRow="0" w:firstColumn="0" w:lastColumn="0" w:oddVBand="0" w:evenVBand="0" w:oddHBand="1" w:evenHBand="0" w:firstRowFirstColumn="0" w:firstRowLastColumn="0" w:lastRowFirstColumn="0" w:lastRowLastColumn="0"/>
        </w:trPr>
        <w:tc>
          <w:tcPr>
            <w:tcW w:w="2837" w:type="dxa"/>
          </w:tcPr>
          <w:p w14:paraId="53D21CDA" w14:textId="77777777" w:rsidR="000B3074" w:rsidRPr="000B3074" w:rsidRDefault="000B3074" w:rsidP="00BD211A">
            <w:pPr>
              <w:spacing w:before="20" w:after="20"/>
              <w:contextualSpacing/>
              <w:rPr>
                <w:rFonts w:eastAsia="Times New Roman" w:cs="Calibri Light"/>
                <w:szCs w:val="20"/>
                <w:lang w:val="en-GB"/>
              </w:rPr>
            </w:pPr>
            <w:r w:rsidRPr="000B3074">
              <w:rPr>
                <w:rFonts w:eastAsia="Times New Roman" w:cs="Calibri Light"/>
                <w:szCs w:val="20"/>
                <w:lang w:val="en-GB"/>
              </w:rPr>
              <w:t>Different types of economic measures</w:t>
            </w:r>
          </w:p>
        </w:tc>
        <w:tc>
          <w:tcPr>
            <w:tcW w:w="4605" w:type="dxa"/>
          </w:tcPr>
          <w:p w14:paraId="3EA9BD40"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Explain the different types of economic measures</w:t>
            </w:r>
          </w:p>
          <w:p w14:paraId="10CE02DD"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Gross national product</w:t>
            </w:r>
          </w:p>
          <w:p w14:paraId="4A509E1E"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Gross domestic product</w:t>
            </w:r>
          </w:p>
          <w:p w14:paraId="11CEC9D4"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Balance of payments</w:t>
            </w:r>
          </w:p>
          <w:p w14:paraId="45219731" w14:textId="77777777" w:rsidR="000B3074" w:rsidRPr="000B3074" w:rsidRDefault="000B3074" w:rsidP="00D13407">
            <w:pPr>
              <w:numPr>
                <w:ilvl w:val="0"/>
                <w:numId w:val="18"/>
              </w:numPr>
              <w:ind w:left="173" w:hanging="173"/>
              <w:contextualSpacing/>
              <w:rPr>
                <w:rFonts w:eastAsia="Times New Roman" w:cs="Calibri Light"/>
                <w:szCs w:val="20"/>
                <w:lang w:val="en-GB"/>
              </w:rPr>
            </w:pPr>
            <w:r w:rsidRPr="000B3074">
              <w:rPr>
                <w:rFonts w:eastAsia="Times New Roman" w:cs="Calibri Light"/>
                <w:bCs/>
                <w:szCs w:val="20"/>
                <w:lang w:val="en-GB"/>
              </w:rPr>
              <w:t>Unemployment</w:t>
            </w:r>
            <w:r w:rsidRPr="000B3074">
              <w:rPr>
                <w:rFonts w:eastAsia="Times New Roman" w:cs="Calibri Light"/>
                <w:szCs w:val="20"/>
                <w:lang w:val="en-GB"/>
              </w:rPr>
              <w:t xml:space="preserve"> and inflation</w:t>
            </w:r>
          </w:p>
        </w:tc>
        <w:tc>
          <w:tcPr>
            <w:tcW w:w="765" w:type="dxa"/>
          </w:tcPr>
          <w:p w14:paraId="34B21016" w14:textId="77777777" w:rsidR="000B3074" w:rsidRPr="000B3074" w:rsidRDefault="000B3074" w:rsidP="000B3074">
            <w:pPr>
              <w:spacing w:before="20" w:after="20"/>
              <w:contextualSpacing/>
              <w:jc w:val="center"/>
              <w:rPr>
                <w:rFonts w:eastAsia="Times New Roman" w:cs="Calibri Light"/>
                <w:szCs w:val="20"/>
                <w:lang w:val="en-GB"/>
              </w:rPr>
            </w:pPr>
            <w:r w:rsidRPr="000B3074">
              <w:rPr>
                <w:rFonts w:eastAsia="Times New Roman" w:cs="Calibri Light"/>
                <w:szCs w:val="20"/>
                <w:lang w:val="en-GB"/>
              </w:rPr>
              <w:t>8</w:t>
            </w:r>
          </w:p>
        </w:tc>
        <w:tc>
          <w:tcPr>
            <w:tcW w:w="4546" w:type="dxa"/>
          </w:tcPr>
          <w:p w14:paraId="1BF8949D" w14:textId="4537FA34" w:rsidR="000B3074" w:rsidRPr="000B3074" w:rsidRDefault="000B3074" w:rsidP="001130BF">
            <w:pPr>
              <w:spacing w:before="20" w:after="120"/>
              <w:rPr>
                <w:rFonts w:eastAsia="Times New Roman" w:cs="Calibri Light"/>
                <w:szCs w:val="20"/>
                <w:lang w:val="en-GB"/>
              </w:rPr>
            </w:pPr>
            <w:r>
              <w:rPr>
                <w:rFonts w:eastAsia="Times New Roman" w:cs="Calibri Light"/>
                <w:szCs w:val="20"/>
                <w:lang w:val="en-GB"/>
              </w:rPr>
              <w:t xml:space="preserve">Students to listen, take notes </w:t>
            </w:r>
            <w:r w:rsidRPr="000B3074">
              <w:rPr>
                <w:rFonts w:eastAsia="Times New Roman" w:cs="Calibri Light"/>
                <w:szCs w:val="20"/>
                <w:lang w:val="en-GB"/>
              </w:rPr>
              <w:t>and participate in class discussions</w:t>
            </w:r>
          </w:p>
        </w:tc>
        <w:tc>
          <w:tcPr>
            <w:tcW w:w="2748" w:type="dxa"/>
          </w:tcPr>
          <w:p w14:paraId="2A6A0422" w14:textId="77777777" w:rsidR="000B3074" w:rsidRPr="000B3074" w:rsidRDefault="000B3074" w:rsidP="000B3074">
            <w:pPr>
              <w:spacing w:before="20" w:after="20"/>
              <w:contextualSpacing/>
              <w:rPr>
                <w:rFonts w:eastAsia="Times New Roman" w:cs="Calibri Light"/>
                <w:szCs w:val="20"/>
                <w:lang w:val="en-GB"/>
              </w:rPr>
            </w:pPr>
          </w:p>
        </w:tc>
      </w:tr>
      <w:tr w:rsidR="000B3074" w:rsidRPr="000B3074" w14:paraId="1A499DD1" w14:textId="77777777" w:rsidTr="00D13407">
        <w:trPr>
          <w:cnfStyle w:val="000000010000" w:firstRow="0" w:lastRow="0" w:firstColumn="0" w:lastColumn="0" w:oddVBand="0" w:evenVBand="0" w:oddHBand="0" w:evenHBand="1" w:firstRowFirstColumn="0" w:firstRowLastColumn="0" w:lastRowFirstColumn="0" w:lastRowLastColumn="0"/>
        </w:trPr>
        <w:tc>
          <w:tcPr>
            <w:tcW w:w="2837" w:type="dxa"/>
          </w:tcPr>
          <w:p w14:paraId="25521E88" w14:textId="77777777" w:rsidR="000B3074" w:rsidRPr="000B3074" w:rsidRDefault="000B3074" w:rsidP="00BD211A">
            <w:pPr>
              <w:spacing w:before="20" w:after="20"/>
              <w:contextualSpacing/>
              <w:rPr>
                <w:rFonts w:eastAsia="Times New Roman" w:cs="Calibri Light"/>
                <w:szCs w:val="20"/>
                <w:lang w:val="en-GB"/>
              </w:rPr>
            </w:pPr>
            <w:r w:rsidRPr="000B3074">
              <w:rPr>
                <w:rFonts w:eastAsia="Times New Roman" w:cs="Calibri Light"/>
                <w:szCs w:val="20"/>
                <w:lang w:val="en-GB"/>
              </w:rPr>
              <w:t>The main classifications of businesses</w:t>
            </w:r>
          </w:p>
        </w:tc>
        <w:tc>
          <w:tcPr>
            <w:tcW w:w="4605" w:type="dxa"/>
          </w:tcPr>
          <w:p w14:paraId="5A6A0B5D"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Explain the different classifications of business</w:t>
            </w:r>
          </w:p>
          <w:p w14:paraId="3142E553" w14:textId="77777777" w:rsidR="000B3074" w:rsidRPr="000B3074" w:rsidRDefault="000B3074" w:rsidP="00D13407">
            <w:pPr>
              <w:numPr>
                <w:ilvl w:val="0"/>
                <w:numId w:val="18"/>
              </w:numPr>
              <w:ind w:left="173" w:hanging="173"/>
              <w:contextualSpacing/>
              <w:rPr>
                <w:rFonts w:eastAsia="Times New Roman" w:cs="Calibri Light"/>
                <w:szCs w:val="20"/>
                <w:lang w:val="en-GB"/>
              </w:rPr>
            </w:pPr>
            <w:r w:rsidRPr="000B3074">
              <w:rPr>
                <w:rFonts w:eastAsia="Times New Roman" w:cs="Calibri Light"/>
                <w:bCs/>
                <w:szCs w:val="20"/>
                <w:lang w:val="en-GB"/>
              </w:rPr>
              <w:t>Primary</w:t>
            </w:r>
          </w:p>
          <w:p w14:paraId="6E646243"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Secondary</w:t>
            </w:r>
          </w:p>
          <w:p w14:paraId="1C1A9EA0"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Tertiary</w:t>
            </w:r>
          </w:p>
          <w:p w14:paraId="44442462"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Public sector</w:t>
            </w:r>
          </w:p>
          <w:p w14:paraId="0534AFA7"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Private sector</w:t>
            </w:r>
          </w:p>
          <w:p w14:paraId="51434A4C" w14:textId="77777777" w:rsidR="000B3074" w:rsidRPr="000B3074" w:rsidRDefault="000B3074" w:rsidP="00D13407">
            <w:pPr>
              <w:numPr>
                <w:ilvl w:val="0"/>
                <w:numId w:val="18"/>
              </w:numPr>
              <w:ind w:left="173" w:hanging="173"/>
              <w:contextualSpacing/>
              <w:rPr>
                <w:rFonts w:eastAsia="Times New Roman" w:cs="Calibri Light"/>
                <w:szCs w:val="20"/>
                <w:lang w:val="en-GB"/>
              </w:rPr>
            </w:pPr>
            <w:r w:rsidRPr="000B3074">
              <w:rPr>
                <w:rFonts w:eastAsia="Times New Roman" w:cs="Calibri Light"/>
                <w:bCs/>
                <w:szCs w:val="20"/>
                <w:lang w:val="en-GB"/>
              </w:rPr>
              <w:t>Size of business</w:t>
            </w:r>
          </w:p>
        </w:tc>
        <w:tc>
          <w:tcPr>
            <w:tcW w:w="765" w:type="dxa"/>
          </w:tcPr>
          <w:p w14:paraId="1D861B08" w14:textId="0B93E8DF" w:rsidR="000B3074" w:rsidRPr="000B3074" w:rsidRDefault="00DD418A" w:rsidP="00BD211A">
            <w:pPr>
              <w:spacing w:before="20" w:after="20"/>
              <w:contextualSpacing/>
              <w:jc w:val="center"/>
              <w:rPr>
                <w:rFonts w:eastAsia="Times New Roman" w:cs="Calibri Light"/>
                <w:szCs w:val="20"/>
                <w:lang w:val="en-GB"/>
              </w:rPr>
            </w:pPr>
            <w:r>
              <w:rPr>
                <w:rFonts w:eastAsia="Times New Roman" w:cs="Calibri Light"/>
                <w:szCs w:val="20"/>
                <w:lang w:val="en-GB"/>
              </w:rPr>
              <w:t>9</w:t>
            </w:r>
          </w:p>
        </w:tc>
        <w:tc>
          <w:tcPr>
            <w:tcW w:w="4546" w:type="dxa"/>
          </w:tcPr>
          <w:p w14:paraId="3CC7B814" w14:textId="77777777" w:rsidR="00584A0A" w:rsidRDefault="000B3074" w:rsidP="00584A0A">
            <w:pPr>
              <w:spacing w:before="20" w:after="120"/>
              <w:rPr>
                <w:rFonts w:eastAsia="Times New Roman" w:cs="Calibri Light"/>
                <w:szCs w:val="20"/>
                <w:lang w:val="en-GB"/>
              </w:rPr>
            </w:pPr>
            <w:r w:rsidRPr="000B3074">
              <w:rPr>
                <w:rFonts w:eastAsia="Times New Roman" w:cs="Calibri Light"/>
                <w:szCs w:val="20"/>
                <w:lang w:val="en-GB"/>
              </w:rPr>
              <w:t>Students to listen and pa</w:t>
            </w:r>
            <w:r w:rsidR="00584A0A">
              <w:rPr>
                <w:rFonts w:eastAsia="Times New Roman" w:cs="Calibri Light"/>
                <w:szCs w:val="20"/>
                <w:lang w:val="en-GB"/>
              </w:rPr>
              <w:t>rticipate in class discussions</w:t>
            </w:r>
          </w:p>
          <w:p w14:paraId="54EDBD9E" w14:textId="77777777" w:rsidR="000B3074" w:rsidRPr="000B3074" w:rsidRDefault="000B3074" w:rsidP="00584A0A">
            <w:pPr>
              <w:spacing w:before="20" w:after="120"/>
              <w:rPr>
                <w:rFonts w:eastAsia="Times New Roman" w:cs="Calibri Light"/>
                <w:color w:val="000080"/>
                <w:szCs w:val="20"/>
                <w:lang w:val="en-GB"/>
              </w:rPr>
            </w:pPr>
            <w:r w:rsidRPr="000B3074">
              <w:rPr>
                <w:rFonts w:eastAsia="Times New Roman" w:cs="Calibri Light"/>
                <w:szCs w:val="20"/>
                <w:lang w:val="en-GB"/>
              </w:rPr>
              <w:t>In small groups students to complete activity 2 and participate in debrief</w:t>
            </w:r>
          </w:p>
        </w:tc>
        <w:tc>
          <w:tcPr>
            <w:tcW w:w="2748" w:type="dxa"/>
          </w:tcPr>
          <w:p w14:paraId="3F9034E2" w14:textId="77777777" w:rsidR="000B3074" w:rsidRPr="000B3074" w:rsidRDefault="000B3074" w:rsidP="00BD211A">
            <w:pPr>
              <w:spacing w:before="20" w:after="20"/>
              <w:contextualSpacing/>
              <w:rPr>
                <w:rFonts w:eastAsia="Times New Roman" w:cs="Calibri Light"/>
                <w:szCs w:val="20"/>
                <w:lang w:val="en-GB"/>
              </w:rPr>
            </w:pPr>
            <w:r w:rsidRPr="000B3074">
              <w:rPr>
                <w:rFonts w:eastAsia="Times New Roman" w:cs="Calibri Light"/>
                <w:szCs w:val="20"/>
                <w:lang w:val="en-GB"/>
              </w:rPr>
              <w:t xml:space="preserve">Activity 2, LO1, Classifications of business </w:t>
            </w:r>
          </w:p>
        </w:tc>
      </w:tr>
      <w:tr w:rsidR="00BD211A" w:rsidRPr="000B3074" w14:paraId="3A0E9874" w14:textId="77777777" w:rsidTr="00D13407">
        <w:trPr>
          <w:cnfStyle w:val="000000100000" w:firstRow="0" w:lastRow="0" w:firstColumn="0" w:lastColumn="0" w:oddVBand="0" w:evenVBand="0" w:oddHBand="1" w:evenHBand="0" w:firstRowFirstColumn="0" w:firstRowLastColumn="0" w:lastRowFirstColumn="0" w:lastRowLastColumn="0"/>
        </w:trPr>
        <w:tc>
          <w:tcPr>
            <w:tcW w:w="2837" w:type="dxa"/>
            <w:vMerge w:val="restart"/>
          </w:tcPr>
          <w:p w14:paraId="15381AFE" w14:textId="77777777" w:rsidR="00BD211A" w:rsidRPr="000B3074" w:rsidRDefault="00A8073E" w:rsidP="000B3074">
            <w:pPr>
              <w:spacing w:before="20" w:after="20"/>
              <w:contextualSpacing/>
              <w:rPr>
                <w:rFonts w:eastAsia="Times New Roman" w:cs="Calibri Light"/>
                <w:szCs w:val="20"/>
                <w:lang w:val="en-GB"/>
              </w:rPr>
            </w:pPr>
            <w:r>
              <w:rPr>
                <w:rFonts w:eastAsia="Times New Roman" w:cs="Calibri Light"/>
                <w:szCs w:val="20"/>
                <w:lang w:val="en-GB"/>
              </w:rPr>
              <w:t>The economic environment,</w:t>
            </w:r>
            <w:r w:rsidR="00BD211A" w:rsidRPr="000B3074">
              <w:rPr>
                <w:rFonts w:eastAsia="Times New Roman" w:cs="Calibri Light"/>
                <w:szCs w:val="20"/>
                <w:lang w:val="en-GB"/>
              </w:rPr>
              <w:t xml:space="preserve"> principles of scarcity, choice, supply and demand</w:t>
            </w:r>
          </w:p>
        </w:tc>
        <w:tc>
          <w:tcPr>
            <w:tcW w:w="4605" w:type="dxa"/>
            <w:vMerge w:val="restart"/>
          </w:tcPr>
          <w:p w14:paraId="2470415D" w14:textId="77777777" w:rsidR="00BD211A" w:rsidRPr="000B3074" w:rsidRDefault="00BD211A" w:rsidP="00BD211A">
            <w:pPr>
              <w:spacing w:before="20" w:after="20"/>
              <w:rPr>
                <w:rFonts w:eastAsia="Times New Roman" w:cs="Calibri Light"/>
                <w:szCs w:val="20"/>
                <w:lang w:val="en-GB"/>
              </w:rPr>
            </w:pPr>
            <w:r w:rsidRPr="000B3074">
              <w:rPr>
                <w:rFonts w:eastAsia="Times New Roman" w:cs="Calibri Light"/>
                <w:szCs w:val="20"/>
                <w:lang w:val="en-GB"/>
              </w:rPr>
              <w:t>Explain the concepts</w:t>
            </w:r>
          </w:p>
          <w:p w14:paraId="01886461" w14:textId="77777777" w:rsidR="00BD211A" w:rsidRPr="000B3074" w:rsidRDefault="00BD211A"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Scarcity and choice</w:t>
            </w:r>
          </w:p>
          <w:p w14:paraId="687F9DAD" w14:textId="77777777" w:rsidR="00BD211A" w:rsidRPr="000B3074" w:rsidRDefault="00BD211A"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Supply and demand</w:t>
            </w:r>
          </w:p>
          <w:p w14:paraId="02D0D7C9" w14:textId="77777777" w:rsidR="00BD211A" w:rsidRPr="000B3074" w:rsidRDefault="00BD211A"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Elasticity of demand</w:t>
            </w:r>
          </w:p>
          <w:p w14:paraId="20F2E21C" w14:textId="77777777" w:rsidR="00BD211A" w:rsidRPr="000B3074" w:rsidRDefault="00BD211A" w:rsidP="00D13407">
            <w:pPr>
              <w:numPr>
                <w:ilvl w:val="0"/>
                <w:numId w:val="18"/>
              </w:numPr>
              <w:ind w:left="173" w:hanging="173"/>
              <w:contextualSpacing/>
              <w:rPr>
                <w:rFonts w:eastAsia="Times New Roman" w:cs="Calibri Light"/>
                <w:szCs w:val="20"/>
                <w:lang w:val="en-GB"/>
              </w:rPr>
            </w:pPr>
            <w:r w:rsidRPr="000B3074">
              <w:rPr>
                <w:rFonts w:eastAsia="Times New Roman" w:cs="Calibri Light"/>
                <w:bCs/>
                <w:szCs w:val="20"/>
                <w:lang w:val="en-GB"/>
              </w:rPr>
              <w:lastRenderedPageBreak/>
              <w:t>Elasticity</w:t>
            </w:r>
            <w:r w:rsidRPr="000B3074">
              <w:rPr>
                <w:rFonts w:eastAsia="Times New Roman" w:cs="Calibri Light"/>
                <w:szCs w:val="20"/>
                <w:lang w:val="en-GB"/>
              </w:rPr>
              <w:t xml:space="preserve"> of supply </w:t>
            </w:r>
          </w:p>
        </w:tc>
        <w:tc>
          <w:tcPr>
            <w:tcW w:w="765" w:type="dxa"/>
            <w:vMerge w:val="restart"/>
          </w:tcPr>
          <w:p w14:paraId="20D90678" w14:textId="3D3F7EF3" w:rsidR="00BD211A" w:rsidRPr="000B3074" w:rsidRDefault="00DD418A" w:rsidP="000B3074">
            <w:pPr>
              <w:spacing w:before="20" w:after="20"/>
              <w:contextualSpacing/>
              <w:jc w:val="center"/>
              <w:rPr>
                <w:rFonts w:eastAsia="Times New Roman" w:cs="Calibri Light"/>
                <w:szCs w:val="20"/>
                <w:lang w:val="en-GB"/>
              </w:rPr>
            </w:pPr>
            <w:r>
              <w:rPr>
                <w:rFonts w:eastAsia="Times New Roman" w:cs="Calibri Light"/>
                <w:szCs w:val="20"/>
                <w:lang w:val="en-GB"/>
              </w:rPr>
              <w:lastRenderedPageBreak/>
              <w:t>10-11</w:t>
            </w:r>
          </w:p>
        </w:tc>
        <w:tc>
          <w:tcPr>
            <w:tcW w:w="4546" w:type="dxa"/>
          </w:tcPr>
          <w:p w14:paraId="40DA0036" w14:textId="77777777" w:rsidR="00584A0A" w:rsidRDefault="00BD211A" w:rsidP="00584A0A">
            <w:pPr>
              <w:spacing w:before="20" w:after="120"/>
              <w:rPr>
                <w:rFonts w:eastAsia="Times New Roman" w:cs="Calibri Light"/>
                <w:szCs w:val="20"/>
                <w:lang w:val="en-GB"/>
              </w:rPr>
            </w:pPr>
            <w:r w:rsidRPr="000B3074">
              <w:rPr>
                <w:rFonts w:eastAsia="Times New Roman" w:cs="Calibri Light"/>
                <w:szCs w:val="20"/>
                <w:lang w:val="en-GB"/>
              </w:rPr>
              <w:t>Students to listen, take notes and participate in group discussions</w:t>
            </w:r>
          </w:p>
          <w:p w14:paraId="0646F090" w14:textId="77777777" w:rsidR="00A8073E" w:rsidRDefault="00BD211A" w:rsidP="00584A0A">
            <w:pPr>
              <w:spacing w:before="20" w:after="120"/>
              <w:rPr>
                <w:rFonts w:eastAsia="Times New Roman" w:cs="Calibri Light"/>
                <w:szCs w:val="20"/>
                <w:lang w:val="en-GB"/>
              </w:rPr>
            </w:pPr>
            <w:r w:rsidRPr="000B3074">
              <w:rPr>
                <w:rFonts w:eastAsia="Times New Roman" w:cs="Calibri Light"/>
                <w:szCs w:val="20"/>
                <w:lang w:val="en-GB"/>
              </w:rPr>
              <w:t xml:space="preserve">In pairs, students to discuss </w:t>
            </w:r>
            <w:r w:rsidR="00A8073E">
              <w:rPr>
                <w:rFonts w:eastAsia="Times New Roman" w:cs="Calibri Light"/>
                <w:szCs w:val="20"/>
                <w:lang w:val="en-GB"/>
              </w:rPr>
              <w:t>concept of scarcity and choice</w:t>
            </w:r>
          </w:p>
          <w:p w14:paraId="6A8768BA" w14:textId="77777777" w:rsidR="00BD211A" w:rsidRPr="00BD211A" w:rsidRDefault="00BD211A" w:rsidP="00A8073E">
            <w:pPr>
              <w:spacing w:before="20"/>
              <w:rPr>
                <w:rFonts w:eastAsia="Times New Roman" w:cs="Calibri Light"/>
                <w:szCs w:val="20"/>
                <w:lang w:val="en-GB"/>
              </w:rPr>
            </w:pPr>
            <w:r w:rsidRPr="000B3074">
              <w:rPr>
                <w:rFonts w:eastAsia="Times New Roman" w:cs="Calibri Light"/>
                <w:szCs w:val="20"/>
                <w:lang w:val="en-GB"/>
              </w:rPr>
              <w:lastRenderedPageBreak/>
              <w:t>Class discussion to debrief answers</w:t>
            </w:r>
            <w:r w:rsidR="00DF4F88">
              <w:rPr>
                <w:rFonts w:eastAsia="Times New Roman" w:cs="Calibri Light"/>
                <w:szCs w:val="20"/>
                <w:lang w:val="en-GB"/>
              </w:rPr>
              <w:t>.</w:t>
            </w:r>
          </w:p>
        </w:tc>
        <w:tc>
          <w:tcPr>
            <w:tcW w:w="2748" w:type="dxa"/>
          </w:tcPr>
          <w:p w14:paraId="67C98C0C" w14:textId="77777777" w:rsidR="00BD211A" w:rsidRPr="000B3074" w:rsidRDefault="00BD211A" w:rsidP="00BD211A">
            <w:pPr>
              <w:spacing w:before="20" w:after="20"/>
              <w:contextualSpacing/>
              <w:rPr>
                <w:rFonts w:eastAsia="Times New Roman" w:cs="Calibri Light"/>
                <w:szCs w:val="20"/>
                <w:lang w:val="en-GB"/>
              </w:rPr>
            </w:pPr>
            <w:r w:rsidRPr="000B3074">
              <w:rPr>
                <w:rFonts w:eastAsia="Times New Roman" w:cs="Calibri Light"/>
                <w:szCs w:val="20"/>
                <w:lang w:val="en-GB"/>
              </w:rPr>
              <w:lastRenderedPageBreak/>
              <w:t>Activity 3, LO1, Scarcity and choice</w:t>
            </w:r>
          </w:p>
        </w:tc>
      </w:tr>
      <w:tr w:rsidR="00BD211A" w:rsidRPr="000B3074" w14:paraId="34991D1A" w14:textId="77777777" w:rsidTr="00D13407">
        <w:trPr>
          <w:cnfStyle w:val="000000010000" w:firstRow="0" w:lastRow="0" w:firstColumn="0" w:lastColumn="0" w:oddVBand="0" w:evenVBand="0" w:oddHBand="0" w:evenHBand="1" w:firstRowFirstColumn="0" w:firstRowLastColumn="0" w:lastRowFirstColumn="0" w:lastRowLastColumn="0"/>
        </w:trPr>
        <w:tc>
          <w:tcPr>
            <w:tcW w:w="2837" w:type="dxa"/>
            <w:vMerge/>
          </w:tcPr>
          <w:p w14:paraId="5CFB69CA" w14:textId="77777777" w:rsidR="00BD211A" w:rsidRPr="000B3074" w:rsidRDefault="00BD211A" w:rsidP="000B3074">
            <w:pPr>
              <w:spacing w:before="20" w:after="20"/>
              <w:contextualSpacing/>
              <w:rPr>
                <w:rFonts w:eastAsia="Times New Roman" w:cs="Calibri Light"/>
                <w:szCs w:val="20"/>
                <w:lang w:val="en-GB"/>
              </w:rPr>
            </w:pPr>
          </w:p>
        </w:tc>
        <w:tc>
          <w:tcPr>
            <w:tcW w:w="4605" w:type="dxa"/>
            <w:vMerge/>
          </w:tcPr>
          <w:p w14:paraId="34164772" w14:textId="77777777" w:rsidR="00BD211A" w:rsidRPr="000B3074" w:rsidRDefault="00BD211A" w:rsidP="00BD211A">
            <w:pPr>
              <w:spacing w:before="20" w:after="20"/>
              <w:rPr>
                <w:rFonts w:eastAsia="Times New Roman" w:cs="Calibri Light"/>
                <w:szCs w:val="20"/>
                <w:lang w:val="en-GB"/>
              </w:rPr>
            </w:pPr>
          </w:p>
        </w:tc>
        <w:tc>
          <w:tcPr>
            <w:tcW w:w="765" w:type="dxa"/>
            <w:vMerge/>
          </w:tcPr>
          <w:p w14:paraId="55BFAAD1" w14:textId="77777777" w:rsidR="00BD211A" w:rsidRPr="000B3074" w:rsidRDefault="00BD211A" w:rsidP="000B3074">
            <w:pPr>
              <w:spacing w:before="20" w:after="20"/>
              <w:contextualSpacing/>
              <w:jc w:val="center"/>
              <w:rPr>
                <w:rFonts w:eastAsia="Times New Roman" w:cs="Calibri Light"/>
                <w:szCs w:val="20"/>
                <w:lang w:val="en-GB"/>
              </w:rPr>
            </w:pPr>
          </w:p>
        </w:tc>
        <w:tc>
          <w:tcPr>
            <w:tcW w:w="4546" w:type="dxa"/>
          </w:tcPr>
          <w:p w14:paraId="3508FBED" w14:textId="77777777" w:rsidR="00BD211A" w:rsidRPr="000B3074" w:rsidRDefault="00DF4F88" w:rsidP="00DE26F2">
            <w:pPr>
              <w:spacing w:before="20"/>
              <w:rPr>
                <w:rFonts w:eastAsia="Times New Roman" w:cs="Calibri Light"/>
                <w:szCs w:val="20"/>
                <w:lang w:val="en-GB"/>
              </w:rPr>
            </w:pPr>
            <w:r w:rsidRPr="000B3074">
              <w:rPr>
                <w:rFonts w:eastAsia="Times New Roman" w:cs="Calibri Light"/>
                <w:szCs w:val="20"/>
                <w:lang w:val="en-GB"/>
              </w:rPr>
              <w:t xml:space="preserve">Students </w:t>
            </w:r>
            <w:r>
              <w:rPr>
                <w:rFonts w:eastAsia="Times New Roman" w:cs="Calibri Light"/>
                <w:szCs w:val="20"/>
                <w:lang w:val="en-GB"/>
              </w:rPr>
              <w:t>to split i</w:t>
            </w:r>
            <w:r w:rsidR="00BD211A" w:rsidRPr="000B3074">
              <w:rPr>
                <w:rFonts w:eastAsia="Times New Roman" w:cs="Calibri Light"/>
                <w:szCs w:val="20"/>
                <w:lang w:val="en-GB"/>
              </w:rPr>
              <w:t xml:space="preserve">n pairs </w:t>
            </w:r>
            <w:r>
              <w:rPr>
                <w:rFonts w:eastAsia="Times New Roman" w:cs="Calibri Light"/>
                <w:szCs w:val="20"/>
                <w:lang w:val="en-GB"/>
              </w:rPr>
              <w:t>and</w:t>
            </w:r>
            <w:r w:rsidR="00BD211A" w:rsidRPr="000B3074">
              <w:rPr>
                <w:rFonts w:eastAsia="Times New Roman" w:cs="Calibri Light"/>
                <w:szCs w:val="20"/>
                <w:lang w:val="en-GB"/>
              </w:rPr>
              <w:t xml:space="preserve"> discuss examples of products and services where demand and supply </w:t>
            </w:r>
            <w:r>
              <w:rPr>
                <w:rFonts w:eastAsia="Times New Roman" w:cs="Calibri Light"/>
                <w:szCs w:val="20"/>
                <w:lang w:val="en-GB"/>
              </w:rPr>
              <w:t xml:space="preserve">is elastic or </w:t>
            </w:r>
            <w:r w:rsidR="00BD211A" w:rsidRPr="000B3074">
              <w:rPr>
                <w:rFonts w:eastAsia="Times New Roman" w:cs="Calibri Light"/>
                <w:szCs w:val="20"/>
                <w:lang w:val="en-GB"/>
              </w:rPr>
              <w:t>inelastic</w:t>
            </w:r>
          </w:p>
        </w:tc>
        <w:tc>
          <w:tcPr>
            <w:tcW w:w="2748" w:type="dxa"/>
          </w:tcPr>
          <w:p w14:paraId="34B5916F" w14:textId="77777777" w:rsidR="00BD211A" w:rsidRPr="000B3074" w:rsidRDefault="00BD211A" w:rsidP="00BD211A">
            <w:pPr>
              <w:spacing w:before="20" w:after="20"/>
              <w:contextualSpacing/>
              <w:rPr>
                <w:rFonts w:eastAsia="Times New Roman" w:cs="Calibri Light"/>
                <w:szCs w:val="20"/>
                <w:lang w:val="en-GB"/>
              </w:rPr>
            </w:pPr>
            <w:r w:rsidRPr="000B3074">
              <w:rPr>
                <w:rFonts w:eastAsia="Times New Roman" w:cs="Calibri Light"/>
                <w:szCs w:val="20"/>
                <w:lang w:val="en-GB"/>
              </w:rPr>
              <w:t>Activity 4, LO1, Elasticity of supply and demand</w:t>
            </w:r>
          </w:p>
        </w:tc>
      </w:tr>
      <w:tr w:rsidR="00BD211A" w:rsidRPr="000B3074" w14:paraId="454F4CA9" w14:textId="77777777" w:rsidTr="00D13407">
        <w:trPr>
          <w:cnfStyle w:val="000000100000" w:firstRow="0" w:lastRow="0" w:firstColumn="0" w:lastColumn="0" w:oddVBand="0" w:evenVBand="0" w:oddHBand="1" w:evenHBand="0" w:firstRowFirstColumn="0" w:firstRowLastColumn="0" w:lastRowFirstColumn="0" w:lastRowLastColumn="0"/>
        </w:trPr>
        <w:tc>
          <w:tcPr>
            <w:tcW w:w="2837" w:type="dxa"/>
          </w:tcPr>
          <w:p w14:paraId="70FE36C0" w14:textId="77777777" w:rsidR="00BD211A" w:rsidRPr="000B3074" w:rsidRDefault="00BD211A" w:rsidP="000B3074">
            <w:pPr>
              <w:spacing w:before="20" w:after="20"/>
              <w:contextualSpacing/>
              <w:rPr>
                <w:rFonts w:eastAsia="Times New Roman" w:cs="Calibri Light"/>
                <w:szCs w:val="20"/>
                <w:lang w:val="en-GB"/>
              </w:rPr>
            </w:pPr>
            <w:r w:rsidRPr="000B3074">
              <w:rPr>
                <w:rFonts w:eastAsia="Times New Roman" w:cs="Calibri Light"/>
                <w:szCs w:val="20"/>
                <w:lang w:val="en-GB"/>
              </w:rPr>
              <w:t>Changing conditions of demand and supply</w:t>
            </w:r>
          </w:p>
        </w:tc>
        <w:tc>
          <w:tcPr>
            <w:tcW w:w="4605" w:type="dxa"/>
          </w:tcPr>
          <w:p w14:paraId="63874874" w14:textId="77777777" w:rsidR="00BD211A" w:rsidRPr="000B3074" w:rsidRDefault="00BD211A" w:rsidP="00BD211A">
            <w:pPr>
              <w:spacing w:before="20" w:after="20"/>
              <w:rPr>
                <w:rFonts w:eastAsia="Times New Roman" w:cs="Calibri Light"/>
                <w:szCs w:val="20"/>
                <w:lang w:val="en-GB"/>
              </w:rPr>
            </w:pPr>
            <w:r w:rsidRPr="000B3074">
              <w:rPr>
                <w:rFonts w:eastAsia="Times New Roman" w:cs="Calibri Light"/>
                <w:szCs w:val="20"/>
                <w:lang w:val="en-GB"/>
              </w:rPr>
              <w:t xml:space="preserve">Explain the reasons why levels </w:t>
            </w:r>
            <w:r w:rsidR="00A8073E">
              <w:rPr>
                <w:rFonts w:eastAsia="Times New Roman" w:cs="Calibri Light"/>
                <w:szCs w:val="20"/>
                <w:lang w:val="en-GB"/>
              </w:rPr>
              <w:t>of demand and supply may change</w:t>
            </w:r>
          </w:p>
          <w:p w14:paraId="57F368C6" w14:textId="77777777" w:rsidR="00BD211A" w:rsidRPr="000B3074" w:rsidRDefault="00BD211A"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Change in price</w:t>
            </w:r>
          </w:p>
          <w:p w14:paraId="30075D94" w14:textId="77777777" w:rsidR="00BD211A" w:rsidRPr="000B3074" w:rsidRDefault="00BD211A"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 xml:space="preserve">Availability of resources </w:t>
            </w:r>
          </w:p>
          <w:p w14:paraId="259DD4F4" w14:textId="77777777" w:rsidR="00BD211A" w:rsidRPr="000B3074" w:rsidRDefault="00BD211A"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Innovation and technology</w:t>
            </w:r>
          </w:p>
          <w:p w14:paraId="32FF547B" w14:textId="77777777" w:rsidR="00BD211A" w:rsidRPr="000B3074" w:rsidRDefault="00BD211A" w:rsidP="00D13407">
            <w:pPr>
              <w:numPr>
                <w:ilvl w:val="0"/>
                <w:numId w:val="18"/>
              </w:numPr>
              <w:ind w:left="173" w:hanging="173"/>
              <w:contextualSpacing/>
              <w:rPr>
                <w:rFonts w:eastAsia="Times New Roman" w:cs="Calibri Light"/>
                <w:szCs w:val="20"/>
                <w:lang w:val="en-GB"/>
              </w:rPr>
            </w:pPr>
            <w:r w:rsidRPr="000B3074">
              <w:rPr>
                <w:rFonts w:eastAsia="Times New Roman" w:cs="Calibri Light"/>
                <w:bCs/>
                <w:szCs w:val="20"/>
                <w:lang w:val="en-GB"/>
              </w:rPr>
              <w:t>Availability of</w:t>
            </w:r>
            <w:r w:rsidRPr="000B3074">
              <w:rPr>
                <w:rFonts w:eastAsia="Times New Roman" w:cs="Calibri Light"/>
                <w:szCs w:val="20"/>
                <w:lang w:val="en-GB"/>
              </w:rPr>
              <w:t xml:space="preserve"> alternatives</w:t>
            </w:r>
          </w:p>
          <w:p w14:paraId="0858C33C" w14:textId="77777777" w:rsidR="00BD211A" w:rsidRPr="000B3074" w:rsidRDefault="00BD211A" w:rsidP="00BD211A">
            <w:pPr>
              <w:spacing w:before="20" w:after="20"/>
              <w:contextualSpacing/>
              <w:rPr>
                <w:rFonts w:eastAsia="Times New Roman" w:cs="Calibri Light"/>
                <w:szCs w:val="20"/>
                <w:lang w:val="en-GB"/>
              </w:rPr>
            </w:pPr>
            <w:r w:rsidRPr="000B3074">
              <w:rPr>
                <w:rFonts w:eastAsia="Times New Roman" w:cs="Calibri Light"/>
                <w:szCs w:val="20"/>
                <w:lang w:val="en-GB"/>
              </w:rPr>
              <w:t>Facilitate class discussion to generate examples</w:t>
            </w:r>
          </w:p>
        </w:tc>
        <w:tc>
          <w:tcPr>
            <w:tcW w:w="765" w:type="dxa"/>
          </w:tcPr>
          <w:p w14:paraId="50469263" w14:textId="77777777" w:rsidR="00BD211A" w:rsidRPr="000B3074" w:rsidRDefault="00BD211A" w:rsidP="000B3074">
            <w:pPr>
              <w:spacing w:before="20" w:after="20"/>
              <w:contextualSpacing/>
              <w:jc w:val="center"/>
              <w:rPr>
                <w:rFonts w:eastAsia="Times New Roman" w:cs="Calibri Light"/>
                <w:szCs w:val="20"/>
                <w:lang w:val="en-GB"/>
              </w:rPr>
            </w:pPr>
          </w:p>
        </w:tc>
        <w:tc>
          <w:tcPr>
            <w:tcW w:w="4546" w:type="dxa"/>
          </w:tcPr>
          <w:p w14:paraId="212D1114" w14:textId="0F8679CE" w:rsidR="00BD211A" w:rsidRPr="000B3074" w:rsidRDefault="00BD211A" w:rsidP="001130BF">
            <w:pPr>
              <w:spacing w:before="20" w:after="120"/>
              <w:rPr>
                <w:rFonts w:eastAsia="Times New Roman" w:cs="Calibri Light"/>
                <w:szCs w:val="20"/>
                <w:lang w:val="en-GB"/>
              </w:rPr>
            </w:pPr>
            <w:r w:rsidRPr="000B3074">
              <w:rPr>
                <w:rFonts w:eastAsia="Times New Roman" w:cs="Calibri Light"/>
                <w:szCs w:val="20"/>
                <w:lang w:val="en-GB"/>
              </w:rPr>
              <w:t>Students to listen, take notes and participate in discussion offering examples to support class ideas of why levels of demand and supply may change</w:t>
            </w:r>
          </w:p>
        </w:tc>
        <w:tc>
          <w:tcPr>
            <w:tcW w:w="2748" w:type="dxa"/>
          </w:tcPr>
          <w:p w14:paraId="58F4E057" w14:textId="77777777" w:rsidR="00BD211A" w:rsidRPr="000B3074" w:rsidRDefault="00BD211A" w:rsidP="000B3074">
            <w:pPr>
              <w:spacing w:before="20" w:after="20"/>
              <w:contextualSpacing/>
              <w:rPr>
                <w:rFonts w:eastAsia="Times New Roman" w:cs="Calibri Light"/>
                <w:szCs w:val="20"/>
                <w:lang w:val="en-GB"/>
              </w:rPr>
            </w:pPr>
          </w:p>
        </w:tc>
      </w:tr>
      <w:tr w:rsidR="000B3074" w:rsidRPr="000B3074" w14:paraId="5C8F9160" w14:textId="77777777" w:rsidTr="00D13407">
        <w:trPr>
          <w:cnfStyle w:val="000000010000" w:firstRow="0" w:lastRow="0" w:firstColumn="0" w:lastColumn="0" w:oddVBand="0" w:evenVBand="0" w:oddHBand="0" w:evenHBand="1" w:firstRowFirstColumn="0" w:firstRowLastColumn="0" w:lastRowFirstColumn="0" w:lastRowLastColumn="0"/>
          <w:trHeight w:val="518"/>
        </w:trPr>
        <w:tc>
          <w:tcPr>
            <w:tcW w:w="2837" w:type="dxa"/>
          </w:tcPr>
          <w:p w14:paraId="0E3CCE2F"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Review of session and learning outcomes</w:t>
            </w:r>
          </w:p>
        </w:tc>
        <w:tc>
          <w:tcPr>
            <w:tcW w:w="4605" w:type="dxa"/>
          </w:tcPr>
          <w:p w14:paraId="4DBE8BEF"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Check completion of all assessment criteria</w:t>
            </w:r>
          </w:p>
        </w:tc>
        <w:tc>
          <w:tcPr>
            <w:tcW w:w="765" w:type="dxa"/>
          </w:tcPr>
          <w:p w14:paraId="220B25C5" w14:textId="77777777" w:rsidR="000B3074" w:rsidRPr="000B3074" w:rsidRDefault="000B3074" w:rsidP="000B3074">
            <w:pPr>
              <w:spacing w:before="20" w:after="20"/>
              <w:contextualSpacing/>
              <w:jc w:val="center"/>
              <w:rPr>
                <w:rFonts w:eastAsia="Times New Roman" w:cs="Calibri Light"/>
                <w:szCs w:val="20"/>
                <w:lang w:val="en-GB"/>
              </w:rPr>
            </w:pPr>
          </w:p>
        </w:tc>
        <w:tc>
          <w:tcPr>
            <w:tcW w:w="4546" w:type="dxa"/>
          </w:tcPr>
          <w:p w14:paraId="20B4B728" w14:textId="77777777" w:rsidR="000B3074" w:rsidRPr="000B3074" w:rsidRDefault="000B3074" w:rsidP="00584A0A">
            <w:pPr>
              <w:spacing w:before="20" w:after="120"/>
              <w:rPr>
                <w:rFonts w:eastAsia="Times New Roman" w:cs="Calibri Light"/>
                <w:szCs w:val="20"/>
                <w:lang w:val="en-GB"/>
              </w:rPr>
            </w:pPr>
            <w:r w:rsidRPr="000B3074">
              <w:rPr>
                <w:rFonts w:eastAsia="Times New Roman" w:cs="Calibri Light"/>
                <w:szCs w:val="20"/>
                <w:lang w:val="en-GB"/>
              </w:rPr>
              <w:t>Students to make notes as appropriate to support their planned revision</w:t>
            </w:r>
          </w:p>
        </w:tc>
        <w:tc>
          <w:tcPr>
            <w:tcW w:w="2748" w:type="dxa"/>
          </w:tcPr>
          <w:p w14:paraId="4FE34309" w14:textId="77777777" w:rsidR="000B3074" w:rsidRPr="000B3074" w:rsidRDefault="000B3074" w:rsidP="000B3074">
            <w:pPr>
              <w:spacing w:before="20" w:after="20"/>
              <w:contextualSpacing/>
              <w:rPr>
                <w:rFonts w:eastAsia="Times New Roman" w:cs="Calibri Light"/>
                <w:szCs w:val="20"/>
                <w:lang w:val="en-GB"/>
              </w:rPr>
            </w:pPr>
          </w:p>
        </w:tc>
      </w:tr>
    </w:tbl>
    <w:p w14:paraId="0AC8F94D" w14:textId="77777777" w:rsidR="000B3074" w:rsidRPr="00BD211A" w:rsidRDefault="000B3074" w:rsidP="00BD211A">
      <w:pPr>
        <w:spacing w:after="160"/>
        <w:rPr>
          <w:rFonts w:eastAsia="Calibri" w:cs="Calibri Light"/>
          <w:lang w:val="en-GB"/>
        </w:rPr>
      </w:pPr>
      <w:r w:rsidRPr="00BD211A">
        <w:rPr>
          <w:rFonts w:eastAsia="Calibri" w:cs="Calibri Light"/>
          <w:lang w:val="en-GB"/>
        </w:rPr>
        <w:br w:type="page"/>
      </w:r>
    </w:p>
    <w:p w14:paraId="5B10C840" w14:textId="77777777" w:rsidR="000B3074" w:rsidRPr="000B3074" w:rsidRDefault="000B3074" w:rsidP="000B3074">
      <w:pPr>
        <w:spacing w:line="240" w:lineRule="auto"/>
        <w:outlineLvl w:val="2"/>
        <w:rPr>
          <w:rFonts w:eastAsia="Calibri" w:cs="Times New Roman"/>
          <w:b/>
          <w:color w:val="0072CE"/>
          <w:sz w:val="52"/>
          <w:szCs w:val="44"/>
          <w:lang w:val="en-GB"/>
        </w:rPr>
      </w:pPr>
      <w:r w:rsidRPr="000B3074">
        <w:rPr>
          <w:rFonts w:eastAsia="Calibri" w:cs="Times New Roman"/>
          <w:b/>
          <w:color w:val="0072CE"/>
          <w:sz w:val="52"/>
          <w:szCs w:val="44"/>
          <w:lang w:val="en-GB"/>
        </w:rPr>
        <w:lastRenderedPageBreak/>
        <w:t>SESSION 2: Compare different economic systems</w:t>
      </w:r>
      <w:r w:rsidR="00BD211A">
        <w:rPr>
          <w:rFonts w:eastAsia="Calibri" w:cs="Times New Roman"/>
          <w:b/>
          <w:color w:val="0072CE"/>
          <w:sz w:val="52"/>
          <w:szCs w:val="44"/>
          <w:lang w:val="en-GB"/>
        </w:rPr>
        <w:t xml:space="preserve"> (</w:t>
      </w:r>
      <w:r w:rsidRPr="000B3074">
        <w:rPr>
          <w:rFonts w:eastAsia="Calibri" w:cs="Times New Roman"/>
          <w:b/>
          <w:color w:val="0072CE"/>
          <w:sz w:val="52"/>
          <w:szCs w:val="44"/>
          <w:lang w:val="en-GB"/>
        </w:rPr>
        <w:t>4 hours)</w:t>
      </w:r>
    </w:p>
    <w:tbl>
      <w:tblPr>
        <w:tblStyle w:val="SessionPlans"/>
        <w:tblW w:w="15501" w:type="dxa"/>
        <w:tblLook w:val="0000" w:firstRow="0" w:lastRow="0" w:firstColumn="0" w:lastColumn="0" w:noHBand="0" w:noVBand="0"/>
      </w:tblPr>
      <w:tblGrid>
        <w:gridCol w:w="2837"/>
        <w:gridCol w:w="4605"/>
        <w:gridCol w:w="765"/>
        <w:gridCol w:w="3883"/>
        <w:gridCol w:w="3411"/>
      </w:tblGrid>
      <w:tr w:rsidR="000B3074" w:rsidRPr="000B3074" w14:paraId="63C7526C" w14:textId="77777777" w:rsidTr="00BD211A">
        <w:trPr>
          <w:cnfStyle w:val="000000100000" w:firstRow="0" w:lastRow="0" w:firstColumn="0" w:lastColumn="0" w:oddVBand="0" w:evenVBand="0" w:oddHBand="1" w:evenHBand="0" w:firstRowFirstColumn="0" w:firstRowLastColumn="0" w:lastRowFirstColumn="0" w:lastRowLastColumn="0"/>
          <w:trHeight w:val="203"/>
        </w:trPr>
        <w:tc>
          <w:tcPr>
            <w:tcW w:w="2837" w:type="dxa"/>
            <w:shd w:val="clear" w:color="auto" w:fill="D9D9D9" w:themeFill="background1" w:themeFillShade="D9"/>
          </w:tcPr>
          <w:p w14:paraId="2DDF31D1" w14:textId="77777777" w:rsidR="000B3074" w:rsidRPr="000B3074" w:rsidRDefault="000B3074" w:rsidP="000B3074">
            <w:pPr>
              <w:spacing w:before="20" w:after="20"/>
              <w:contextualSpacing/>
              <w:rPr>
                <w:rFonts w:eastAsia="Times New Roman" w:cs="Calibri Light"/>
                <w:b/>
                <w:szCs w:val="20"/>
                <w:lang w:val="en-GB"/>
              </w:rPr>
            </w:pPr>
            <w:r w:rsidRPr="000B3074">
              <w:rPr>
                <w:rFonts w:eastAsia="Times New Roman" w:cs="Calibri Light"/>
                <w:b/>
                <w:szCs w:val="20"/>
                <w:lang w:val="en-GB"/>
              </w:rPr>
              <w:t>Topic</w:t>
            </w:r>
          </w:p>
        </w:tc>
        <w:tc>
          <w:tcPr>
            <w:tcW w:w="4605" w:type="dxa"/>
            <w:shd w:val="clear" w:color="auto" w:fill="D9D9D9" w:themeFill="background1" w:themeFillShade="D9"/>
          </w:tcPr>
          <w:p w14:paraId="6686EE59" w14:textId="77777777" w:rsidR="000B3074" w:rsidRPr="000B3074" w:rsidRDefault="000B3074" w:rsidP="000B3074">
            <w:pPr>
              <w:spacing w:before="20" w:after="20"/>
              <w:contextualSpacing/>
              <w:rPr>
                <w:rFonts w:eastAsia="Times New Roman" w:cs="Calibri Light"/>
                <w:b/>
                <w:szCs w:val="20"/>
                <w:lang w:val="en-GB"/>
              </w:rPr>
            </w:pPr>
            <w:r w:rsidRPr="000B3074">
              <w:rPr>
                <w:rFonts w:eastAsia="Times New Roman" w:cs="Calibri Light"/>
                <w:b/>
                <w:szCs w:val="20"/>
                <w:lang w:val="en-GB"/>
              </w:rPr>
              <w:t>Tutor Activity</w:t>
            </w:r>
          </w:p>
        </w:tc>
        <w:tc>
          <w:tcPr>
            <w:tcW w:w="765" w:type="dxa"/>
            <w:shd w:val="clear" w:color="auto" w:fill="D9D9D9" w:themeFill="background1" w:themeFillShade="D9"/>
          </w:tcPr>
          <w:p w14:paraId="6172BAD9" w14:textId="77777777" w:rsidR="000B3074" w:rsidRPr="000B3074" w:rsidRDefault="000B3074" w:rsidP="000B3074">
            <w:pPr>
              <w:spacing w:before="20" w:after="20"/>
              <w:contextualSpacing/>
              <w:jc w:val="center"/>
              <w:rPr>
                <w:rFonts w:eastAsia="Times New Roman" w:cs="Calibri Light"/>
                <w:b/>
                <w:szCs w:val="20"/>
                <w:lang w:val="en-GB"/>
              </w:rPr>
            </w:pPr>
            <w:r w:rsidRPr="000B3074">
              <w:rPr>
                <w:rFonts w:eastAsia="Times New Roman" w:cs="Calibri Light"/>
                <w:b/>
                <w:szCs w:val="20"/>
                <w:lang w:val="en-GB"/>
              </w:rPr>
              <w:t>Slides</w:t>
            </w:r>
          </w:p>
        </w:tc>
        <w:tc>
          <w:tcPr>
            <w:tcW w:w="3883" w:type="dxa"/>
            <w:shd w:val="clear" w:color="auto" w:fill="D9D9D9" w:themeFill="background1" w:themeFillShade="D9"/>
          </w:tcPr>
          <w:p w14:paraId="097713F7" w14:textId="77777777" w:rsidR="000B3074" w:rsidRPr="000B3074" w:rsidRDefault="000B3074" w:rsidP="000B3074">
            <w:pPr>
              <w:spacing w:before="20" w:after="20"/>
              <w:contextualSpacing/>
              <w:rPr>
                <w:rFonts w:eastAsia="Times New Roman" w:cs="Calibri Light"/>
                <w:b/>
                <w:szCs w:val="20"/>
                <w:lang w:val="en-GB"/>
              </w:rPr>
            </w:pPr>
            <w:r w:rsidRPr="000B3074">
              <w:rPr>
                <w:rFonts w:eastAsia="Times New Roman" w:cs="Calibri Light"/>
                <w:b/>
                <w:szCs w:val="20"/>
                <w:lang w:val="en-GB"/>
              </w:rPr>
              <w:t>Learner Activity</w:t>
            </w:r>
          </w:p>
        </w:tc>
        <w:tc>
          <w:tcPr>
            <w:tcW w:w="3411" w:type="dxa"/>
            <w:shd w:val="clear" w:color="auto" w:fill="D9D9D9" w:themeFill="background1" w:themeFillShade="D9"/>
          </w:tcPr>
          <w:p w14:paraId="3845AB3F" w14:textId="77777777" w:rsidR="000B3074" w:rsidRPr="000B3074" w:rsidRDefault="000B3074" w:rsidP="000B3074">
            <w:pPr>
              <w:spacing w:before="20" w:after="20"/>
              <w:contextualSpacing/>
              <w:rPr>
                <w:rFonts w:eastAsia="Times New Roman" w:cs="Calibri Light"/>
                <w:b/>
                <w:szCs w:val="20"/>
                <w:lang w:val="en-GB"/>
              </w:rPr>
            </w:pPr>
            <w:r w:rsidRPr="000B3074">
              <w:rPr>
                <w:rFonts w:eastAsia="Times New Roman" w:cs="Calibri Light"/>
                <w:b/>
                <w:szCs w:val="20"/>
                <w:lang w:val="en-GB"/>
              </w:rPr>
              <w:t>Formative assessment</w:t>
            </w:r>
          </w:p>
        </w:tc>
      </w:tr>
      <w:tr w:rsidR="000B3074" w:rsidRPr="000B3074" w14:paraId="3931B4A9" w14:textId="77777777" w:rsidTr="00BD211A">
        <w:trPr>
          <w:cnfStyle w:val="000000010000" w:firstRow="0" w:lastRow="0" w:firstColumn="0" w:lastColumn="0" w:oddVBand="0" w:evenVBand="0" w:oddHBand="0" w:evenHBand="1" w:firstRowFirstColumn="0" w:firstRowLastColumn="0" w:lastRowFirstColumn="0" w:lastRowLastColumn="0"/>
        </w:trPr>
        <w:tc>
          <w:tcPr>
            <w:tcW w:w="2837" w:type="dxa"/>
          </w:tcPr>
          <w:p w14:paraId="70B1DE76"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Introduction to session and learning outcomes</w:t>
            </w:r>
          </w:p>
        </w:tc>
        <w:tc>
          <w:tcPr>
            <w:tcW w:w="4605" w:type="dxa"/>
          </w:tcPr>
          <w:p w14:paraId="72B03DEA" w14:textId="77777777" w:rsidR="000B3074" w:rsidRPr="000B3074" w:rsidRDefault="00A8073E" w:rsidP="000B3074">
            <w:pPr>
              <w:spacing w:before="20" w:after="20"/>
              <w:contextualSpacing/>
              <w:rPr>
                <w:rFonts w:eastAsia="Times New Roman" w:cs="Calibri Light"/>
                <w:szCs w:val="20"/>
                <w:lang w:val="en-GB"/>
              </w:rPr>
            </w:pPr>
            <w:r>
              <w:rPr>
                <w:rFonts w:eastAsia="Times New Roman" w:cs="Calibri Light"/>
                <w:szCs w:val="20"/>
                <w:lang w:val="en-GB"/>
              </w:rPr>
              <w:t>Assessment criterion</w:t>
            </w:r>
            <w:r w:rsidR="000B3074" w:rsidRPr="000B3074">
              <w:rPr>
                <w:rFonts w:eastAsia="Times New Roman" w:cs="Calibri Light"/>
                <w:szCs w:val="20"/>
                <w:lang w:val="en-GB"/>
              </w:rPr>
              <w:t xml:space="preserve"> 1.2: Compare different economic systems</w:t>
            </w:r>
          </w:p>
          <w:p w14:paraId="6E442D52" w14:textId="77777777" w:rsidR="000B3074" w:rsidRPr="000B3074" w:rsidRDefault="000B3074" w:rsidP="000B3074">
            <w:pPr>
              <w:spacing w:before="20" w:after="20"/>
              <w:contextualSpacing/>
              <w:rPr>
                <w:rFonts w:eastAsia="Times New Roman" w:cs="Calibri Light"/>
                <w:szCs w:val="20"/>
                <w:lang w:val="en-GB"/>
              </w:rPr>
            </w:pPr>
          </w:p>
          <w:p w14:paraId="488B919C"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Use 4UDBE Tutor Presentation E1</w:t>
            </w:r>
          </w:p>
        </w:tc>
        <w:tc>
          <w:tcPr>
            <w:tcW w:w="765" w:type="dxa"/>
          </w:tcPr>
          <w:p w14:paraId="2D5DDA06" w14:textId="0504D2DF" w:rsidR="000B3074" w:rsidRPr="000B3074" w:rsidRDefault="00DD418A" w:rsidP="00BD211A">
            <w:pPr>
              <w:spacing w:before="20" w:after="20"/>
              <w:contextualSpacing/>
              <w:jc w:val="center"/>
              <w:rPr>
                <w:rFonts w:eastAsia="Times New Roman" w:cs="Calibri Light"/>
                <w:szCs w:val="20"/>
                <w:lang w:val="en-GB"/>
              </w:rPr>
            </w:pPr>
            <w:r>
              <w:rPr>
                <w:rFonts w:eastAsia="Times New Roman" w:cs="Calibri Light"/>
                <w:szCs w:val="20"/>
                <w:lang w:val="en-GB"/>
              </w:rPr>
              <w:t>12</w:t>
            </w:r>
          </w:p>
        </w:tc>
        <w:tc>
          <w:tcPr>
            <w:tcW w:w="3883" w:type="dxa"/>
          </w:tcPr>
          <w:p w14:paraId="0481F58B" w14:textId="77777777" w:rsidR="000B3074" w:rsidRPr="000B3074" w:rsidRDefault="000B3074" w:rsidP="000B3074">
            <w:pPr>
              <w:spacing w:before="20" w:after="20"/>
              <w:contextualSpacing/>
              <w:rPr>
                <w:rFonts w:eastAsia="Times New Roman" w:cs="Calibri Light"/>
                <w:szCs w:val="20"/>
                <w:lang w:val="en-GB"/>
              </w:rPr>
            </w:pPr>
          </w:p>
        </w:tc>
        <w:tc>
          <w:tcPr>
            <w:tcW w:w="3411" w:type="dxa"/>
          </w:tcPr>
          <w:p w14:paraId="08B5956A" w14:textId="77777777" w:rsidR="000B3074" w:rsidRPr="000B3074" w:rsidRDefault="000B3074" w:rsidP="000B3074">
            <w:pPr>
              <w:spacing w:before="20" w:after="20"/>
              <w:contextualSpacing/>
              <w:rPr>
                <w:rFonts w:eastAsia="Times New Roman" w:cs="Calibri Light"/>
                <w:szCs w:val="20"/>
                <w:lang w:val="en-GB"/>
              </w:rPr>
            </w:pPr>
          </w:p>
        </w:tc>
      </w:tr>
      <w:tr w:rsidR="000B3074" w:rsidRPr="000B3074" w14:paraId="3CB1876B" w14:textId="77777777" w:rsidTr="00BD211A">
        <w:trPr>
          <w:cnfStyle w:val="000000100000" w:firstRow="0" w:lastRow="0" w:firstColumn="0" w:lastColumn="0" w:oddVBand="0" w:evenVBand="0" w:oddHBand="1" w:evenHBand="0" w:firstRowFirstColumn="0" w:firstRowLastColumn="0" w:lastRowFirstColumn="0" w:lastRowLastColumn="0"/>
        </w:trPr>
        <w:tc>
          <w:tcPr>
            <w:tcW w:w="2837" w:type="dxa"/>
          </w:tcPr>
          <w:p w14:paraId="42EC973A" w14:textId="77777777" w:rsidR="000B3074" w:rsidRPr="000B3074" w:rsidRDefault="000B3074" w:rsidP="00BD211A">
            <w:pPr>
              <w:spacing w:before="20" w:after="20"/>
              <w:contextualSpacing/>
              <w:rPr>
                <w:rFonts w:eastAsia="Times New Roman" w:cs="Calibri Light"/>
                <w:szCs w:val="20"/>
                <w:lang w:val="en-GB"/>
              </w:rPr>
            </w:pPr>
            <w:r w:rsidRPr="000B3074">
              <w:rPr>
                <w:rFonts w:eastAsia="Times New Roman" w:cs="Calibri Light"/>
                <w:szCs w:val="20"/>
                <w:lang w:val="en-GB"/>
              </w:rPr>
              <w:t>Different types of economy</w:t>
            </w:r>
          </w:p>
        </w:tc>
        <w:tc>
          <w:tcPr>
            <w:tcW w:w="4605" w:type="dxa"/>
          </w:tcPr>
          <w:p w14:paraId="09727220"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Explain the different type of economic system</w:t>
            </w:r>
            <w:r w:rsidR="00A8073E">
              <w:rPr>
                <w:rFonts w:eastAsia="Times New Roman" w:cs="Calibri Light"/>
                <w:szCs w:val="20"/>
                <w:lang w:val="en-GB"/>
              </w:rPr>
              <w:t>s</w:t>
            </w:r>
          </w:p>
          <w:p w14:paraId="0690F83D"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Centrally planned economy</w:t>
            </w:r>
          </w:p>
          <w:p w14:paraId="029001FF"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Market economy</w:t>
            </w:r>
          </w:p>
          <w:p w14:paraId="69A95233" w14:textId="77777777" w:rsidR="000B3074" w:rsidRPr="000B3074" w:rsidRDefault="000B3074" w:rsidP="00D13407">
            <w:pPr>
              <w:numPr>
                <w:ilvl w:val="0"/>
                <w:numId w:val="18"/>
              </w:numPr>
              <w:ind w:left="173" w:hanging="173"/>
              <w:contextualSpacing/>
              <w:rPr>
                <w:rFonts w:eastAsia="Times New Roman" w:cs="Calibri Light"/>
                <w:szCs w:val="20"/>
                <w:lang w:val="en-GB"/>
              </w:rPr>
            </w:pPr>
            <w:r w:rsidRPr="000B3074">
              <w:rPr>
                <w:rFonts w:eastAsia="Times New Roman" w:cs="Calibri Light"/>
                <w:bCs/>
                <w:szCs w:val="20"/>
                <w:lang w:val="en-GB"/>
              </w:rPr>
              <w:t>Mixed economy</w:t>
            </w:r>
          </w:p>
        </w:tc>
        <w:tc>
          <w:tcPr>
            <w:tcW w:w="765" w:type="dxa"/>
          </w:tcPr>
          <w:p w14:paraId="1FC36212" w14:textId="173B196C" w:rsidR="000B3074" w:rsidRPr="000B3074" w:rsidRDefault="00DD418A" w:rsidP="00BD211A">
            <w:pPr>
              <w:spacing w:before="20" w:after="20"/>
              <w:contextualSpacing/>
              <w:jc w:val="center"/>
              <w:rPr>
                <w:rFonts w:eastAsia="Times New Roman" w:cs="Calibri Light"/>
                <w:szCs w:val="20"/>
                <w:lang w:val="en-GB"/>
              </w:rPr>
            </w:pPr>
            <w:r>
              <w:rPr>
                <w:rFonts w:eastAsia="Times New Roman" w:cs="Calibri Light"/>
                <w:szCs w:val="20"/>
                <w:lang w:val="en-GB"/>
              </w:rPr>
              <w:t>13-15</w:t>
            </w:r>
          </w:p>
        </w:tc>
        <w:tc>
          <w:tcPr>
            <w:tcW w:w="3883" w:type="dxa"/>
          </w:tcPr>
          <w:p w14:paraId="25961A77" w14:textId="77777777" w:rsidR="000B3074" w:rsidRPr="000B3074" w:rsidRDefault="00A8073E" w:rsidP="00584A0A">
            <w:pPr>
              <w:spacing w:before="20" w:after="120"/>
              <w:rPr>
                <w:rFonts w:eastAsia="Times New Roman" w:cs="Calibri Light"/>
                <w:szCs w:val="20"/>
                <w:lang w:val="en-GB"/>
              </w:rPr>
            </w:pPr>
            <w:r>
              <w:rPr>
                <w:rFonts w:eastAsia="Times New Roman" w:cs="Calibri Light"/>
                <w:szCs w:val="20"/>
                <w:lang w:val="en-GB"/>
              </w:rPr>
              <w:t xml:space="preserve">Students to listen, </w:t>
            </w:r>
            <w:r w:rsidR="000B3074" w:rsidRPr="000B3074">
              <w:rPr>
                <w:rFonts w:eastAsia="Times New Roman" w:cs="Calibri Light"/>
                <w:szCs w:val="20"/>
                <w:lang w:val="en-GB"/>
              </w:rPr>
              <w:t>take notes and participate in group activity</w:t>
            </w:r>
          </w:p>
        </w:tc>
        <w:tc>
          <w:tcPr>
            <w:tcW w:w="3411" w:type="dxa"/>
          </w:tcPr>
          <w:p w14:paraId="0A821D7A"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 xml:space="preserve">Activity 5, LO1, </w:t>
            </w:r>
            <w:r w:rsidR="00D13407">
              <w:rPr>
                <w:rFonts w:eastAsia="Times New Roman" w:cs="Calibri Light"/>
                <w:szCs w:val="20"/>
                <w:lang w:val="en-GB"/>
              </w:rPr>
              <w:t>A</w:t>
            </w:r>
            <w:r w:rsidRPr="000B3074">
              <w:rPr>
                <w:rFonts w:eastAsia="Times New Roman" w:cs="Calibri Light"/>
                <w:szCs w:val="20"/>
                <w:lang w:val="en-GB"/>
              </w:rPr>
              <w:t>dvantages and disadvantages of different economic systems</w:t>
            </w:r>
          </w:p>
        </w:tc>
      </w:tr>
      <w:tr w:rsidR="000B3074" w:rsidRPr="000B3074" w14:paraId="0AA42A1F" w14:textId="77777777" w:rsidTr="00BD211A">
        <w:trPr>
          <w:cnfStyle w:val="000000010000" w:firstRow="0" w:lastRow="0" w:firstColumn="0" w:lastColumn="0" w:oddVBand="0" w:evenVBand="0" w:oddHBand="0" w:evenHBand="1" w:firstRowFirstColumn="0" w:firstRowLastColumn="0" w:lastRowFirstColumn="0" w:lastRowLastColumn="0"/>
        </w:trPr>
        <w:tc>
          <w:tcPr>
            <w:tcW w:w="2837" w:type="dxa"/>
          </w:tcPr>
          <w:p w14:paraId="01A4F342"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 xml:space="preserve">Merit and </w:t>
            </w:r>
            <w:r w:rsidR="00A8073E">
              <w:rPr>
                <w:rFonts w:eastAsia="Times New Roman" w:cs="Calibri Light"/>
                <w:szCs w:val="20"/>
                <w:lang w:val="en-GB"/>
              </w:rPr>
              <w:t>d</w:t>
            </w:r>
            <w:r w:rsidRPr="000B3074">
              <w:rPr>
                <w:rFonts w:eastAsia="Times New Roman" w:cs="Calibri Light"/>
                <w:szCs w:val="20"/>
                <w:lang w:val="en-GB"/>
              </w:rPr>
              <w:t>emerit goods</w:t>
            </w:r>
          </w:p>
        </w:tc>
        <w:tc>
          <w:tcPr>
            <w:tcW w:w="4605" w:type="dxa"/>
          </w:tcPr>
          <w:p w14:paraId="3014E738" w14:textId="77777777" w:rsidR="000B3074" w:rsidRPr="000B3074" w:rsidRDefault="000B3074" w:rsidP="000B3074">
            <w:pPr>
              <w:spacing w:before="20" w:after="20"/>
              <w:contextualSpacing/>
              <w:rPr>
                <w:rFonts w:eastAsia="Times New Roman" w:cs="Calibri Light"/>
                <w:bCs/>
                <w:szCs w:val="20"/>
                <w:lang w:val="en-GB"/>
              </w:rPr>
            </w:pPr>
            <w:r w:rsidRPr="000B3074">
              <w:rPr>
                <w:rFonts w:eastAsia="Times New Roman" w:cs="Calibri Light"/>
                <w:bCs/>
                <w:szCs w:val="20"/>
                <w:lang w:val="en-GB"/>
              </w:rPr>
              <w:t>Explain the concept of</w:t>
            </w:r>
          </w:p>
          <w:p w14:paraId="2CF72AAF"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Merit goods</w:t>
            </w:r>
          </w:p>
          <w:p w14:paraId="212D4AAA"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Demerit goods</w:t>
            </w:r>
          </w:p>
          <w:p w14:paraId="619617BC"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Public goods</w:t>
            </w:r>
          </w:p>
        </w:tc>
        <w:tc>
          <w:tcPr>
            <w:tcW w:w="765" w:type="dxa"/>
          </w:tcPr>
          <w:p w14:paraId="561983CA" w14:textId="361058BD" w:rsidR="000B3074" w:rsidRPr="000B3074" w:rsidRDefault="00DD418A" w:rsidP="00BD211A">
            <w:pPr>
              <w:spacing w:before="20" w:after="20"/>
              <w:contextualSpacing/>
              <w:jc w:val="center"/>
              <w:rPr>
                <w:rFonts w:eastAsia="Times New Roman" w:cs="Calibri Light"/>
                <w:szCs w:val="20"/>
                <w:lang w:val="en-GB"/>
              </w:rPr>
            </w:pPr>
            <w:r>
              <w:rPr>
                <w:rFonts w:eastAsia="Times New Roman" w:cs="Calibri Light"/>
                <w:szCs w:val="20"/>
                <w:lang w:val="en-GB"/>
              </w:rPr>
              <w:t>16-17</w:t>
            </w:r>
          </w:p>
        </w:tc>
        <w:tc>
          <w:tcPr>
            <w:tcW w:w="3883" w:type="dxa"/>
          </w:tcPr>
          <w:p w14:paraId="2BE1C18A" w14:textId="77777777" w:rsidR="000B3074" w:rsidRPr="000B3074" w:rsidRDefault="000B3074" w:rsidP="00584A0A">
            <w:pPr>
              <w:spacing w:before="20" w:after="120"/>
              <w:rPr>
                <w:rFonts w:eastAsia="Times New Roman" w:cs="Calibri Light"/>
                <w:szCs w:val="20"/>
                <w:lang w:val="en-GB"/>
              </w:rPr>
            </w:pPr>
            <w:r w:rsidRPr="000B3074">
              <w:rPr>
                <w:rFonts w:eastAsia="Times New Roman" w:cs="Calibri Light"/>
                <w:szCs w:val="20"/>
                <w:lang w:val="en-GB"/>
              </w:rPr>
              <w:t xml:space="preserve">Students to listen and take notes </w:t>
            </w:r>
          </w:p>
        </w:tc>
        <w:tc>
          <w:tcPr>
            <w:tcW w:w="3411" w:type="dxa"/>
          </w:tcPr>
          <w:p w14:paraId="0ECA86DB" w14:textId="77777777" w:rsidR="000B3074" w:rsidRPr="000B3074" w:rsidRDefault="000B3074" w:rsidP="000B3074">
            <w:pPr>
              <w:spacing w:before="20" w:after="20"/>
              <w:contextualSpacing/>
              <w:rPr>
                <w:rFonts w:eastAsia="Times New Roman" w:cs="Calibri Light"/>
                <w:szCs w:val="20"/>
                <w:lang w:val="en-GB"/>
              </w:rPr>
            </w:pPr>
          </w:p>
        </w:tc>
      </w:tr>
      <w:tr w:rsidR="000B3074" w:rsidRPr="000B3074" w14:paraId="2C50A325" w14:textId="77777777" w:rsidTr="00BD211A">
        <w:trPr>
          <w:cnfStyle w:val="000000100000" w:firstRow="0" w:lastRow="0" w:firstColumn="0" w:lastColumn="0" w:oddVBand="0" w:evenVBand="0" w:oddHBand="1" w:evenHBand="0" w:firstRowFirstColumn="0" w:firstRowLastColumn="0" w:lastRowFirstColumn="0" w:lastRowLastColumn="0"/>
          <w:trHeight w:val="673"/>
        </w:trPr>
        <w:tc>
          <w:tcPr>
            <w:tcW w:w="2837" w:type="dxa"/>
          </w:tcPr>
          <w:p w14:paraId="56F0A154"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Government intervention</w:t>
            </w:r>
          </w:p>
        </w:tc>
        <w:tc>
          <w:tcPr>
            <w:tcW w:w="4605" w:type="dxa"/>
          </w:tcPr>
          <w:p w14:paraId="686A0AF3" w14:textId="77777777" w:rsidR="000B3074" w:rsidRPr="000B3074" w:rsidRDefault="000B3074" w:rsidP="000B3074">
            <w:pPr>
              <w:spacing w:before="20" w:after="20"/>
              <w:contextualSpacing/>
              <w:rPr>
                <w:rFonts w:eastAsia="Times New Roman" w:cs="Calibri Light"/>
                <w:bCs/>
                <w:szCs w:val="20"/>
                <w:lang w:val="en-GB"/>
              </w:rPr>
            </w:pPr>
            <w:r w:rsidRPr="000B3074">
              <w:rPr>
                <w:rFonts w:eastAsia="Times New Roman" w:cs="Calibri Light"/>
                <w:bCs/>
                <w:szCs w:val="20"/>
                <w:lang w:val="en-GB"/>
              </w:rPr>
              <w:t xml:space="preserve">Explain the reasons </w:t>
            </w:r>
            <w:r w:rsidR="00A8073E">
              <w:rPr>
                <w:rFonts w:eastAsia="Times New Roman" w:cs="Calibri Light"/>
                <w:bCs/>
                <w:szCs w:val="20"/>
                <w:lang w:val="en-GB"/>
              </w:rPr>
              <w:t>why</w:t>
            </w:r>
            <w:r w:rsidRPr="000B3074">
              <w:rPr>
                <w:rFonts w:eastAsia="Times New Roman" w:cs="Calibri Light"/>
                <w:bCs/>
                <w:szCs w:val="20"/>
                <w:lang w:val="en-GB"/>
              </w:rPr>
              <w:t xml:space="preserve"> government may intervene in an economy</w:t>
            </w:r>
          </w:p>
        </w:tc>
        <w:tc>
          <w:tcPr>
            <w:tcW w:w="765" w:type="dxa"/>
          </w:tcPr>
          <w:p w14:paraId="4732FAA6" w14:textId="4A809EB1" w:rsidR="000B3074" w:rsidRPr="000B3074" w:rsidRDefault="00DD418A" w:rsidP="00BD211A">
            <w:pPr>
              <w:spacing w:before="20" w:after="20"/>
              <w:contextualSpacing/>
              <w:jc w:val="center"/>
              <w:rPr>
                <w:rFonts w:eastAsia="Times New Roman" w:cs="Calibri Light"/>
                <w:szCs w:val="20"/>
                <w:lang w:val="en-GB"/>
              </w:rPr>
            </w:pPr>
            <w:r>
              <w:rPr>
                <w:rFonts w:eastAsia="Times New Roman" w:cs="Calibri Light"/>
                <w:szCs w:val="20"/>
                <w:lang w:val="en-GB"/>
              </w:rPr>
              <w:t>18</w:t>
            </w:r>
          </w:p>
        </w:tc>
        <w:tc>
          <w:tcPr>
            <w:tcW w:w="3883" w:type="dxa"/>
          </w:tcPr>
          <w:p w14:paraId="09C67B23" w14:textId="584EE6EF" w:rsidR="000B3074" w:rsidRPr="000B3074" w:rsidRDefault="000B3074" w:rsidP="00584A0A">
            <w:pPr>
              <w:spacing w:before="20" w:after="120"/>
              <w:rPr>
                <w:rFonts w:eastAsia="Times New Roman" w:cs="Calibri Light"/>
                <w:szCs w:val="20"/>
                <w:lang w:val="en-GB"/>
              </w:rPr>
            </w:pPr>
            <w:r w:rsidRPr="000B3074">
              <w:rPr>
                <w:rFonts w:eastAsia="Times New Roman" w:cs="Calibri Light"/>
                <w:szCs w:val="20"/>
                <w:lang w:val="en-GB"/>
              </w:rPr>
              <w:t>In small groups</w:t>
            </w:r>
            <w:r w:rsidR="00976DFA">
              <w:rPr>
                <w:rFonts w:eastAsia="Times New Roman" w:cs="Calibri Light"/>
                <w:szCs w:val="20"/>
                <w:lang w:val="en-GB"/>
              </w:rPr>
              <w:t>,</w:t>
            </w:r>
            <w:r w:rsidRPr="000B3074">
              <w:rPr>
                <w:rFonts w:eastAsia="Times New Roman" w:cs="Calibri Light"/>
                <w:szCs w:val="20"/>
                <w:lang w:val="en-GB"/>
              </w:rPr>
              <w:t xml:space="preserve"> discuss the need for government intervention</w:t>
            </w:r>
          </w:p>
          <w:p w14:paraId="1E6EB679" w14:textId="77777777" w:rsidR="000B3074" w:rsidRPr="000B3074" w:rsidRDefault="000B3074" w:rsidP="00584A0A">
            <w:pPr>
              <w:spacing w:before="20" w:after="120"/>
              <w:rPr>
                <w:rFonts w:eastAsia="Times New Roman" w:cs="Calibri Light"/>
                <w:szCs w:val="20"/>
                <w:lang w:val="en-GB"/>
              </w:rPr>
            </w:pPr>
            <w:r w:rsidRPr="000B3074">
              <w:rPr>
                <w:rFonts w:eastAsia="Times New Roman" w:cs="Calibri Light"/>
                <w:szCs w:val="20"/>
                <w:lang w:val="en-GB"/>
              </w:rPr>
              <w:t>Present a summary of findings to the class</w:t>
            </w:r>
          </w:p>
          <w:p w14:paraId="185B01BF" w14:textId="77777777" w:rsidR="000B3074" w:rsidRPr="000B3074" w:rsidRDefault="000B3074" w:rsidP="00A8073E">
            <w:pPr>
              <w:spacing w:before="20"/>
              <w:rPr>
                <w:rFonts w:eastAsia="Times New Roman" w:cs="Calibri Light"/>
                <w:szCs w:val="20"/>
                <w:lang w:val="en-GB"/>
              </w:rPr>
            </w:pPr>
            <w:r w:rsidRPr="000B3074">
              <w:rPr>
                <w:rFonts w:eastAsia="Times New Roman" w:cs="Calibri Light"/>
                <w:szCs w:val="20"/>
                <w:lang w:val="en-GB"/>
              </w:rPr>
              <w:t>Students to complete activity</w:t>
            </w:r>
          </w:p>
        </w:tc>
        <w:tc>
          <w:tcPr>
            <w:tcW w:w="3411" w:type="dxa"/>
          </w:tcPr>
          <w:p w14:paraId="765EC24B"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Activity</w:t>
            </w:r>
            <w:r w:rsidR="00D13407">
              <w:rPr>
                <w:rFonts w:eastAsia="Times New Roman" w:cs="Calibri Light"/>
                <w:szCs w:val="20"/>
                <w:lang w:val="en-GB"/>
              </w:rPr>
              <w:t xml:space="preserve"> 6, LO1,</w:t>
            </w:r>
            <w:r w:rsidRPr="000B3074">
              <w:rPr>
                <w:rFonts w:eastAsia="Times New Roman" w:cs="Calibri Light"/>
                <w:szCs w:val="20"/>
                <w:lang w:val="en-GB"/>
              </w:rPr>
              <w:t xml:space="preserve"> Government intervention in the provision of merit, demerit and public goods</w:t>
            </w:r>
          </w:p>
        </w:tc>
      </w:tr>
      <w:tr w:rsidR="000B3074" w:rsidRPr="000B3074" w14:paraId="1413A8AE" w14:textId="77777777" w:rsidTr="00BD211A">
        <w:trPr>
          <w:cnfStyle w:val="000000010000" w:firstRow="0" w:lastRow="0" w:firstColumn="0" w:lastColumn="0" w:oddVBand="0" w:evenVBand="0" w:oddHBand="0" w:evenHBand="1" w:firstRowFirstColumn="0" w:firstRowLastColumn="0" w:lastRowFirstColumn="0" w:lastRowLastColumn="0"/>
          <w:trHeight w:val="401"/>
        </w:trPr>
        <w:tc>
          <w:tcPr>
            <w:tcW w:w="2837" w:type="dxa"/>
          </w:tcPr>
          <w:p w14:paraId="2C8F8B7F"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Review of session and learning outcomes</w:t>
            </w:r>
          </w:p>
        </w:tc>
        <w:tc>
          <w:tcPr>
            <w:tcW w:w="4605" w:type="dxa"/>
          </w:tcPr>
          <w:p w14:paraId="19E764CD" w14:textId="77777777" w:rsidR="000B3074" w:rsidRPr="000B3074" w:rsidRDefault="000B3074" w:rsidP="000B3074">
            <w:pPr>
              <w:spacing w:before="20" w:after="20"/>
              <w:contextualSpacing/>
              <w:rPr>
                <w:rFonts w:eastAsia="Times New Roman" w:cs="Calibri Light"/>
                <w:bCs/>
                <w:szCs w:val="20"/>
                <w:lang w:val="en-GB"/>
              </w:rPr>
            </w:pPr>
            <w:r w:rsidRPr="000B3074">
              <w:rPr>
                <w:rFonts w:eastAsia="Times New Roman" w:cs="Calibri Light"/>
                <w:bCs/>
                <w:szCs w:val="20"/>
                <w:lang w:val="en-GB"/>
              </w:rPr>
              <w:t>Facilitate class discussion to review key session learning points</w:t>
            </w:r>
          </w:p>
          <w:p w14:paraId="5D12C1E5" w14:textId="77777777" w:rsidR="000B3074" w:rsidRPr="000B3074" w:rsidRDefault="000B3074" w:rsidP="000B3074">
            <w:pPr>
              <w:spacing w:before="20" w:after="20"/>
              <w:contextualSpacing/>
              <w:rPr>
                <w:rFonts w:eastAsia="Times New Roman" w:cs="Calibri Light"/>
                <w:bCs/>
                <w:szCs w:val="20"/>
                <w:lang w:val="en-GB"/>
              </w:rPr>
            </w:pPr>
            <w:r w:rsidRPr="000B3074">
              <w:rPr>
                <w:rFonts w:eastAsia="Times New Roman" w:cs="Calibri Light"/>
                <w:bCs/>
                <w:szCs w:val="20"/>
                <w:lang w:val="en-GB"/>
              </w:rPr>
              <w:t>(Check all assessment criteria have been covered)</w:t>
            </w:r>
          </w:p>
        </w:tc>
        <w:tc>
          <w:tcPr>
            <w:tcW w:w="765" w:type="dxa"/>
          </w:tcPr>
          <w:p w14:paraId="33A55B96" w14:textId="77777777" w:rsidR="000B3074" w:rsidRPr="000B3074" w:rsidRDefault="000B3074" w:rsidP="00BD211A">
            <w:pPr>
              <w:spacing w:before="20" w:after="20"/>
              <w:contextualSpacing/>
              <w:jc w:val="center"/>
              <w:rPr>
                <w:rFonts w:eastAsia="Times New Roman" w:cs="Calibri Light"/>
                <w:szCs w:val="20"/>
                <w:lang w:val="en-GB"/>
              </w:rPr>
            </w:pPr>
          </w:p>
        </w:tc>
        <w:tc>
          <w:tcPr>
            <w:tcW w:w="3883" w:type="dxa"/>
          </w:tcPr>
          <w:p w14:paraId="69B76AD2" w14:textId="77777777" w:rsidR="000B3074" w:rsidRPr="000B3074" w:rsidRDefault="00A8073E" w:rsidP="00584A0A">
            <w:pPr>
              <w:spacing w:before="20" w:after="120"/>
              <w:rPr>
                <w:rFonts w:eastAsia="Times New Roman" w:cs="Calibri Light"/>
                <w:szCs w:val="20"/>
                <w:lang w:val="en-GB"/>
              </w:rPr>
            </w:pPr>
            <w:r>
              <w:rPr>
                <w:rFonts w:eastAsia="Times New Roman" w:cs="Calibri Light"/>
                <w:szCs w:val="20"/>
                <w:lang w:val="en-GB"/>
              </w:rPr>
              <w:t>P</w:t>
            </w:r>
            <w:r w:rsidR="000B3074" w:rsidRPr="000B3074">
              <w:rPr>
                <w:rFonts w:eastAsia="Times New Roman" w:cs="Calibri Light"/>
                <w:szCs w:val="20"/>
                <w:lang w:val="en-GB"/>
              </w:rPr>
              <w:t xml:space="preserve">articipate in class discussion and share learning points </w:t>
            </w:r>
          </w:p>
        </w:tc>
        <w:tc>
          <w:tcPr>
            <w:tcW w:w="3411" w:type="dxa"/>
          </w:tcPr>
          <w:p w14:paraId="3C89F89E" w14:textId="77777777" w:rsidR="000B3074" w:rsidRPr="000B3074" w:rsidRDefault="000B3074" w:rsidP="000B3074">
            <w:pPr>
              <w:spacing w:before="20" w:after="20"/>
              <w:contextualSpacing/>
              <w:rPr>
                <w:rFonts w:eastAsia="Times New Roman" w:cs="Calibri Light"/>
                <w:szCs w:val="20"/>
                <w:lang w:val="en-GB"/>
              </w:rPr>
            </w:pPr>
          </w:p>
        </w:tc>
      </w:tr>
    </w:tbl>
    <w:p w14:paraId="513AE889" w14:textId="77777777" w:rsidR="000B3074" w:rsidRPr="000B3074" w:rsidRDefault="000B3074" w:rsidP="000B3074">
      <w:pPr>
        <w:tabs>
          <w:tab w:val="left" w:pos="1260"/>
        </w:tabs>
        <w:spacing w:line="240" w:lineRule="auto"/>
        <w:rPr>
          <w:rFonts w:eastAsia="Times New Roman" w:cs="Calibri Light"/>
          <w:sz w:val="20"/>
          <w:szCs w:val="20"/>
          <w:lang w:val="en-GB"/>
        </w:rPr>
      </w:pPr>
    </w:p>
    <w:p w14:paraId="5BF7BAFE" w14:textId="77777777" w:rsidR="000B3074" w:rsidRPr="000B3074" w:rsidRDefault="000B3074" w:rsidP="000B3074">
      <w:pPr>
        <w:spacing w:line="240" w:lineRule="auto"/>
        <w:rPr>
          <w:rFonts w:eastAsia="Times New Roman" w:cs="Calibri Light"/>
          <w:sz w:val="20"/>
          <w:szCs w:val="20"/>
          <w:lang w:val="en-GB"/>
        </w:rPr>
      </w:pPr>
      <w:r w:rsidRPr="000B3074">
        <w:rPr>
          <w:rFonts w:eastAsia="Times New Roman" w:cs="Calibri Light"/>
          <w:sz w:val="20"/>
          <w:szCs w:val="20"/>
          <w:lang w:val="en-GB"/>
        </w:rPr>
        <w:br w:type="page"/>
      </w:r>
    </w:p>
    <w:p w14:paraId="49CD7957" w14:textId="77777777" w:rsidR="000B3074" w:rsidRPr="000B3074" w:rsidRDefault="000B3074" w:rsidP="00282C69">
      <w:pPr>
        <w:spacing w:line="240" w:lineRule="auto"/>
        <w:ind w:left="2410" w:hanging="2410"/>
        <w:outlineLvl w:val="2"/>
        <w:rPr>
          <w:b/>
          <w:color w:val="0072CE"/>
          <w:sz w:val="52"/>
          <w:szCs w:val="44"/>
          <w:lang w:val="en-GB"/>
        </w:rPr>
      </w:pPr>
      <w:r w:rsidRPr="000B3074">
        <w:rPr>
          <w:b/>
          <w:color w:val="0072CE"/>
          <w:sz w:val="52"/>
          <w:szCs w:val="44"/>
          <w:lang w:val="en-GB"/>
        </w:rPr>
        <w:lastRenderedPageBreak/>
        <w:t xml:space="preserve">SESSION 3: Explain the potential impact of governments on business and business environments </w:t>
      </w:r>
      <w:r w:rsidR="00BD211A" w:rsidRPr="00282C69">
        <w:rPr>
          <w:b/>
          <w:color w:val="0072CE"/>
          <w:sz w:val="52"/>
          <w:szCs w:val="44"/>
          <w:lang w:val="en-GB"/>
        </w:rPr>
        <w:t>(</w:t>
      </w:r>
      <w:r w:rsidRPr="000B3074">
        <w:rPr>
          <w:b/>
          <w:color w:val="0072CE"/>
          <w:sz w:val="52"/>
          <w:szCs w:val="44"/>
          <w:lang w:val="en-GB"/>
        </w:rPr>
        <w:t>5 hours)</w:t>
      </w:r>
    </w:p>
    <w:tbl>
      <w:tblPr>
        <w:tblStyle w:val="SessionPlans"/>
        <w:tblW w:w="15501" w:type="dxa"/>
        <w:tblLook w:val="0000" w:firstRow="0" w:lastRow="0" w:firstColumn="0" w:lastColumn="0" w:noHBand="0" w:noVBand="0"/>
      </w:tblPr>
      <w:tblGrid>
        <w:gridCol w:w="2263"/>
        <w:gridCol w:w="5413"/>
        <w:gridCol w:w="765"/>
        <w:gridCol w:w="3882"/>
        <w:gridCol w:w="3178"/>
      </w:tblGrid>
      <w:tr w:rsidR="000B3074" w:rsidRPr="000B3074" w14:paraId="22D2B11B" w14:textId="77777777" w:rsidTr="00BD211A">
        <w:trPr>
          <w:cnfStyle w:val="000000100000" w:firstRow="0" w:lastRow="0" w:firstColumn="0" w:lastColumn="0" w:oddVBand="0" w:evenVBand="0" w:oddHBand="1" w:evenHBand="0" w:firstRowFirstColumn="0" w:firstRowLastColumn="0" w:lastRowFirstColumn="0" w:lastRowLastColumn="0"/>
        </w:trPr>
        <w:tc>
          <w:tcPr>
            <w:tcW w:w="2263" w:type="dxa"/>
            <w:shd w:val="clear" w:color="auto" w:fill="D9D9D9" w:themeFill="background1" w:themeFillShade="D9"/>
          </w:tcPr>
          <w:p w14:paraId="6AB4DAFD" w14:textId="77777777" w:rsidR="000B3074" w:rsidRPr="000B3074" w:rsidRDefault="000B3074" w:rsidP="000B3074">
            <w:pPr>
              <w:spacing w:before="20" w:after="20"/>
              <w:contextualSpacing/>
              <w:rPr>
                <w:rFonts w:eastAsia="Times New Roman" w:cs="Calibri Light"/>
                <w:b/>
                <w:szCs w:val="20"/>
                <w:lang w:val="en-GB"/>
              </w:rPr>
            </w:pPr>
            <w:r w:rsidRPr="000B3074">
              <w:rPr>
                <w:rFonts w:eastAsia="Times New Roman" w:cs="Calibri Light"/>
                <w:b/>
                <w:szCs w:val="20"/>
                <w:lang w:val="en-GB"/>
              </w:rPr>
              <w:t>Topic</w:t>
            </w:r>
          </w:p>
        </w:tc>
        <w:tc>
          <w:tcPr>
            <w:tcW w:w="5413" w:type="dxa"/>
            <w:shd w:val="clear" w:color="auto" w:fill="D9D9D9" w:themeFill="background1" w:themeFillShade="D9"/>
          </w:tcPr>
          <w:p w14:paraId="37421AB1" w14:textId="77777777" w:rsidR="000B3074" w:rsidRPr="000B3074" w:rsidRDefault="000B3074" w:rsidP="000B3074">
            <w:pPr>
              <w:spacing w:before="20" w:after="20"/>
              <w:contextualSpacing/>
              <w:rPr>
                <w:rFonts w:eastAsia="Times New Roman" w:cs="Calibri Light"/>
                <w:b/>
                <w:szCs w:val="20"/>
                <w:lang w:val="en-GB"/>
              </w:rPr>
            </w:pPr>
            <w:r w:rsidRPr="000B3074">
              <w:rPr>
                <w:rFonts w:eastAsia="Times New Roman" w:cs="Calibri Light"/>
                <w:b/>
                <w:szCs w:val="20"/>
                <w:lang w:val="en-GB"/>
              </w:rPr>
              <w:t>Tutor Activity</w:t>
            </w:r>
          </w:p>
        </w:tc>
        <w:tc>
          <w:tcPr>
            <w:tcW w:w="765" w:type="dxa"/>
            <w:shd w:val="clear" w:color="auto" w:fill="D9D9D9" w:themeFill="background1" w:themeFillShade="D9"/>
          </w:tcPr>
          <w:p w14:paraId="7E06B8A9" w14:textId="77777777" w:rsidR="000B3074" w:rsidRPr="000B3074" w:rsidRDefault="000B3074" w:rsidP="000B3074">
            <w:pPr>
              <w:spacing w:before="20" w:after="20"/>
              <w:contextualSpacing/>
              <w:jc w:val="center"/>
              <w:rPr>
                <w:rFonts w:eastAsia="Times New Roman" w:cs="Calibri Light"/>
                <w:b/>
                <w:szCs w:val="20"/>
                <w:lang w:val="en-GB"/>
              </w:rPr>
            </w:pPr>
            <w:r w:rsidRPr="000B3074">
              <w:rPr>
                <w:rFonts w:eastAsia="Times New Roman" w:cs="Calibri Light"/>
                <w:b/>
                <w:szCs w:val="20"/>
                <w:lang w:val="en-GB"/>
              </w:rPr>
              <w:t>Slides</w:t>
            </w:r>
          </w:p>
        </w:tc>
        <w:tc>
          <w:tcPr>
            <w:tcW w:w="3882" w:type="dxa"/>
            <w:shd w:val="clear" w:color="auto" w:fill="D9D9D9" w:themeFill="background1" w:themeFillShade="D9"/>
          </w:tcPr>
          <w:p w14:paraId="62E72CB8" w14:textId="77777777" w:rsidR="000B3074" w:rsidRPr="000B3074" w:rsidRDefault="000B3074" w:rsidP="000B3074">
            <w:pPr>
              <w:spacing w:before="20" w:after="20"/>
              <w:contextualSpacing/>
              <w:rPr>
                <w:rFonts w:eastAsia="Times New Roman" w:cs="Calibri Light"/>
                <w:b/>
                <w:szCs w:val="20"/>
                <w:lang w:val="en-GB"/>
              </w:rPr>
            </w:pPr>
            <w:r w:rsidRPr="000B3074">
              <w:rPr>
                <w:rFonts w:eastAsia="Times New Roman" w:cs="Calibri Light"/>
                <w:b/>
                <w:szCs w:val="20"/>
                <w:lang w:val="en-GB"/>
              </w:rPr>
              <w:t>Learner Activity</w:t>
            </w:r>
          </w:p>
        </w:tc>
        <w:tc>
          <w:tcPr>
            <w:tcW w:w="3178" w:type="dxa"/>
            <w:shd w:val="clear" w:color="auto" w:fill="D9D9D9" w:themeFill="background1" w:themeFillShade="D9"/>
          </w:tcPr>
          <w:p w14:paraId="59AB7C76" w14:textId="77777777" w:rsidR="000B3074" w:rsidRPr="000B3074" w:rsidRDefault="000B3074" w:rsidP="000B3074">
            <w:pPr>
              <w:spacing w:before="20" w:after="20"/>
              <w:contextualSpacing/>
              <w:rPr>
                <w:rFonts w:eastAsia="Times New Roman" w:cs="Calibri Light"/>
                <w:b/>
                <w:szCs w:val="20"/>
                <w:lang w:val="en-GB"/>
              </w:rPr>
            </w:pPr>
            <w:r w:rsidRPr="000B3074">
              <w:rPr>
                <w:rFonts w:eastAsia="Times New Roman" w:cs="Calibri Light"/>
                <w:b/>
                <w:szCs w:val="20"/>
                <w:lang w:val="en-GB"/>
              </w:rPr>
              <w:t>Formative assessment</w:t>
            </w:r>
          </w:p>
        </w:tc>
      </w:tr>
      <w:tr w:rsidR="000B3074" w:rsidRPr="000B3074" w14:paraId="39BB8420" w14:textId="77777777" w:rsidTr="00BD211A">
        <w:trPr>
          <w:cnfStyle w:val="000000010000" w:firstRow="0" w:lastRow="0" w:firstColumn="0" w:lastColumn="0" w:oddVBand="0" w:evenVBand="0" w:oddHBand="0" w:evenHBand="1" w:firstRowFirstColumn="0" w:firstRowLastColumn="0" w:lastRowFirstColumn="0" w:lastRowLastColumn="0"/>
        </w:trPr>
        <w:tc>
          <w:tcPr>
            <w:tcW w:w="2263" w:type="dxa"/>
          </w:tcPr>
          <w:p w14:paraId="07E1246A"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Introduction to session and learning outcomes</w:t>
            </w:r>
          </w:p>
        </w:tc>
        <w:tc>
          <w:tcPr>
            <w:tcW w:w="5413" w:type="dxa"/>
          </w:tcPr>
          <w:p w14:paraId="633EB48C" w14:textId="42B6DBD9" w:rsidR="000B3074" w:rsidRPr="000B3074" w:rsidRDefault="00F60796" w:rsidP="000B3074">
            <w:pPr>
              <w:spacing w:before="20" w:after="20"/>
              <w:contextualSpacing/>
              <w:rPr>
                <w:rFonts w:eastAsia="Times New Roman" w:cs="Calibri Light"/>
                <w:bCs/>
                <w:szCs w:val="20"/>
                <w:lang w:val="en-GB"/>
              </w:rPr>
            </w:pPr>
            <w:r>
              <w:rPr>
                <w:rFonts w:eastAsia="Times New Roman" w:cs="Calibri Light"/>
                <w:szCs w:val="20"/>
                <w:lang w:val="en-GB"/>
              </w:rPr>
              <w:t>Assessment criterion</w:t>
            </w:r>
            <w:r w:rsidRPr="000B3074">
              <w:rPr>
                <w:rFonts w:eastAsia="Times New Roman" w:cs="Calibri Light"/>
                <w:szCs w:val="20"/>
                <w:lang w:val="en-GB"/>
              </w:rPr>
              <w:t xml:space="preserve"> </w:t>
            </w:r>
            <w:r w:rsidR="000B3074" w:rsidRPr="000B3074">
              <w:rPr>
                <w:rFonts w:eastAsia="Times New Roman" w:cs="Calibri Light"/>
                <w:bCs/>
                <w:szCs w:val="20"/>
                <w:lang w:val="en-GB"/>
              </w:rPr>
              <w:t>1.3: Explain the potential impact of governments on business and business environments</w:t>
            </w:r>
          </w:p>
          <w:p w14:paraId="77A147FB" w14:textId="77777777" w:rsidR="000B3074" w:rsidRPr="000B3074" w:rsidRDefault="000B3074" w:rsidP="000B3074">
            <w:pPr>
              <w:spacing w:before="20" w:after="20"/>
              <w:contextualSpacing/>
              <w:rPr>
                <w:rFonts w:eastAsia="Times New Roman" w:cs="Calibri Light"/>
                <w:bCs/>
                <w:szCs w:val="20"/>
                <w:lang w:val="en-GB"/>
              </w:rPr>
            </w:pPr>
          </w:p>
          <w:p w14:paraId="01536252" w14:textId="77777777" w:rsidR="000B3074" w:rsidRPr="000B3074" w:rsidRDefault="000B3074" w:rsidP="000B3074">
            <w:pPr>
              <w:spacing w:before="20" w:after="20"/>
              <w:contextualSpacing/>
              <w:rPr>
                <w:rFonts w:eastAsia="Times New Roman" w:cs="Calibri Light"/>
                <w:bCs/>
                <w:szCs w:val="20"/>
                <w:lang w:val="en-GB"/>
              </w:rPr>
            </w:pPr>
            <w:r w:rsidRPr="000B3074">
              <w:rPr>
                <w:rFonts w:eastAsia="Times New Roman" w:cs="Calibri Light"/>
                <w:szCs w:val="20"/>
                <w:lang w:val="en-GB"/>
              </w:rPr>
              <w:t>Use 4UDBE Tutor Presentation E1</w:t>
            </w:r>
          </w:p>
        </w:tc>
        <w:tc>
          <w:tcPr>
            <w:tcW w:w="765" w:type="dxa"/>
          </w:tcPr>
          <w:p w14:paraId="76EF9A42" w14:textId="4E98903D" w:rsidR="000B3074" w:rsidRPr="000B3074" w:rsidRDefault="00DD418A" w:rsidP="000B3074">
            <w:pPr>
              <w:spacing w:before="20" w:after="20"/>
              <w:contextualSpacing/>
              <w:jc w:val="center"/>
              <w:rPr>
                <w:rFonts w:eastAsia="Times New Roman" w:cs="Calibri Light"/>
                <w:szCs w:val="20"/>
                <w:lang w:val="en-GB"/>
              </w:rPr>
            </w:pPr>
            <w:r>
              <w:rPr>
                <w:rFonts w:eastAsia="Times New Roman" w:cs="Calibri Light"/>
                <w:szCs w:val="20"/>
                <w:lang w:val="en-GB"/>
              </w:rPr>
              <w:t>19</w:t>
            </w:r>
          </w:p>
        </w:tc>
        <w:tc>
          <w:tcPr>
            <w:tcW w:w="3882" w:type="dxa"/>
          </w:tcPr>
          <w:p w14:paraId="60FDD834" w14:textId="77777777" w:rsidR="000B3074" w:rsidRPr="000B3074" w:rsidRDefault="000B3074" w:rsidP="000B3074">
            <w:pPr>
              <w:spacing w:before="20" w:after="20"/>
              <w:contextualSpacing/>
              <w:rPr>
                <w:rFonts w:eastAsia="Times New Roman" w:cs="Calibri Light"/>
                <w:szCs w:val="20"/>
                <w:lang w:val="en-GB"/>
              </w:rPr>
            </w:pPr>
          </w:p>
        </w:tc>
        <w:tc>
          <w:tcPr>
            <w:tcW w:w="3178" w:type="dxa"/>
          </w:tcPr>
          <w:p w14:paraId="055C1C6F" w14:textId="77777777" w:rsidR="000B3074" w:rsidRPr="000B3074" w:rsidRDefault="000B3074" w:rsidP="000B3074">
            <w:pPr>
              <w:spacing w:before="20" w:after="20"/>
              <w:contextualSpacing/>
              <w:rPr>
                <w:rFonts w:eastAsia="Times New Roman" w:cs="Calibri Light"/>
                <w:szCs w:val="20"/>
                <w:lang w:val="en-GB"/>
              </w:rPr>
            </w:pPr>
          </w:p>
        </w:tc>
      </w:tr>
      <w:tr w:rsidR="000B3074" w:rsidRPr="000B3074" w14:paraId="737D6BEB" w14:textId="77777777" w:rsidTr="00BD211A">
        <w:trPr>
          <w:cnfStyle w:val="000000100000" w:firstRow="0" w:lastRow="0" w:firstColumn="0" w:lastColumn="0" w:oddVBand="0" w:evenVBand="0" w:oddHBand="1" w:evenHBand="0" w:firstRowFirstColumn="0" w:firstRowLastColumn="0" w:lastRowFirstColumn="0" w:lastRowLastColumn="0"/>
        </w:trPr>
        <w:tc>
          <w:tcPr>
            <w:tcW w:w="2263" w:type="dxa"/>
          </w:tcPr>
          <w:p w14:paraId="69C88322" w14:textId="53172F93" w:rsidR="000B3074" w:rsidRPr="000B3074" w:rsidRDefault="000B3074" w:rsidP="00F859D4">
            <w:pPr>
              <w:spacing w:before="20" w:after="20"/>
              <w:contextualSpacing/>
              <w:rPr>
                <w:rFonts w:eastAsia="Times New Roman" w:cs="Calibri Light"/>
                <w:szCs w:val="20"/>
                <w:lang w:val="en-GB"/>
              </w:rPr>
            </w:pPr>
            <w:r w:rsidRPr="000B3074">
              <w:rPr>
                <w:rFonts w:eastAsia="Times New Roman" w:cs="Calibri Light"/>
                <w:szCs w:val="20"/>
                <w:lang w:val="en-GB"/>
              </w:rPr>
              <w:t>Macro</w:t>
            </w:r>
            <w:r w:rsidR="00F859D4">
              <w:rPr>
                <w:rFonts w:eastAsia="Times New Roman" w:cs="Calibri Light"/>
                <w:szCs w:val="20"/>
                <w:lang w:val="en-GB"/>
              </w:rPr>
              <w:t xml:space="preserve"> environmental </w:t>
            </w:r>
            <w:r w:rsidRPr="000B3074">
              <w:rPr>
                <w:rFonts w:eastAsia="Times New Roman" w:cs="Calibri Light"/>
                <w:szCs w:val="20"/>
                <w:lang w:val="en-GB"/>
              </w:rPr>
              <w:t>objectives</w:t>
            </w:r>
          </w:p>
        </w:tc>
        <w:tc>
          <w:tcPr>
            <w:tcW w:w="5413" w:type="dxa"/>
          </w:tcPr>
          <w:p w14:paraId="4C5BA271" w14:textId="0F8A8626" w:rsidR="000B3074" w:rsidRPr="000B3074" w:rsidRDefault="00950C47" w:rsidP="000B3074">
            <w:pPr>
              <w:spacing w:before="20" w:after="20"/>
              <w:contextualSpacing/>
              <w:rPr>
                <w:rFonts w:eastAsia="Times New Roman" w:cs="Calibri Light"/>
                <w:bCs/>
                <w:szCs w:val="20"/>
                <w:lang w:val="en-GB"/>
              </w:rPr>
            </w:pPr>
            <w:r>
              <w:rPr>
                <w:rFonts w:eastAsia="Times New Roman" w:cs="Calibri Light"/>
                <w:bCs/>
                <w:szCs w:val="20"/>
                <w:lang w:val="en-GB"/>
              </w:rPr>
              <w:t xml:space="preserve">Explain the four </w:t>
            </w:r>
            <w:r w:rsidR="000B3074" w:rsidRPr="000B3074">
              <w:rPr>
                <w:rFonts w:eastAsia="Times New Roman" w:cs="Calibri Light"/>
                <w:bCs/>
                <w:szCs w:val="20"/>
                <w:lang w:val="en-GB"/>
              </w:rPr>
              <w:t>main government macro</w:t>
            </w:r>
            <w:r w:rsidR="00F859D4">
              <w:rPr>
                <w:rFonts w:eastAsia="Times New Roman" w:cs="Calibri Light"/>
                <w:bCs/>
                <w:szCs w:val="20"/>
                <w:lang w:val="en-GB"/>
              </w:rPr>
              <w:t xml:space="preserve"> environmental</w:t>
            </w:r>
            <w:r w:rsidR="000B3074" w:rsidRPr="000B3074">
              <w:rPr>
                <w:rFonts w:eastAsia="Times New Roman" w:cs="Calibri Light"/>
                <w:bCs/>
                <w:szCs w:val="20"/>
                <w:lang w:val="en-GB"/>
              </w:rPr>
              <w:t xml:space="preserve"> objectives</w:t>
            </w:r>
          </w:p>
          <w:p w14:paraId="7273A2E3" w14:textId="77777777" w:rsidR="000B3074" w:rsidRPr="000B3074" w:rsidRDefault="000B3074" w:rsidP="00D13407">
            <w:pPr>
              <w:numPr>
                <w:ilvl w:val="0"/>
                <w:numId w:val="18"/>
              </w:numPr>
              <w:ind w:left="173" w:hanging="173"/>
              <w:contextualSpacing/>
              <w:rPr>
                <w:rFonts w:eastAsia="Times New Roman" w:cs="Calibri Light"/>
                <w:szCs w:val="20"/>
                <w:lang w:val="en-GB"/>
              </w:rPr>
            </w:pPr>
            <w:r w:rsidRPr="000B3074">
              <w:rPr>
                <w:rFonts w:eastAsia="Times New Roman" w:cs="Calibri Light"/>
                <w:bCs/>
                <w:szCs w:val="20"/>
                <w:lang w:val="en-GB"/>
              </w:rPr>
              <w:t xml:space="preserve">Low </w:t>
            </w:r>
            <w:r w:rsidRPr="000B3074">
              <w:rPr>
                <w:rFonts w:eastAsia="Times New Roman" w:cs="Calibri Light"/>
                <w:szCs w:val="20"/>
                <w:lang w:val="en-GB"/>
              </w:rPr>
              <w:t>inflation</w:t>
            </w:r>
          </w:p>
          <w:p w14:paraId="593CD680" w14:textId="77777777" w:rsidR="000B3074" w:rsidRPr="000B3074" w:rsidRDefault="000B3074" w:rsidP="00D13407">
            <w:pPr>
              <w:numPr>
                <w:ilvl w:val="0"/>
                <w:numId w:val="18"/>
              </w:numPr>
              <w:ind w:left="173" w:hanging="173"/>
              <w:contextualSpacing/>
              <w:rPr>
                <w:rFonts w:eastAsia="Times New Roman" w:cs="Calibri Light"/>
                <w:szCs w:val="20"/>
                <w:lang w:val="en-GB"/>
              </w:rPr>
            </w:pPr>
            <w:r w:rsidRPr="000B3074">
              <w:rPr>
                <w:rFonts w:eastAsia="Times New Roman" w:cs="Calibri Light"/>
                <w:szCs w:val="20"/>
                <w:lang w:val="en-GB"/>
              </w:rPr>
              <w:t>Low unemployment</w:t>
            </w:r>
          </w:p>
          <w:p w14:paraId="0DFDC60B" w14:textId="77777777" w:rsidR="000B3074" w:rsidRPr="000B3074" w:rsidRDefault="000B3074" w:rsidP="00D13407">
            <w:pPr>
              <w:numPr>
                <w:ilvl w:val="0"/>
                <w:numId w:val="18"/>
              </w:numPr>
              <w:ind w:left="173" w:hanging="173"/>
              <w:contextualSpacing/>
              <w:rPr>
                <w:rFonts w:eastAsia="Times New Roman" w:cs="Calibri Light"/>
                <w:szCs w:val="20"/>
                <w:lang w:val="en-GB"/>
              </w:rPr>
            </w:pPr>
            <w:r w:rsidRPr="000B3074">
              <w:rPr>
                <w:rFonts w:eastAsia="Times New Roman" w:cs="Calibri Light"/>
                <w:szCs w:val="20"/>
                <w:lang w:val="en-GB"/>
              </w:rPr>
              <w:t>Economic growth</w:t>
            </w:r>
          </w:p>
          <w:p w14:paraId="5BA349CB"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szCs w:val="20"/>
                <w:lang w:val="en-GB"/>
              </w:rPr>
              <w:t>Balance of payment</w:t>
            </w:r>
            <w:r w:rsidRPr="000B3074">
              <w:rPr>
                <w:rFonts w:eastAsia="Times New Roman" w:cs="Calibri Light"/>
                <w:bCs/>
                <w:szCs w:val="20"/>
                <w:lang w:val="en-GB"/>
              </w:rPr>
              <w:t xml:space="preserve"> stability</w:t>
            </w:r>
          </w:p>
        </w:tc>
        <w:tc>
          <w:tcPr>
            <w:tcW w:w="765" w:type="dxa"/>
          </w:tcPr>
          <w:p w14:paraId="2252DA9F" w14:textId="245B4AD9" w:rsidR="000B3074" w:rsidRPr="000B3074" w:rsidRDefault="00DD418A" w:rsidP="000B3074">
            <w:pPr>
              <w:spacing w:before="20" w:after="20"/>
              <w:contextualSpacing/>
              <w:jc w:val="center"/>
              <w:rPr>
                <w:rFonts w:eastAsia="Times New Roman" w:cs="Calibri Light"/>
                <w:szCs w:val="20"/>
                <w:lang w:val="en-GB"/>
              </w:rPr>
            </w:pPr>
            <w:r>
              <w:rPr>
                <w:rFonts w:eastAsia="Times New Roman" w:cs="Calibri Light"/>
                <w:szCs w:val="20"/>
                <w:lang w:val="en-GB"/>
              </w:rPr>
              <w:t>20</w:t>
            </w:r>
          </w:p>
        </w:tc>
        <w:tc>
          <w:tcPr>
            <w:tcW w:w="3882" w:type="dxa"/>
          </w:tcPr>
          <w:p w14:paraId="5F99D27D" w14:textId="77777777" w:rsidR="000B3074" w:rsidRPr="000B3074" w:rsidRDefault="000B3074" w:rsidP="00584A0A">
            <w:pPr>
              <w:spacing w:before="20" w:after="120"/>
              <w:rPr>
                <w:rFonts w:eastAsia="Times New Roman" w:cs="Calibri Light"/>
                <w:szCs w:val="20"/>
                <w:lang w:val="en-GB"/>
              </w:rPr>
            </w:pPr>
            <w:r w:rsidRPr="000B3074">
              <w:rPr>
                <w:rFonts w:eastAsia="Times New Roman" w:cs="Calibri Light"/>
                <w:szCs w:val="20"/>
                <w:lang w:val="en-GB"/>
              </w:rPr>
              <w:t xml:space="preserve">Students to listen, take notes and participate in paired activity </w:t>
            </w:r>
          </w:p>
        </w:tc>
        <w:tc>
          <w:tcPr>
            <w:tcW w:w="3178" w:type="dxa"/>
          </w:tcPr>
          <w:p w14:paraId="2B2CDF40" w14:textId="1E0E077C" w:rsidR="000B3074" w:rsidRPr="000B3074" w:rsidRDefault="00F859D4" w:rsidP="00F859D4">
            <w:pPr>
              <w:spacing w:before="20" w:after="20"/>
              <w:contextualSpacing/>
              <w:rPr>
                <w:rFonts w:eastAsia="Times New Roman" w:cs="Calibri Light"/>
                <w:szCs w:val="20"/>
                <w:lang w:val="en-GB"/>
              </w:rPr>
            </w:pPr>
            <w:r>
              <w:rPr>
                <w:rFonts w:eastAsia="Times New Roman" w:cs="Calibri Light"/>
                <w:szCs w:val="20"/>
                <w:lang w:val="en-GB"/>
              </w:rPr>
              <w:t xml:space="preserve">Activity 7, LO1, Macro </w:t>
            </w:r>
            <w:bookmarkStart w:id="0" w:name="_GoBack"/>
            <w:bookmarkEnd w:id="0"/>
            <w:r w:rsidR="000B3074" w:rsidRPr="000B3074">
              <w:rPr>
                <w:rFonts w:eastAsia="Times New Roman" w:cs="Calibri Light"/>
                <w:szCs w:val="20"/>
                <w:lang w:val="en-GB"/>
              </w:rPr>
              <w:t>e</w:t>
            </w:r>
            <w:r>
              <w:rPr>
                <w:rFonts w:eastAsia="Times New Roman" w:cs="Calibri Light"/>
                <w:szCs w:val="20"/>
                <w:lang w:val="en-GB"/>
              </w:rPr>
              <w:t xml:space="preserve">nvironmental </w:t>
            </w:r>
            <w:r w:rsidR="000B3074" w:rsidRPr="000B3074">
              <w:rPr>
                <w:rFonts w:eastAsia="Times New Roman" w:cs="Calibri Light"/>
                <w:szCs w:val="20"/>
                <w:lang w:val="en-GB"/>
              </w:rPr>
              <w:t>objectives</w:t>
            </w:r>
          </w:p>
        </w:tc>
      </w:tr>
      <w:tr w:rsidR="000B3074" w:rsidRPr="000B3074" w14:paraId="2DB66749" w14:textId="77777777" w:rsidTr="00BD211A">
        <w:trPr>
          <w:cnfStyle w:val="000000010000" w:firstRow="0" w:lastRow="0" w:firstColumn="0" w:lastColumn="0" w:oddVBand="0" w:evenVBand="0" w:oddHBand="0" w:evenHBand="1" w:firstRowFirstColumn="0" w:firstRowLastColumn="0" w:lastRowFirstColumn="0" w:lastRowLastColumn="0"/>
        </w:trPr>
        <w:tc>
          <w:tcPr>
            <w:tcW w:w="2263" w:type="dxa"/>
          </w:tcPr>
          <w:p w14:paraId="2DA21620" w14:textId="6002C555" w:rsidR="000B3074" w:rsidRPr="000B3074" w:rsidRDefault="000B3074" w:rsidP="00950C47">
            <w:pPr>
              <w:spacing w:before="20" w:after="20"/>
              <w:contextualSpacing/>
              <w:rPr>
                <w:rFonts w:eastAsia="Times New Roman" w:cs="Calibri Light"/>
                <w:szCs w:val="20"/>
                <w:lang w:val="en-GB"/>
              </w:rPr>
            </w:pPr>
            <w:r w:rsidRPr="000B3074">
              <w:rPr>
                <w:rFonts w:eastAsia="Times New Roman" w:cs="Calibri Light"/>
                <w:szCs w:val="20"/>
                <w:lang w:val="en-GB"/>
              </w:rPr>
              <w:t xml:space="preserve">Monetary and </w:t>
            </w:r>
            <w:r w:rsidR="00950C47">
              <w:rPr>
                <w:rFonts w:eastAsia="Times New Roman" w:cs="Calibri Light"/>
                <w:szCs w:val="20"/>
                <w:lang w:val="en-GB"/>
              </w:rPr>
              <w:t>f</w:t>
            </w:r>
            <w:r w:rsidRPr="000B3074">
              <w:rPr>
                <w:rFonts w:eastAsia="Times New Roman" w:cs="Calibri Light"/>
                <w:szCs w:val="20"/>
                <w:lang w:val="en-GB"/>
              </w:rPr>
              <w:t>iscal policy</w:t>
            </w:r>
          </w:p>
        </w:tc>
        <w:tc>
          <w:tcPr>
            <w:tcW w:w="5413" w:type="dxa"/>
          </w:tcPr>
          <w:p w14:paraId="3E3797ED" w14:textId="77777777" w:rsidR="000B3074" w:rsidRPr="000B3074" w:rsidRDefault="000B3074" w:rsidP="000B3074">
            <w:pPr>
              <w:spacing w:before="20" w:after="20"/>
              <w:rPr>
                <w:rFonts w:eastAsia="Times New Roman" w:cs="Calibri Light"/>
                <w:bCs/>
                <w:szCs w:val="20"/>
                <w:lang w:val="en-GB"/>
              </w:rPr>
            </w:pPr>
            <w:r w:rsidRPr="000B3074">
              <w:rPr>
                <w:rFonts w:eastAsia="Times New Roman" w:cs="Calibri Light"/>
                <w:bCs/>
                <w:szCs w:val="20"/>
                <w:lang w:val="en-GB"/>
              </w:rPr>
              <w:t>Explain the concepts of</w:t>
            </w:r>
          </w:p>
          <w:p w14:paraId="75CC31D1"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Monetary policy</w:t>
            </w:r>
          </w:p>
          <w:p w14:paraId="35A00D25"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 xml:space="preserve">Fiscal policy </w:t>
            </w:r>
          </w:p>
        </w:tc>
        <w:tc>
          <w:tcPr>
            <w:tcW w:w="765" w:type="dxa"/>
          </w:tcPr>
          <w:p w14:paraId="582525C6" w14:textId="23AB700D" w:rsidR="000B3074" w:rsidRPr="000B3074" w:rsidRDefault="00DD418A" w:rsidP="000B3074">
            <w:pPr>
              <w:spacing w:before="20" w:after="20"/>
              <w:contextualSpacing/>
              <w:jc w:val="center"/>
              <w:rPr>
                <w:rFonts w:eastAsia="Times New Roman" w:cs="Calibri Light"/>
                <w:szCs w:val="20"/>
                <w:lang w:val="en-GB"/>
              </w:rPr>
            </w:pPr>
            <w:r>
              <w:rPr>
                <w:rFonts w:eastAsia="Times New Roman" w:cs="Calibri Light"/>
                <w:szCs w:val="20"/>
                <w:lang w:val="en-GB"/>
              </w:rPr>
              <w:t>21-22</w:t>
            </w:r>
          </w:p>
        </w:tc>
        <w:tc>
          <w:tcPr>
            <w:tcW w:w="3882" w:type="dxa"/>
          </w:tcPr>
          <w:p w14:paraId="2426F4E6" w14:textId="77777777" w:rsidR="000B3074" w:rsidRPr="000B3074" w:rsidRDefault="000B3074" w:rsidP="00584A0A">
            <w:pPr>
              <w:spacing w:before="20" w:after="120"/>
              <w:rPr>
                <w:rFonts w:eastAsia="Times New Roman" w:cs="Calibri Light"/>
                <w:szCs w:val="20"/>
                <w:lang w:val="en-GB"/>
              </w:rPr>
            </w:pPr>
            <w:r w:rsidRPr="000B3074">
              <w:rPr>
                <w:rFonts w:eastAsia="Times New Roman" w:cs="Calibri Light"/>
                <w:szCs w:val="20"/>
                <w:lang w:val="en-GB"/>
              </w:rPr>
              <w:t>Students to listen, take notes and participate in group discussion</w:t>
            </w:r>
          </w:p>
        </w:tc>
        <w:tc>
          <w:tcPr>
            <w:tcW w:w="3178" w:type="dxa"/>
          </w:tcPr>
          <w:p w14:paraId="058DD87A" w14:textId="665917CA" w:rsidR="000B3074" w:rsidRPr="000B3074" w:rsidRDefault="000B3074" w:rsidP="00950C47">
            <w:pPr>
              <w:spacing w:before="20" w:after="20"/>
              <w:contextualSpacing/>
              <w:rPr>
                <w:rFonts w:eastAsia="Times New Roman" w:cs="Calibri Light"/>
                <w:szCs w:val="20"/>
                <w:lang w:val="en-GB"/>
              </w:rPr>
            </w:pPr>
            <w:r w:rsidRPr="000B3074">
              <w:rPr>
                <w:rFonts w:eastAsia="Times New Roman" w:cs="Calibri Light"/>
                <w:szCs w:val="20"/>
                <w:lang w:val="en-GB"/>
              </w:rPr>
              <w:t xml:space="preserve">Activity 8, LO1, Monetary and </w:t>
            </w:r>
            <w:r w:rsidR="00950C47">
              <w:rPr>
                <w:rFonts w:eastAsia="Times New Roman" w:cs="Calibri Light"/>
                <w:szCs w:val="20"/>
                <w:lang w:val="en-GB"/>
              </w:rPr>
              <w:t>f</w:t>
            </w:r>
            <w:r w:rsidRPr="000B3074">
              <w:rPr>
                <w:rFonts w:eastAsia="Times New Roman" w:cs="Calibri Light"/>
                <w:szCs w:val="20"/>
                <w:lang w:val="en-GB"/>
              </w:rPr>
              <w:t>iscal policy</w:t>
            </w:r>
          </w:p>
        </w:tc>
      </w:tr>
      <w:tr w:rsidR="000B3074" w:rsidRPr="000B3074" w14:paraId="0269D323" w14:textId="77777777" w:rsidTr="00BD211A">
        <w:trPr>
          <w:cnfStyle w:val="000000100000" w:firstRow="0" w:lastRow="0" w:firstColumn="0" w:lastColumn="0" w:oddVBand="0" w:evenVBand="0" w:oddHBand="1" w:evenHBand="0" w:firstRowFirstColumn="0" w:firstRowLastColumn="0" w:lastRowFirstColumn="0" w:lastRowLastColumn="0"/>
        </w:trPr>
        <w:tc>
          <w:tcPr>
            <w:tcW w:w="2263" w:type="dxa"/>
          </w:tcPr>
          <w:p w14:paraId="49A52061"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Free trade</w:t>
            </w:r>
          </w:p>
        </w:tc>
        <w:tc>
          <w:tcPr>
            <w:tcW w:w="5413" w:type="dxa"/>
          </w:tcPr>
          <w:p w14:paraId="5ED8004E" w14:textId="77777777" w:rsidR="000B3074" w:rsidRPr="000B3074" w:rsidRDefault="000B3074" w:rsidP="000B3074">
            <w:pPr>
              <w:spacing w:before="20" w:after="20"/>
              <w:contextualSpacing/>
              <w:rPr>
                <w:rFonts w:eastAsia="Times New Roman" w:cs="Calibri Light"/>
                <w:bCs/>
                <w:szCs w:val="20"/>
                <w:lang w:val="en-GB"/>
              </w:rPr>
            </w:pPr>
            <w:r w:rsidRPr="000B3074">
              <w:rPr>
                <w:rFonts w:eastAsia="Times New Roman" w:cs="Calibri Light"/>
                <w:bCs/>
                <w:szCs w:val="20"/>
                <w:lang w:val="en-GB"/>
              </w:rPr>
              <w:t>Explain the concept and the advantages and disadvantages of free trade</w:t>
            </w:r>
          </w:p>
        </w:tc>
        <w:tc>
          <w:tcPr>
            <w:tcW w:w="765" w:type="dxa"/>
          </w:tcPr>
          <w:p w14:paraId="1F908CBA" w14:textId="61775768" w:rsidR="000B3074" w:rsidRPr="000B3074" w:rsidRDefault="00DD418A" w:rsidP="000B3074">
            <w:pPr>
              <w:spacing w:before="20" w:after="20"/>
              <w:contextualSpacing/>
              <w:jc w:val="center"/>
              <w:rPr>
                <w:rFonts w:eastAsia="Times New Roman" w:cs="Calibri Light"/>
                <w:szCs w:val="20"/>
                <w:lang w:val="en-GB"/>
              </w:rPr>
            </w:pPr>
            <w:r>
              <w:rPr>
                <w:rFonts w:eastAsia="Times New Roman" w:cs="Calibri Light"/>
                <w:szCs w:val="20"/>
                <w:lang w:val="en-GB"/>
              </w:rPr>
              <w:t>23</w:t>
            </w:r>
          </w:p>
        </w:tc>
        <w:tc>
          <w:tcPr>
            <w:tcW w:w="3882" w:type="dxa"/>
          </w:tcPr>
          <w:p w14:paraId="07736DA0" w14:textId="34FB904E" w:rsidR="000B3074" w:rsidRPr="000B3074" w:rsidRDefault="000B3074" w:rsidP="00584A0A">
            <w:pPr>
              <w:spacing w:before="20" w:after="120"/>
              <w:rPr>
                <w:rFonts w:eastAsia="Times New Roman" w:cs="Calibri Light"/>
                <w:szCs w:val="20"/>
                <w:lang w:val="en-GB"/>
              </w:rPr>
            </w:pPr>
            <w:r w:rsidRPr="000B3074">
              <w:rPr>
                <w:rFonts w:eastAsia="Times New Roman" w:cs="Calibri Light"/>
                <w:szCs w:val="20"/>
                <w:lang w:val="en-GB"/>
              </w:rPr>
              <w:t>In pairs/small groups</w:t>
            </w:r>
            <w:r w:rsidR="001130BF">
              <w:rPr>
                <w:rFonts w:eastAsia="Times New Roman" w:cs="Calibri Light"/>
                <w:szCs w:val="20"/>
                <w:lang w:val="en-GB"/>
              </w:rPr>
              <w:t>,</w:t>
            </w:r>
            <w:r w:rsidRPr="000B3074">
              <w:rPr>
                <w:rFonts w:eastAsia="Times New Roman" w:cs="Calibri Light"/>
                <w:szCs w:val="20"/>
                <w:lang w:val="en-GB"/>
              </w:rPr>
              <w:t xml:space="preserve"> discuss the advantages and disadvantages of free trade</w:t>
            </w:r>
          </w:p>
          <w:p w14:paraId="7241537C" w14:textId="77777777" w:rsidR="000B3074" w:rsidRPr="000B3074" w:rsidRDefault="000B3074" w:rsidP="00976DFA">
            <w:pPr>
              <w:spacing w:before="20" w:after="20"/>
              <w:rPr>
                <w:rFonts w:eastAsia="Times New Roman" w:cs="Calibri Light"/>
                <w:szCs w:val="20"/>
                <w:lang w:val="en-GB"/>
              </w:rPr>
            </w:pPr>
            <w:r w:rsidRPr="000B3074">
              <w:rPr>
                <w:rFonts w:eastAsia="Times New Roman" w:cs="Calibri Light"/>
                <w:szCs w:val="20"/>
                <w:lang w:val="en-GB"/>
              </w:rPr>
              <w:t>Present overview of findings</w:t>
            </w:r>
          </w:p>
        </w:tc>
        <w:tc>
          <w:tcPr>
            <w:tcW w:w="3178" w:type="dxa"/>
          </w:tcPr>
          <w:p w14:paraId="4F2CBD5F" w14:textId="77777777" w:rsidR="000B3074" w:rsidRPr="000B3074" w:rsidRDefault="000B3074" w:rsidP="000B3074">
            <w:pPr>
              <w:spacing w:before="20" w:after="20"/>
              <w:contextualSpacing/>
              <w:rPr>
                <w:rFonts w:eastAsia="Times New Roman" w:cs="Calibri Light"/>
                <w:szCs w:val="20"/>
                <w:lang w:val="en-GB"/>
              </w:rPr>
            </w:pPr>
          </w:p>
        </w:tc>
      </w:tr>
      <w:tr w:rsidR="000B3074" w:rsidRPr="000B3074" w14:paraId="1ED55DC4" w14:textId="77777777" w:rsidTr="00BD211A">
        <w:trPr>
          <w:cnfStyle w:val="000000010000" w:firstRow="0" w:lastRow="0" w:firstColumn="0" w:lastColumn="0" w:oddVBand="0" w:evenVBand="0" w:oddHBand="0" w:evenHBand="1" w:firstRowFirstColumn="0" w:firstRowLastColumn="0" w:lastRowFirstColumn="0" w:lastRowLastColumn="0"/>
        </w:trPr>
        <w:tc>
          <w:tcPr>
            <w:tcW w:w="2263" w:type="dxa"/>
          </w:tcPr>
          <w:p w14:paraId="30D58F3A"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Barriers to free trade</w:t>
            </w:r>
          </w:p>
        </w:tc>
        <w:tc>
          <w:tcPr>
            <w:tcW w:w="5413" w:type="dxa"/>
          </w:tcPr>
          <w:p w14:paraId="0BE46FAE" w14:textId="77777777" w:rsidR="000B3074" w:rsidRPr="000B3074" w:rsidRDefault="000B3074" w:rsidP="000B3074">
            <w:pPr>
              <w:spacing w:before="20" w:after="20"/>
              <w:contextualSpacing/>
              <w:rPr>
                <w:rFonts w:eastAsia="Times New Roman" w:cs="Calibri Light"/>
                <w:bCs/>
                <w:szCs w:val="20"/>
                <w:lang w:val="en-GB"/>
              </w:rPr>
            </w:pPr>
            <w:r w:rsidRPr="000B3074">
              <w:rPr>
                <w:rFonts w:eastAsia="Times New Roman" w:cs="Calibri Light"/>
                <w:bCs/>
                <w:szCs w:val="20"/>
                <w:lang w:val="en-GB"/>
              </w:rPr>
              <w:t>Explain possible barriers to free trade</w:t>
            </w:r>
          </w:p>
          <w:p w14:paraId="559D14E4"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Import tariffs</w:t>
            </w:r>
          </w:p>
          <w:p w14:paraId="06374EE4"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Import quotas</w:t>
            </w:r>
          </w:p>
          <w:p w14:paraId="12DA2F10"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Embargoes</w:t>
            </w:r>
          </w:p>
          <w:p w14:paraId="574C2F0F"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 xml:space="preserve">Non-tariff barriers </w:t>
            </w:r>
          </w:p>
        </w:tc>
        <w:tc>
          <w:tcPr>
            <w:tcW w:w="765" w:type="dxa"/>
          </w:tcPr>
          <w:p w14:paraId="20B63FC6" w14:textId="7F23A986" w:rsidR="000B3074" w:rsidRPr="000B3074" w:rsidRDefault="00DD418A" w:rsidP="000B3074">
            <w:pPr>
              <w:spacing w:before="20" w:after="20"/>
              <w:contextualSpacing/>
              <w:jc w:val="center"/>
              <w:rPr>
                <w:rFonts w:eastAsia="Times New Roman" w:cs="Calibri Light"/>
                <w:szCs w:val="20"/>
                <w:lang w:val="en-GB"/>
              </w:rPr>
            </w:pPr>
            <w:r>
              <w:rPr>
                <w:rFonts w:eastAsia="Times New Roman" w:cs="Calibri Light"/>
                <w:szCs w:val="20"/>
                <w:lang w:val="en-GB"/>
              </w:rPr>
              <w:t>24</w:t>
            </w:r>
          </w:p>
        </w:tc>
        <w:tc>
          <w:tcPr>
            <w:tcW w:w="3882" w:type="dxa"/>
          </w:tcPr>
          <w:p w14:paraId="0AB942EF" w14:textId="77777777" w:rsidR="000B3074" w:rsidRPr="000B3074" w:rsidRDefault="000B3074" w:rsidP="00584A0A">
            <w:pPr>
              <w:spacing w:before="20" w:after="120"/>
              <w:rPr>
                <w:rFonts w:eastAsia="Times New Roman" w:cs="Calibri Light"/>
                <w:szCs w:val="20"/>
                <w:lang w:val="en-GB"/>
              </w:rPr>
            </w:pPr>
            <w:r w:rsidRPr="000B3074">
              <w:rPr>
                <w:rFonts w:eastAsia="Times New Roman" w:cs="Calibri Light"/>
                <w:szCs w:val="20"/>
                <w:lang w:val="en-GB"/>
              </w:rPr>
              <w:t xml:space="preserve">Students to listen, take notes and engage in paired discussion to complete activity </w:t>
            </w:r>
          </w:p>
        </w:tc>
        <w:tc>
          <w:tcPr>
            <w:tcW w:w="3178" w:type="dxa"/>
          </w:tcPr>
          <w:p w14:paraId="0049808D"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 xml:space="preserve">Activity 9, LO1, Barriers to free trade </w:t>
            </w:r>
          </w:p>
        </w:tc>
      </w:tr>
      <w:tr w:rsidR="000B3074" w:rsidRPr="000B3074" w14:paraId="552C5201" w14:textId="77777777" w:rsidTr="00BD211A">
        <w:trPr>
          <w:cnfStyle w:val="000000100000" w:firstRow="0" w:lastRow="0" w:firstColumn="0" w:lastColumn="0" w:oddVBand="0" w:evenVBand="0" w:oddHBand="1" w:evenHBand="0" w:firstRowFirstColumn="0" w:firstRowLastColumn="0" w:lastRowFirstColumn="0" w:lastRowLastColumn="0"/>
        </w:trPr>
        <w:tc>
          <w:tcPr>
            <w:tcW w:w="2263" w:type="dxa"/>
          </w:tcPr>
          <w:p w14:paraId="7A7AF90D"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Trade Agreements</w:t>
            </w:r>
          </w:p>
        </w:tc>
        <w:tc>
          <w:tcPr>
            <w:tcW w:w="5413" w:type="dxa"/>
          </w:tcPr>
          <w:p w14:paraId="5AB14F92" w14:textId="77777777" w:rsidR="000B3074" w:rsidRPr="000B3074" w:rsidRDefault="000B3074" w:rsidP="000B3074">
            <w:pPr>
              <w:spacing w:before="20" w:after="20"/>
              <w:rPr>
                <w:rFonts w:eastAsia="Times New Roman" w:cs="Calibri Light"/>
                <w:bCs/>
                <w:szCs w:val="20"/>
                <w:lang w:val="en-GB"/>
              </w:rPr>
            </w:pPr>
            <w:r w:rsidRPr="000B3074">
              <w:rPr>
                <w:rFonts w:eastAsia="Times New Roman" w:cs="Calibri Light"/>
                <w:bCs/>
                <w:szCs w:val="20"/>
                <w:lang w:val="en-GB"/>
              </w:rPr>
              <w:t>Explain the features of key trade agreements</w:t>
            </w:r>
          </w:p>
          <w:p w14:paraId="5F468AF3"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TPP</w:t>
            </w:r>
          </w:p>
          <w:p w14:paraId="304D703C"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TTIP</w:t>
            </w:r>
          </w:p>
        </w:tc>
        <w:tc>
          <w:tcPr>
            <w:tcW w:w="765" w:type="dxa"/>
          </w:tcPr>
          <w:p w14:paraId="25D76D1D" w14:textId="3E42B09B" w:rsidR="000B3074" w:rsidRPr="000B3074" w:rsidRDefault="00DD418A" w:rsidP="000B3074">
            <w:pPr>
              <w:spacing w:before="20" w:after="20"/>
              <w:contextualSpacing/>
              <w:jc w:val="center"/>
              <w:rPr>
                <w:rFonts w:eastAsia="Times New Roman" w:cs="Calibri Light"/>
                <w:szCs w:val="20"/>
                <w:lang w:val="en-GB"/>
              </w:rPr>
            </w:pPr>
            <w:r>
              <w:rPr>
                <w:rFonts w:eastAsia="Times New Roman" w:cs="Calibri Light"/>
                <w:szCs w:val="20"/>
                <w:lang w:val="en-GB"/>
              </w:rPr>
              <w:t>25-26</w:t>
            </w:r>
          </w:p>
        </w:tc>
        <w:tc>
          <w:tcPr>
            <w:tcW w:w="3882" w:type="dxa"/>
          </w:tcPr>
          <w:p w14:paraId="5481B7AB" w14:textId="77777777" w:rsidR="000B3074" w:rsidRPr="000B3074" w:rsidRDefault="000B3074" w:rsidP="00584A0A">
            <w:pPr>
              <w:spacing w:before="20" w:after="120"/>
              <w:rPr>
                <w:rFonts w:eastAsia="Times New Roman" w:cs="Calibri Light"/>
                <w:szCs w:val="20"/>
                <w:lang w:val="en-GB"/>
              </w:rPr>
            </w:pPr>
            <w:r w:rsidRPr="000B3074">
              <w:rPr>
                <w:rFonts w:eastAsia="Times New Roman" w:cs="Calibri Light"/>
                <w:szCs w:val="20"/>
                <w:lang w:val="en-GB"/>
              </w:rPr>
              <w:t>Students to listen, take notes</w:t>
            </w:r>
          </w:p>
        </w:tc>
        <w:tc>
          <w:tcPr>
            <w:tcW w:w="3178" w:type="dxa"/>
          </w:tcPr>
          <w:p w14:paraId="0F6FF590" w14:textId="77777777" w:rsidR="000B3074" w:rsidRPr="000B3074" w:rsidRDefault="000B3074" w:rsidP="000B3074">
            <w:pPr>
              <w:spacing w:before="20" w:after="20"/>
              <w:contextualSpacing/>
              <w:rPr>
                <w:rFonts w:eastAsia="Times New Roman" w:cs="Calibri Light"/>
                <w:szCs w:val="20"/>
                <w:lang w:val="en-GB"/>
              </w:rPr>
            </w:pPr>
          </w:p>
        </w:tc>
      </w:tr>
      <w:tr w:rsidR="000B3074" w:rsidRPr="000B3074" w14:paraId="0AA48893" w14:textId="77777777" w:rsidTr="00BD211A">
        <w:trPr>
          <w:cnfStyle w:val="000000010000" w:firstRow="0" w:lastRow="0" w:firstColumn="0" w:lastColumn="0" w:oddVBand="0" w:evenVBand="0" w:oddHBand="0" w:evenHBand="1" w:firstRowFirstColumn="0" w:firstRowLastColumn="0" w:lastRowFirstColumn="0" w:lastRowLastColumn="0"/>
        </w:trPr>
        <w:tc>
          <w:tcPr>
            <w:tcW w:w="2263" w:type="dxa"/>
          </w:tcPr>
          <w:p w14:paraId="2052CF26"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Trading Blocs</w:t>
            </w:r>
          </w:p>
        </w:tc>
        <w:tc>
          <w:tcPr>
            <w:tcW w:w="5413" w:type="dxa"/>
          </w:tcPr>
          <w:p w14:paraId="23E1B607" w14:textId="77777777" w:rsidR="000B3074" w:rsidRPr="000B3074" w:rsidRDefault="000B3074" w:rsidP="000B3074">
            <w:pPr>
              <w:spacing w:before="20" w:after="20"/>
              <w:rPr>
                <w:rFonts w:eastAsia="Times New Roman" w:cs="Calibri Light"/>
                <w:bCs/>
                <w:szCs w:val="20"/>
                <w:lang w:val="en-GB"/>
              </w:rPr>
            </w:pPr>
            <w:r w:rsidRPr="000B3074">
              <w:rPr>
                <w:rFonts w:eastAsia="Times New Roman" w:cs="Calibri Light"/>
                <w:bCs/>
                <w:szCs w:val="20"/>
                <w:lang w:val="en-GB"/>
              </w:rPr>
              <w:t>Explain the key features of the following trading blocs</w:t>
            </w:r>
          </w:p>
          <w:p w14:paraId="2511007D"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lastRenderedPageBreak/>
              <w:t>EU</w:t>
            </w:r>
          </w:p>
          <w:p w14:paraId="184C7C00"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APEC</w:t>
            </w:r>
          </w:p>
          <w:p w14:paraId="493DD581"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Mercosur</w:t>
            </w:r>
          </w:p>
          <w:p w14:paraId="643496F8" w14:textId="77777777" w:rsid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NAFTA</w:t>
            </w:r>
          </w:p>
          <w:p w14:paraId="50909184"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CAFTA</w:t>
            </w:r>
          </w:p>
        </w:tc>
        <w:tc>
          <w:tcPr>
            <w:tcW w:w="765" w:type="dxa"/>
          </w:tcPr>
          <w:p w14:paraId="552B6498" w14:textId="3D672DE8" w:rsidR="000B3074" w:rsidRPr="000B3074" w:rsidRDefault="00DD418A" w:rsidP="000B3074">
            <w:pPr>
              <w:spacing w:before="20" w:after="20"/>
              <w:contextualSpacing/>
              <w:jc w:val="center"/>
              <w:rPr>
                <w:rFonts w:eastAsia="Times New Roman" w:cs="Calibri Light"/>
                <w:szCs w:val="20"/>
                <w:lang w:val="en-GB"/>
              </w:rPr>
            </w:pPr>
            <w:r>
              <w:rPr>
                <w:rFonts w:eastAsia="Times New Roman" w:cs="Calibri Light"/>
                <w:szCs w:val="20"/>
                <w:lang w:val="en-GB"/>
              </w:rPr>
              <w:lastRenderedPageBreak/>
              <w:t>27-28</w:t>
            </w:r>
          </w:p>
        </w:tc>
        <w:tc>
          <w:tcPr>
            <w:tcW w:w="3882" w:type="dxa"/>
          </w:tcPr>
          <w:p w14:paraId="7CBF0DC8" w14:textId="77777777" w:rsidR="000B3074" w:rsidRPr="000B3074" w:rsidRDefault="000B3074" w:rsidP="000B3074">
            <w:pPr>
              <w:spacing w:before="20" w:after="20"/>
              <w:contextualSpacing/>
              <w:rPr>
                <w:rFonts w:eastAsia="Times New Roman" w:cs="Calibri Light"/>
                <w:szCs w:val="20"/>
                <w:lang w:val="en-GB"/>
              </w:rPr>
            </w:pPr>
          </w:p>
        </w:tc>
        <w:tc>
          <w:tcPr>
            <w:tcW w:w="3178" w:type="dxa"/>
          </w:tcPr>
          <w:p w14:paraId="4880A771" w14:textId="77777777" w:rsidR="000B3074" w:rsidRPr="000B3074" w:rsidRDefault="000B3074" w:rsidP="000B3074">
            <w:pPr>
              <w:spacing w:before="20" w:after="20"/>
              <w:contextualSpacing/>
              <w:rPr>
                <w:rFonts w:eastAsia="Times New Roman" w:cs="Calibri Light"/>
                <w:szCs w:val="20"/>
                <w:lang w:val="en-GB"/>
              </w:rPr>
            </w:pPr>
          </w:p>
        </w:tc>
      </w:tr>
      <w:tr w:rsidR="000B3074" w:rsidRPr="000B3074" w14:paraId="6BDEC44A" w14:textId="77777777" w:rsidTr="00BD211A">
        <w:trPr>
          <w:cnfStyle w:val="000000100000" w:firstRow="0" w:lastRow="0" w:firstColumn="0" w:lastColumn="0" w:oddVBand="0" w:evenVBand="0" w:oddHBand="1" w:evenHBand="0" w:firstRowFirstColumn="0" w:firstRowLastColumn="0" w:lastRowFirstColumn="0" w:lastRowLastColumn="0"/>
        </w:trPr>
        <w:tc>
          <w:tcPr>
            <w:tcW w:w="2263" w:type="dxa"/>
          </w:tcPr>
          <w:p w14:paraId="65181FCE"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Review of session and learning outcomes</w:t>
            </w:r>
          </w:p>
        </w:tc>
        <w:tc>
          <w:tcPr>
            <w:tcW w:w="5413" w:type="dxa"/>
          </w:tcPr>
          <w:p w14:paraId="1482DE0A" w14:textId="77777777" w:rsidR="00976DFA" w:rsidRDefault="000B3074" w:rsidP="000B3074">
            <w:pPr>
              <w:spacing w:before="20" w:after="20"/>
              <w:contextualSpacing/>
              <w:rPr>
                <w:rFonts w:eastAsia="Times New Roman" w:cs="Calibri Light"/>
                <w:bCs/>
                <w:szCs w:val="20"/>
                <w:lang w:val="en-GB"/>
              </w:rPr>
            </w:pPr>
            <w:r w:rsidRPr="000B3074">
              <w:rPr>
                <w:rFonts w:eastAsia="Times New Roman" w:cs="Calibri Light"/>
                <w:bCs/>
                <w:szCs w:val="20"/>
                <w:lang w:val="en-GB"/>
              </w:rPr>
              <w:t>Question for class discussion</w:t>
            </w:r>
            <w:r w:rsidR="00D13407">
              <w:rPr>
                <w:rFonts w:eastAsia="Times New Roman" w:cs="Calibri Light"/>
                <w:bCs/>
                <w:szCs w:val="20"/>
                <w:lang w:val="en-GB"/>
              </w:rPr>
              <w:t>:</w:t>
            </w:r>
          </w:p>
          <w:p w14:paraId="698908B6" w14:textId="4E75B3E3" w:rsidR="000B3074" w:rsidRPr="000B3074" w:rsidRDefault="000B3074" w:rsidP="000B3074">
            <w:pPr>
              <w:spacing w:before="20" w:after="20"/>
              <w:contextualSpacing/>
              <w:rPr>
                <w:rFonts w:eastAsia="Times New Roman" w:cs="Calibri Light"/>
                <w:bCs/>
                <w:szCs w:val="20"/>
                <w:lang w:val="en-GB"/>
              </w:rPr>
            </w:pPr>
            <w:r w:rsidRPr="000B3074">
              <w:rPr>
                <w:rFonts w:eastAsia="Times New Roman" w:cs="Calibri Light"/>
                <w:bCs/>
                <w:szCs w:val="20"/>
                <w:lang w:val="en-GB"/>
              </w:rPr>
              <w:t>What are your learning points from this session?</w:t>
            </w:r>
          </w:p>
        </w:tc>
        <w:tc>
          <w:tcPr>
            <w:tcW w:w="765" w:type="dxa"/>
          </w:tcPr>
          <w:p w14:paraId="49201704" w14:textId="77777777" w:rsidR="000B3074" w:rsidRPr="000B3074" w:rsidRDefault="000B3074" w:rsidP="000B3074">
            <w:pPr>
              <w:spacing w:before="20" w:after="20"/>
              <w:contextualSpacing/>
              <w:jc w:val="center"/>
              <w:rPr>
                <w:rFonts w:eastAsia="Times New Roman" w:cs="Calibri Light"/>
                <w:szCs w:val="20"/>
                <w:lang w:val="en-GB"/>
              </w:rPr>
            </w:pPr>
          </w:p>
        </w:tc>
        <w:tc>
          <w:tcPr>
            <w:tcW w:w="3882" w:type="dxa"/>
          </w:tcPr>
          <w:p w14:paraId="6F1FD9AE"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Class to engage in discussion and share experiences</w:t>
            </w:r>
          </w:p>
        </w:tc>
        <w:tc>
          <w:tcPr>
            <w:tcW w:w="3178" w:type="dxa"/>
          </w:tcPr>
          <w:p w14:paraId="33EED143" w14:textId="77777777" w:rsidR="000B3074" w:rsidRPr="000B3074" w:rsidRDefault="000B3074" w:rsidP="000B3074">
            <w:pPr>
              <w:spacing w:before="20" w:after="20"/>
              <w:contextualSpacing/>
              <w:rPr>
                <w:rFonts w:eastAsia="Times New Roman" w:cs="Calibri Light"/>
                <w:szCs w:val="20"/>
                <w:lang w:val="en-GB"/>
              </w:rPr>
            </w:pPr>
          </w:p>
        </w:tc>
      </w:tr>
    </w:tbl>
    <w:p w14:paraId="5C1D39A0" w14:textId="77777777" w:rsidR="000B3074" w:rsidRPr="00BD211A" w:rsidRDefault="000B3074" w:rsidP="00BD211A">
      <w:pPr>
        <w:spacing w:after="160"/>
        <w:rPr>
          <w:rFonts w:eastAsia="Calibri" w:cs="Calibri Light"/>
          <w:lang w:val="en-GB"/>
        </w:rPr>
      </w:pPr>
      <w:r w:rsidRPr="00BD211A">
        <w:rPr>
          <w:rFonts w:eastAsia="Calibri" w:cs="Calibri Light"/>
          <w:lang w:val="en-GB"/>
        </w:rPr>
        <w:br w:type="page"/>
      </w:r>
    </w:p>
    <w:p w14:paraId="68389AF2" w14:textId="77777777" w:rsidR="000B3074" w:rsidRPr="000B3074" w:rsidRDefault="000B3074" w:rsidP="00282C69">
      <w:pPr>
        <w:spacing w:line="240" w:lineRule="auto"/>
        <w:ind w:left="2410" w:hanging="2410"/>
        <w:outlineLvl w:val="2"/>
        <w:rPr>
          <w:b/>
          <w:color w:val="0072CE"/>
          <w:sz w:val="52"/>
          <w:szCs w:val="44"/>
          <w:lang w:val="en-GB"/>
        </w:rPr>
      </w:pPr>
      <w:r w:rsidRPr="000B3074">
        <w:rPr>
          <w:b/>
          <w:color w:val="0072CE"/>
          <w:sz w:val="52"/>
          <w:szCs w:val="44"/>
          <w:lang w:val="en-GB"/>
        </w:rPr>
        <w:lastRenderedPageBreak/>
        <w:t xml:space="preserve">SESSION 4: Discuss the varying level of competition in markets and the impact on price volatility </w:t>
      </w:r>
      <w:r w:rsidR="00BD211A" w:rsidRPr="00282C69">
        <w:rPr>
          <w:b/>
          <w:color w:val="0072CE"/>
          <w:sz w:val="52"/>
          <w:szCs w:val="44"/>
          <w:lang w:val="en-GB"/>
        </w:rPr>
        <w:t>(</w:t>
      </w:r>
      <w:r w:rsidRPr="000B3074">
        <w:rPr>
          <w:b/>
          <w:color w:val="0072CE"/>
          <w:sz w:val="52"/>
          <w:szCs w:val="44"/>
          <w:lang w:val="en-GB"/>
        </w:rPr>
        <w:t>4 hours)</w:t>
      </w:r>
    </w:p>
    <w:tbl>
      <w:tblPr>
        <w:tblStyle w:val="SessionPlans"/>
        <w:tblW w:w="15501" w:type="dxa"/>
        <w:tblLook w:val="0000" w:firstRow="0" w:lastRow="0" w:firstColumn="0" w:lastColumn="0" w:noHBand="0" w:noVBand="0"/>
      </w:tblPr>
      <w:tblGrid>
        <w:gridCol w:w="2405"/>
        <w:gridCol w:w="6095"/>
        <w:gridCol w:w="851"/>
        <w:gridCol w:w="3544"/>
        <w:gridCol w:w="2606"/>
      </w:tblGrid>
      <w:tr w:rsidR="000B3074" w:rsidRPr="000B3074" w14:paraId="28683D97" w14:textId="77777777" w:rsidTr="00BD211A">
        <w:trPr>
          <w:cnfStyle w:val="000000100000" w:firstRow="0" w:lastRow="0" w:firstColumn="0" w:lastColumn="0" w:oddVBand="0" w:evenVBand="0" w:oddHBand="1" w:evenHBand="0" w:firstRowFirstColumn="0" w:firstRowLastColumn="0" w:lastRowFirstColumn="0" w:lastRowLastColumn="0"/>
        </w:trPr>
        <w:tc>
          <w:tcPr>
            <w:tcW w:w="2405" w:type="dxa"/>
            <w:shd w:val="clear" w:color="auto" w:fill="D9D9D9" w:themeFill="background1" w:themeFillShade="D9"/>
          </w:tcPr>
          <w:p w14:paraId="5E9D1E5D" w14:textId="77777777" w:rsidR="000B3074" w:rsidRPr="000B3074" w:rsidRDefault="000B3074" w:rsidP="000B3074">
            <w:pPr>
              <w:spacing w:before="20" w:after="20"/>
              <w:contextualSpacing/>
              <w:rPr>
                <w:rFonts w:eastAsia="Times New Roman" w:cs="Calibri Light"/>
                <w:b/>
                <w:szCs w:val="20"/>
                <w:lang w:val="en-GB"/>
              </w:rPr>
            </w:pPr>
            <w:r w:rsidRPr="000B3074">
              <w:rPr>
                <w:rFonts w:eastAsia="Times New Roman" w:cs="Calibri Light"/>
                <w:b/>
                <w:szCs w:val="20"/>
                <w:lang w:val="en-GB"/>
              </w:rPr>
              <w:t>Topic</w:t>
            </w:r>
          </w:p>
        </w:tc>
        <w:tc>
          <w:tcPr>
            <w:tcW w:w="6095" w:type="dxa"/>
            <w:shd w:val="clear" w:color="auto" w:fill="D9D9D9" w:themeFill="background1" w:themeFillShade="D9"/>
          </w:tcPr>
          <w:p w14:paraId="4CA2B791" w14:textId="77777777" w:rsidR="000B3074" w:rsidRPr="000B3074" w:rsidRDefault="000B3074" w:rsidP="000B3074">
            <w:pPr>
              <w:spacing w:before="20" w:after="20"/>
              <w:contextualSpacing/>
              <w:rPr>
                <w:rFonts w:eastAsia="Times New Roman" w:cs="Calibri Light"/>
                <w:b/>
                <w:szCs w:val="20"/>
                <w:lang w:val="en-GB"/>
              </w:rPr>
            </w:pPr>
            <w:r w:rsidRPr="000B3074">
              <w:rPr>
                <w:rFonts w:eastAsia="Times New Roman" w:cs="Calibri Light"/>
                <w:b/>
                <w:szCs w:val="20"/>
                <w:lang w:val="en-GB"/>
              </w:rPr>
              <w:t>Tutor Activity</w:t>
            </w:r>
          </w:p>
        </w:tc>
        <w:tc>
          <w:tcPr>
            <w:tcW w:w="851" w:type="dxa"/>
            <w:shd w:val="clear" w:color="auto" w:fill="D9D9D9" w:themeFill="background1" w:themeFillShade="D9"/>
          </w:tcPr>
          <w:p w14:paraId="19691117" w14:textId="77777777" w:rsidR="000B3074" w:rsidRPr="000B3074" w:rsidRDefault="000B3074" w:rsidP="000B3074">
            <w:pPr>
              <w:spacing w:before="20" w:after="20"/>
              <w:contextualSpacing/>
              <w:jc w:val="center"/>
              <w:rPr>
                <w:rFonts w:eastAsia="Times New Roman" w:cs="Calibri Light"/>
                <w:b/>
                <w:szCs w:val="20"/>
                <w:lang w:val="en-GB"/>
              </w:rPr>
            </w:pPr>
            <w:r w:rsidRPr="000B3074">
              <w:rPr>
                <w:rFonts w:eastAsia="Times New Roman" w:cs="Calibri Light"/>
                <w:b/>
                <w:szCs w:val="20"/>
                <w:lang w:val="en-GB"/>
              </w:rPr>
              <w:t>Slides</w:t>
            </w:r>
          </w:p>
        </w:tc>
        <w:tc>
          <w:tcPr>
            <w:tcW w:w="3544" w:type="dxa"/>
            <w:shd w:val="clear" w:color="auto" w:fill="D9D9D9" w:themeFill="background1" w:themeFillShade="D9"/>
          </w:tcPr>
          <w:p w14:paraId="6EC169E8" w14:textId="77777777" w:rsidR="000B3074" w:rsidRPr="000B3074" w:rsidRDefault="000B3074" w:rsidP="000B3074">
            <w:pPr>
              <w:spacing w:before="20" w:after="20"/>
              <w:contextualSpacing/>
              <w:rPr>
                <w:rFonts w:eastAsia="Times New Roman" w:cs="Calibri Light"/>
                <w:b/>
                <w:szCs w:val="20"/>
                <w:lang w:val="en-GB"/>
              </w:rPr>
            </w:pPr>
            <w:r w:rsidRPr="000B3074">
              <w:rPr>
                <w:rFonts w:eastAsia="Times New Roman" w:cs="Calibri Light"/>
                <w:b/>
                <w:szCs w:val="20"/>
                <w:lang w:val="en-GB"/>
              </w:rPr>
              <w:t>Learner Activity</w:t>
            </w:r>
          </w:p>
        </w:tc>
        <w:tc>
          <w:tcPr>
            <w:tcW w:w="2606" w:type="dxa"/>
            <w:shd w:val="clear" w:color="auto" w:fill="D9D9D9" w:themeFill="background1" w:themeFillShade="D9"/>
          </w:tcPr>
          <w:p w14:paraId="0D08DF39" w14:textId="77777777" w:rsidR="000B3074" w:rsidRPr="000B3074" w:rsidRDefault="000B3074" w:rsidP="000B3074">
            <w:pPr>
              <w:spacing w:before="20" w:after="20"/>
              <w:contextualSpacing/>
              <w:rPr>
                <w:rFonts w:eastAsia="Times New Roman" w:cs="Calibri Light"/>
                <w:b/>
                <w:szCs w:val="20"/>
                <w:lang w:val="en-GB"/>
              </w:rPr>
            </w:pPr>
            <w:r w:rsidRPr="000B3074">
              <w:rPr>
                <w:rFonts w:eastAsia="Times New Roman" w:cs="Calibri Light"/>
                <w:b/>
                <w:szCs w:val="20"/>
                <w:lang w:val="en-GB"/>
              </w:rPr>
              <w:t>Formative assessment</w:t>
            </w:r>
          </w:p>
        </w:tc>
      </w:tr>
      <w:tr w:rsidR="000B3074" w:rsidRPr="000B3074" w14:paraId="74170856" w14:textId="77777777" w:rsidTr="00BD211A">
        <w:trPr>
          <w:cnfStyle w:val="000000010000" w:firstRow="0" w:lastRow="0" w:firstColumn="0" w:lastColumn="0" w:oddVBand="0" w:evenVBand="0" w:oddHBand="0" w:evenHBand="1" w:firstRowFirstColumn="0" w:firstRowLastColumn="0" w:lastRowFirstColumn="0" w:lastRowLastColumn="0"/>
        </w:trPr>
        <w:tc>
          <w:tcPr>
            <w:tcW w:w="2405" w:type="dxa"/>
          </w:tcPr>
          <w:p w14:paraId="420F7FF4"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Introduction to session and learning outcomes</w:t>
            </w:r>
          </w:p>
        </w:tc>
        <w:tc>
          <w:tcPr>
            <w:tcW w:w="6095" w:type="dxa"/>
          </w:tcPr>
          <w:p w14:paraId="67AC9306" w14:textId="7E0D2330" w:rsidR="000B3074" w:rsidRPr="000B3074" w:rsidRDefault="00F60796" w:rsidP="000B3074">
            <w:pPr>
              <w:spacing w:before="20" w:after="20"/>
              <w:contextualSpacing/>
              <w:rPr>
                <w:rFonts w:eastAsia="Times New Roman" w:cs="Calibri Light"/>
                <w:bCs/>
                <w:szCs w:val="20"/>
                <w:lang w:val="en-GB"/>
              </w:rPr>
            </w:pPr>
            <w:r>
              <w:rPr>
                <w:rFonts w:eastAsia="Times New Roman" w:cs="Calibri Light"/>
                <w:szCs w:val="20"/>
                <w:lang w:val="en-GB"/>
              </w:rPr>
              <w:t>Assessment criterion</w:t>
            </w:r>
            <w:r w:rsidRPr="000B3074">
              <w:rPr>
                <w:rFonts w:eastAsia="Times New Roman" w:cs="Calibri Light"/>
                <w:szCs w:val="20"/>
                <w:lang w:val="en-GB"/>
              </w:rPr>
              <w:t xml:space="preserve"> </w:t>
            </w:r>
            <w:r w:rsidR="000B3074" w:rsidRPr="000B3074">
              <w:rPr>
                <w:rFonts w:eastAsia="Times New Roman" w:cs="Calibri Light"/>
                <w:bCs/>
                <w:szCs w:val="20"/>
                <w:lang w:val="en-GB"/>
              </w:rPr>
              <w:t>1.4: Discuss the varying level of competition in markets and the impact on price volatility</w:t>
            </w:r>
          </w:p>
          <w:p w14:paraId="62912FC9" w14:textId="77777777" w:rsidR="000B3074" w:rsidRPr="000B3074" w:rsidRDefault="000B3074" w:rsidP="000B3074">
            <w:pPr>
              <w:spacing w:before="20" w:after="20"/>
              <w:contextualSpacing/>
              <w:rPr>
                <w:rFonts w:eastAsia="Times New Roman" w:cs="Calibri Light"/>
                <w:bCs/>
                <w:szCs w:val="20"/>
                <w:lang w:val="en-GB"/>
              </w:rPr>
            </w:pPr>
          </w:p>
          <w:p w14:paraId="76E30D5B" w14:textId="77777777" w:rsidR="000B3074" w:rsidRPr="000B3074" w:rsidRDefault="000B3074" w:rsidP="000B3074">
            <w:pPr>
              <w:spacing w:before="20" w:after="20"/>
              <w:contextualSpacing/>
              <w:rPr>
                <w:rFonts w:eastAsia="Times New Roman" w:cs="Calibri Light"/>
                <w:bCs/>
                <w:szCs w:val="20"/>
                <w:lang w:val="en-GB"/>
              </w:rPr>
            </w:pPr>
            <w:r w:rsidRPr="000B3074">
              <w:rPr>
                <w:rFonts w:eastAsia="Times New Roman" w:cs="Calibri Light"/>
                <w:szCs w:val="20"/>
                <w:lang w:val="en-GB"/>
              </w:rPr>
              <w:t>Use 4UDBE Tutor Presentation E1</w:t>
            </w:r>
          </w:p>
        </w:tc>
        <w:tc>
          <w:tcPr>
            <w:tcW w:w="851" w:type="dxa"/>
          </w:tcPr>
          <w:p w14:paraId="7F844601" w14:textId="2A25A126" w:rsidR="000B3074" w:rsidRPr="000B3074" w:rsidRDefault="00DD418A" w:rsidP="000B3074">
            <w:pPr>
              <w:spacing w:before="20" w:after="20"/>
              <w:contextualSpacing/>
              <w:jc w:val="center"/>
              <w:rPr>
                <w:rFonts w:eastAsia="Times New Roman" w:cs="Calibri Light"/>
                <w:szCs w:val="20"/>
                <w:lang w:val="en-GB"/>
              </w:rPr>
            </w:pPr>
            <w:r>
              <w:rPr>
                <w:rFonts w:eastAsia="Times New Roman" w:cs="Calibri Light"/>
                <w:szCs w:val="20"/>
                <w:lang w:val="en-GB"/>
              </w:rPr>
              <w:t>29</w:t>
            </w:r>
          </w:p>
        </w:tc>
        <w:tc>
          <w:tcPr>
            <w:tcW w:w="3544" w:type="dxa"/>
          </w:tcPr>
          <w:p w14:paraId="107E8E93" w14:textId="77777777" w:rsidR="000B3074" w:rsidRPr="000B3074" w:rsidRDefault="000B3074" w:rsidP="000B3074">
            <w:pPr>
              <w:spacing w:before="20" w:after="20"/>
              <w:contextualSpacing/>
              <w:rPr>
                <w:rFonts w:eastAsia="Times New Roman" w:cs="Calibri Light"/>
                <w:szCs w:val="20"/>
                <w:lang w:val="en-GB"/>
              </w:rPr>
            </w:pPr>
          </w:p>
        </w:tc>
        <w:tc>
          <w:tcPr>
            <w:tcW w:w="2606" w:type="dxa"/>
          </w:tcPr>
          <w:p w14:paraId="62305AC4" w14:textId="77777777" w:rsidR="000B3074" w:rsidRPr="000B3074" w:rsidRDefault="000B3074" w:rsidP="000B3074">
            <w:pPr>
              <w:spacing w:before="20" w:after="20"/>
              <w:contextualSpacing/>
              <w:rPr>
                <w:rFonts w:eastAsia="Times New Roman" w:cs="Calibri Light"/>
                <w:szCs w:val="20"/>
                <w:lang w:val="en-GB"/>
              </w:rPr>
            </w:pPr>
          </w:p>
        </w:tc>
      </w:tr>
      <w:tr w:rsidR="000B3074" w:rsidRPr="000B3074" w14:paraId="1E76FA8D" w14:textId="77777777" w:rsidTr="00BD211A">
        <w:trPr>
          <w:cnfStyle w:val="000000100000" w:firstRow="0" w:lastRow="0" w:firstColumn="0" w:lastColumn="0" w:oddVBand="0" w:evenVBand="0" w:oddHBand="1" w:evenHBand="0" w:firstRowFirstColumn="0" w:firstRowLastColumn="0" w:lastRowFirstColumn="0" w:lastRowLastColumn="0"/>
        </w:trPr>
        <w:tc>
          <w:tcPr>
            <w:tcW w:w="2405" w:type="dxa"/>
          </w:tcPr>
          <w:p w14:paraId="32A7C41A"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Perfect competition</w:t>
            </w:r>
          </w:p>
        </w:tc>
        <w:tc>
          <w:tcPr>
            <w:tcW w:w="6095" w:type="dxa"/>
          </w:tcPr>
          <w:p w14:paraId="691AF2D5" w14:textId="77777777" w:rsidR="000B3074" w:rsidRPr="000B3074" w:rsidRDefault="000B3074" w:rsidP="000B3074">
            <w:pPr>
              <w:spacing w:before="20" w:after="20"/>
              <w:contextualSpacing/>
              <w:rPr>
                <w:rFonts w:eastAsia="Times New Roman" w:cs="Calibri Light"/>
                <w:bCs/>
                <w:szCs w:val="20"/>
                <w:lang w:val="en-GB"/>
              </w:rPr>
            </w:pPr>
            <w:r w:rsidRPr="000B3074">
              <w:rPr>
                <w:rFonts w:eastAsia="Times New Roman" w:cs="Calibri Light"/>
                <w:bCs/>
                <w:szCs w:val="20"/>
                <w:lang w:val="en-GB"/>
              </w:rPr>
              <w:t>Explain the concept of perfect competition</w:t>
            </w:r>
          </w:p>
          <w:p w14:paraId="49E2C9F8"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Identical goods</w:t>
            </w:r>
          </w:p>
          <w:p w14:paraId="1C6AFAD9"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Perfect information</w:t>
            </w:r>
          </w:p>
          <w:p w14:paraId="4F2622CF"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Prices set by market forces</w:t>
            </w:r>
          </w:p>
          <w:p w14:paraId="05124016"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No barriers to entry/exit</w:t>
            </w:r>
          </w:p>
        </w:tc>
        <w:tc>
          <w:tcPr>
            <w:tcW w:w="851" w:type="dxa"/>
          </w:tcPr>
          <w:p w14:paraId="28313A26" w14:textId="2DEA8B38" w:rsidR="000B3074" w:rsidRPr="000B3074" w:rsidRDefault="00DD418A" w:rsidP="000B3074">
            <w:pPr>
              <w:spacing w:before="20" w:after="20"/>
              <w:contextualSpacing/>
              <w:jc w:val="center"/>
              <w:rPr>
                <w:rFonts w:eastAsia="Times New Roman" w:cs="Calibri Light"/>
                <w:szCs w:val="20"/>
                <w:lang w:val="en-GB"/>
              </w:rPr>
            </w:pPr>
            <w:r>
              <w:rPr>
                <w:rFonts w:eastAsia="Times New Roman" w:cs="Calibri Light"/>
                <w:szCs w:val="20"/>
                <w:lang w:val="en-GB"/>
              </w:rPr>
              <w:t>30</w:t>
            </w:r>
          </w:p>
        </w:tc>
        <w:tc>
          <w:tcPr>
            <w:tcW w:w="3544" w:type="dxa"/>
          </w:tcPr>
          <w:p w14:paraId="03909974" w14:textId="77777777" w:rsidR="000B3074" w:rsidRPr="000B3074" w:rsidRDefault="000B3074" w:rsidP="00584A0A">
            <w:pPr>
              <w:spacing w:before="20" w:after="120"/>
              <w:rPr>
                <w:rFonts w:eastAsia="Times New Roman" w:cs="Calibri Light"/>
                <w:szCs w:val="20"/>
                <w:lang w:val="en-GB"/>
              </w:rPr>
            </w:pPr>
            <w:r w:rsidRPr="000B3074">
              <w:rPr>
                <w:rFonts w:eastAsia="Times New Roman" w:cs="Calibri Light"/>
                <w:szCs w:val="20"/>
                <w:lang w:val="en-GB"/>
              </w:rPr>
              <w:t>Students to listen and take notes</w:t>
            </w:r>
          </w:p>
        </w:tc>
        <w:tc>
          <w:tcPr>
            <w:tcW w:w="2606" w:type="dxa"/>
          </w:tcPr>
          <w:p w14:paraId="5D5B9BDB" w14:textId="77777777" w:rsidR="000B3074" w:rsidRPr="000B3074" w:rsidRDefault="000B3074" w:rsidP="000B3074">
            <w:pPr>
              <w:spacing w:before="20" w:after="20"/>
              <w:contextualSpacing/>
              <w:rPr>
                <w:rFonts w:eastAsia="Times New Roman" w:cs="Calibri Light"/>
                <w:szCs w:val="20"/>
                <w:lang w:val="en-GB"/>
              </w:rPr>
            </w:pPr>
          </w:p>
        </w:tc>
      </w:tr>
      <w:tr w:rsidR="000B3074" w:rsidRPr="000B3074" w14:paraId="260BDC84" w14:textId="77777777" w:rsidTr="00BD211A">
        <w:trPr>
          <w:cnfStyle w:val="000000010000" w:firstRow="0" w:lastRow="0" w:firstColumn="0" w:lastColumn="0" w:oddVBand="0" w:evenVBand="0" w:oddHBand="0" w:evenHBand="1" w:firstRowFirstColumn="0" w:firstRowLastColumn="0" w:lastRowFirstColumn="0" w:lastRowLastColumn="0"/>
        </w:trPr>
        <w:tc>
          <w:tcPr>
            <w:tcW w:w="2405" w:type="dxa"/>
          </w:tcPr>
          <w:p w14:paraId="5576AC78"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Monopoly</w:t>
            </w:r>
          </w:p>
        </w:tc>
        <w:tc>
          <w:tcPr>
            <w:tcW w:w="6095" w:type="dxa"/>
          </w:tcPr>
          <w:p w14:paraId="44C348BE" w14:textId="77777777" w:rsidR="000B3074" w:rsidRPr="000B3074" w:rsidRDefault="000B3074" w:rsidP="000B3074">
            <w:pPr>
              <w:spacing w:before="20" w:after="20"/>
              <w:contextualSpacing/>
              <w:rPr>
                <w:rFonts w:eastAsia="Times New Roman" w:cs="Calibri Light"/>
                <w:bCs/>
                <w:szCs w:val="20"/>
                <w:lang w:val="en-GB"/>
              </w:rPr>
            </w:pPr>
            <w:r w:rsidRPr="000B3074">
              <w:rPr>
                <w:rFonts w:eastAsia="Times New Roman" w:cs="Calibri Light"/>
                <w:bCs/>
                <w:szCs w:val="20"/>
                <w:lang w:val="en-GB"/>
              </w:rPr>
              <w:t>Explain the concept of monopoly</w:t>
            </w:r>
          </w:p>
        </w:tc>
        <w:tc>
          <w:tcPr>
            <w:tcW w:w="851" w:type="dxa"/>
          </w:tcPr>
          <w:p w14:paraId="12CA7000" w14:textId="579E2524" w:rsidR="000B3074" w:rsidRPr="000B3074" w:rsidRDefault="00DD418A" w:rsidP="000B3074">
            <w:pPr>
              <w:spacing w:before="20" w:after="20"/>
              <w:contextualSpacing/>
              <w:jc w:val="center"/>
              <w:rPr>
                <w:rFonts w:eastAsia="Times New Roman" w:cs="Calibri Light"/>
                <w:szCs w:val="20"/>
                <w:lang w:val="en-GB"/>
              </w:rPr>
            </w:pPr>
            <w:r>
              <w:rPr>
                <w:rFonts w:eastAsia="Times New Roman" w:cs="Calibri Light"/>
                <w:szCs w:val="20"/>
                <w:lang w:val="en-GB"/>
              </w:rPr>
              <w:t>31</w:t>
            </w:r>
          </w:p>
        </w:tc>
        <w:tc>
          <w:tcPr>
            <w:tcW w:w="3544" w:type="dxa"/>
          </w:tcPr>
          <w:p w14:paraId="7B3774B5" w14:textId="77777777" w:rsidR="000B3074" w:rsidRPr="000B3074" w:rsidRDefault="000B3074" w:rsidP="00584A0A">
            <w:pPr>
              <w:spacing w:before="20" w:after="120"/>
              <w:rPr>
                <w:rFonts w:eastAsia="Times New Roman" w:cs="Calibri Light"/>
                <w:szCs w:val="20"/>
                <w:lang w:val="en-GB"/>
              </w:rPr>
            </w:pPr>
            <w:r w:rsidRPr="000B3074">
              <w:rPr>
                <w:rFonts w:eastAsia="Times New Roman" w:cs="Calibri Light"/>
                <w:szCs w:val="20"/>
                <w:lang w:val="en-GB"/>
              </w:rPr>
              <w:t>Students to listen and take notes</w:t>
            </w:r>
          </w:p>
        </w:tc>
        <w:tc>
          <w:tcPr>
            <w:tcW w:w="2606" w:type="dxa"/>
          </w:tcPr>
          <w:p w14:paraId="19853340"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Activity 10, LO1, Types of competition</w:t>
            </w:r>
          </w:p>
        </w:tc>
      </w:tr>
      <w:tr w:rsidR="000B3074" w:rsidRPr="000B3074" w14:paraId="2A8B3108" w14:textId="77777777" w:rsidTr="00BD211A">
        <w:trPr>
          <w:cnfStyle w:val="000000100000" w:firstRow="0" w:lastRow="0" w:firstColumn="0" w:lastColumn="0" w:oddVBand="0" w:evenVBand="0" w:oddHBand="1" w:evenHBand="0" w:firstRowFirstColumn="0" w:firstRowLastColumn="0" w:lastRowFirstColumn="0" w:lastRowLastColumn="0"/>
        </w:trPr>
        <w:tc>
          <w:tcPr>
            <w:tcW w:w="2405" w:type="dxa"/>
          </w:tcPr>
          <w:p w14:paraId="30178B9F"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Oligopoly</w:t>
            </w:r>
          </w:p>
        </w:tc>
        <w:tc>
          <w:tcPr>
            <w:tcW w:w="6095" w:type="dxa"/>
          </w:tcPr>
          <w:p w14:paraId="12541A2C" w14:textId="66690DB8" w:rsidR="000B3074" w:rsidRPr="000B3074" w:rsidRDefault="000B3074" w:rsidP="000B3074">
            <w:pPr>
              <w:spacing w:before="20" w:after="20"/>
              <w:rPr>
                <w:rFonts w:eastAsia="Times New Roman" w:cs="Calibri Light"/>
                <w:bCs/>
                <w:szCs w:val="20"/>
                <w:lang w:val="en-GB"/>
              </w:rPr>
            </w:pPr>
            <w:r w:rsidRPr="000B3074">
              <w:rPr>
                <w:rFonts w:eastAsia="Times New Roman" w:cs="Calibri Light"/>
                <w:bCs/>
                <w:szCs w:val="20"/>
                <w:lang w:val="en-GB"/>
              </w:rPr>
              <w:t xml:space="preserve">Explain the concepts of </w:t>
            </w:r>
            <w:r w:rsidR="00976DFA">
              <w:rPr>
                <w:rFonts w:eastAsia="Times New Roman" w:cs="Calibri Light"/>
                <w:bCs/>
                <w:szCs w:val="20"/>
                <w:lang w:val="en-GB"/>
              </w:rPr>
              <w:t>o</w:t>
            </w:r>
            <w:r w:rsidRPr="000B3074">
              <w:rPr>
                <w:rFonts w:eastAsia="Times New Roman" w:cs="Calibri Light"/>
                <w:bCs/>
                <w:szCs w:val="20"/>
                <w:lang w:val="en-GB"/>
              </w:rPr>
              <w:t>ligopoly and also</w:t>
            </w:r>
          </w:p>
          <w:p w14:paraId="3F7CC16F"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Collusion</w:t>
            </w:r>
          </w:p>
          <w:p w14:paraId="301582B0" w14:textId="77777777" w:rsid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Cartels</w:t>
            </w:r>
          </w:p>
          <w:p w14:paraId="444358BA"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Anti-competitive behaviour</w:t>
            </w:r>
          </w:p>
        </w:tc>
        <w:tc>
          <w:tcPr>
            <w:tcW w:w="851" w:type="dxa"/>
          </w:tcPr>
          <w:p w14:paraId="66AFB9A6" w14:textId="615CA789" w:rsidR="000B3074" w:rsidRPr="000B3074" w:rsidRDefault="00DD418A" w:rsidP="000B3074">
            <w:pPr>
              <w:spacing w:before="20" w:after="20"/>
              <w:contextualSpacing/>
              <w:jc w:val="center"/>
              <w:rPr>
                <w:rFonts w:eastAsia="Times New Roman" w:cs="Calibri Light"/>
                <w:szCs w:val="20"/>
                <w:lang w:val="en-GB"/>
              </w:rPr>
            </w:pPr>
            <w:r>
              <w:rPr>
                <w:rFonts w:eastAsia="Times New Roman" w:cs="Calibri Light"/>
                <w:szCs w:val="20"/>
                <w:lang w:val="en-GB"/>
              </w:rPr>
              <w:t>32</w:t>
            </w:r>
          </w:p>
        </w:tc>
        <w:tc>
          <w:tcPr>
            <w:tcW w:w="3544" w:type="dxa"/>
          </w:tcPr>
          <w:p w14:paraId="7E720C96" w14:textId="78AD05BD" w:rsidR="000B3074" w:rsidRPr="000B3074" w:rsidRDefault="001130BF" w:rsidP="00584A0A">
            <w:pPr>
              <w:spacing w:before="20" w:after="120"/>
              <w:rPr>
                <w:rFonts w:eastAsia="Times New Roman" w:cs="Calibri Light"/>
                <w:szCs w:val="20"/>
                <w:lang w:val="en-GB"/>
              </w:rPr>
            </w:pPr>
            <w:r>
              <w:rPr>
                <w:rFonts w:eastAsia="Times New Roman" w:cs="Calibri Light"/>
                <w:szCs w:val="20"/>
                <w:lang w:val="en-GB"/>
              </w:rPr>
              <w:t>Students to listen and</w:t>
            </w:r>
            <w:r w:rsidR="000B3074" w:rsidRPr="000B3074">
              <w:rPr>
                <w:rFonts w:eastAsia="Times New Roman" w:cs="Calibri Light"/>
                <w:szCs w:val="20"/>
                <w:lang w:val="en-GB"/>
              </w:rPr>
              <w:t xml:space="preserve"> take notes</w:t>
            </w:r>
          </w:p>
        </w:tc>
        <w:tc>
          <w:tcPr>
            <w:tcW w:w="2606" w:type="dxa"/>
          </w:tcPr>
          <w:p w14:paraId="7859DD49" w14:textId="77777777" w:rsidR="000B3074" w:rsidRPr="000B3074" w:rsidRDefault="000B3074" w:rsidP="000B3074">
            <w:pPr>
              <w:spacing w:before="20" w:after="20"/>
              <w:contextualSpacing/>
              <w:rPr>
                <w:rFonts w:eastAsia="Times New Roman" w:cs="Calibri Light"/>
                <w:szCs w:val="20"/>
                <w:lang w:val="en-GB"/>
              </w:rPr>
            </w:pPr>
          </w:p>
        </w:tc>
      </w:tr>
      <w:tr w:rsidR="000B3074" w:rsidRPr="000B3074" w14:paraId="4A636E70" w14:textId="77777777" w:rsidTr="00BD211A">
        <w:trPr>
          <w:cnfStyle w:val="000000010000" w:firstRow="0" w:lastRow="0" w:firstColumn="0" w:lastColumn="0" w:oddVBand="0" w:evenVBand="0" w:oddHBand="0" w:evenHBand="1" w:firstRowFirstColumn="0" w:firstRowLastColumn="0" w:lastRowFirstColumn="0" w:lastRowLastColumn="0"/>
        </w:trPr>
        <w:tc>
          <w:tcPr>
            <w:tcW w:w="2405" w:type="dxa"/>
          </w:tcPr>
          <w:p w14:paraId="38E4CEF5" w14:textId="77777777" w:rsidR="000B3074" w:rsidRPr="000B3074" w:rsidRDefault="000B3074" w:rsidP="00BD211A">
            <w:pPr>
              <w:spacing w:before="20" w:after="20"/>
              <w:contextualSpacing/>
              <w:rPr>
                <w:rFonts w:eastAsia="Times New Roman" w:cs="Calibri Light"/>
                <w:szCs w:val="20"/>
                <w:lang w:val="en-GB"/>
              </w:rPr>
            </w:pPr>
            <w:r w:rsidRPr="000B3074">
              <w:rPr>
                <w:rFonts w:eastAsia="Times New Roman" w:cs="Calibri Light"/>
                <w:szCs w:val="20"/>
                <w:lang w:val="en-GB"/>
              </w:rPr>
              <w:t>Monopolistic competition</w:t>
            </w:r>
          </w:p>
        </w:tc>
        <w:tc>
          <w:tcPr>
            <w:tcW w:w="6095" w:type="dxa"/>
          </w:tcPr>
          <w:p w14:paraId="3CE458AF" w14:textId="77777777" w:rsidR="000B3074" w:rsidRPr="000B3074" w:rsidRDefault="000B3074" w:rsidP="000B3074">
            <w:pPr>
              <w:spacing w:before="20" w:after="20"/>
              <w:contextualSpacing/>
              <w:rPr>
                <w:rFonts w:eastAsia="Times New Roman" w:cs="Calibri Light"/>
                <w:bCs/>
                <w:szCs w:val="20"/>
                <w:lang w:val="en-GB"/>
              </w:rPr>
            </w:pPr>
            <w:r w:rsidRPr="000B3074">
              <w:rPr>
                <w:rFonts w:eastAsia="Times New Roman" w:cs="Calibri Light"/>
                <w:bCs/>
                <w:szCs w:val="20"/>
                <w:lang w:val="en-GB"/>
              </w:rPr>
              <w:t>Explain the features of monopolistic competition</w:t>
            </w:r>
          </w:p>
          <w:p w14:paraId="1F2AF696"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Limited entry/exit to market</w:t>
            </w:r>
          </w:p>
          <w:p w14:paraId="4E429722"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Imperfect competition</w:t>
            </w:r>
          </w:p>
          <w:p w14:paraId="6BACC77E" w14:textId="77777777" w:rsidR="000B3074" w:rsidRPr="000B3074" w:rsidRDefault="000B3074"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Lack of substitutes</w:t>
            </w:r>
          </w:p>
        </w:tc>
        <w:tc>
          <w:tcPr>
            <w:tcW w:w="851" w:type="dxa"/>
          </w:tcPr>
          <w:p w14:paraId="5E6E2C4D" w14:textId="4BA3FE23" w:rsidR="000B3074" w:rsidRPr="000B3074" w:rsidRDefault="00E16BF1" w:rsidP="00BD211A">
            <w:pPr>
              <w:spacing w:before="20" w:after="20"/>
              <w:contextualSpacing/>
              <w:jc w:val="center"/>
              <w:rPr>
                <w:rFonts w:eastAsia="Times New Roman" w:cs="Calibri Light"/>
                <w:szCs w:val="20"/>
                <w:lang w:val="en-GB"/>
              </w:rPr>
            </w:pPr>
            <w:r>
              <w:rPr>
                <w:rFonts w:eastAsia="Times New Roman" w:cs="Calibri Light"/>
                <w:szCs w:val="20"/>
                <w:lang w:val="en-GB"/>
              </w:rPr>
              <w:t>33</w:t>
            </w:r>
          </w:p>
        </w:tc>
        <w:tc>
          <w:tcPr>
            <w:tcW w:w="3544" w:type="dxa"/>
          </w:tcPr>
          <w:p w14:paraId="43A665CE" w14:textId="77777777" w:rsidR="000B3074" w:rsidRPr="000B3074" w:rsidRDefault="000B3074" w:rsidP="00584A0A">
            <w:pPr>
              <w:spacing w:before="20" w:after="120"/>
              <w:rPr>
                <w:rFonts w:eastAsia="Times New Roman" w:cs="Calibri Light"/>
                <w:szCs w:val="20"/>
                <w:lang w:val="en-GB"/>
              </w:rPr>
            </w:pPr>
            <w:r w:rsidRPr="000B3074">
              <w:rPr>
                <w:rFonts w:eastAsia="Times New Roman" w:cs="Calibri Light"/>
                <w:szCs w:val="20"/>
                <w:lang w:val="en-GB"/>
              </w:rPr>
              <w:t>Students to listen, take notes and participate in group discussion</w:t>
            </w:r>
          </w:p>
        </w:tc>
        <w:tc>
          <w:tcPr>
            <w:tcW w:w="2606" w:type="dxa"/>
          </w:tcPr>
          <w:p w14:paraId="619C75E3" w14:textId="77777777" w:rsidR="000B3074" w:rsidRPr="000B3074" w:rsidRDefault="000B3074" w:rsidP="000B3074">
            <w:pPr>
              <w:spacing w:before="20" w:after="20"/>
              <w:contextualSpacing/>
              <w:rPr>
                <w:rFonts w:eastAsia="Times New Roman" w:cs="Calibri Light"/>
                <w:szCs w:val="20"/>
                <w:lang w:val="en-GB"/>
              </w:rPr>
            </w:pPr>
          </w:p>
        </w:tc>
      </w:tr>
      <w:tr w:rsidR="00BD211A" w:rsidRPr="000B3074" w14:paraId="7DDE8358" w14:textId="77777777" w:rsidTr="00BD211A">
        <w:trPr>
          <w:cnfStyle w:val="000000100000" w:firstRow="0" w:lastRow="0" w:firstColumn="0" w:lastColumn="0" w:oddVBand="0" w:evenVBand="0" w:oddHBand="1" w:evenHBand="0" w:firstRowFirstColumn="0" w:firstRowLastColumn="0" w:lastRowFirstColumn="0" w:lastRowLastColumn="0"/>
        </w:trPr>
        <w:tc>
          <w:tcPr>
            <w:tcW w:w="2405" w:type="dxa"/>
          </w:tcPr>
          <w:p w14:paraId="6390AAE2" w14:textId="77777777" w:rsidR="00BD211A" w:rsidRPr="000B3074" w:rsidRDefault="00BD211A" w:rsidP="000B3074">
            <w:pPr>
              <w:spacing w:before="20" w:after="20"/>
              <w:contextualSpacing/>
              <w:rPr>
                <w:rFonts w:eastAsia="Times New Roman" w:cs="Calibri Light"/>
                <w:szCs w:val="20"/>
                <w:lang w:val="en-GB"/>
              </w:rPr>
            </w:pPr>
            <w:r w:rsidRPr="000B3074">
              <w:rPr>
                <w:rFonts w:eastAsia="Times New Roman" w:cs="Calibri Light"/>
                <w:szCs w:val="20"/>
                <w:lang w:val="en-GB"/>
              </w:rPr>
              <w:t>The advantages and disadvantages of different market conditions</w:t>
            </w:r>
          </w:p>
        </w:tc>
        <w:tc>
          <w:tcPr>
            <w:tcW w:w="6095" w:type="dxa"/>
          </w:tcPr>
          <w:p w14:paraId="3FF88508" w14:textId="77777777" w:rsidR="00BD211A" w:rsidRPr="000B3074" w:rsidRDefault="00BD211A" w:rsidP="000B3074">
            <w:pPr>
              <w:spacing w:before="20" w:after="20"/>
              <w:contextualSpacing/>
              <w:rPr>
                <w:rFonts w:eastAsia="Times New Roman" w:cs="Calibri Light"/>
                <w:bCs/>
                <w:szCs w:val="20"/>
                <w:lang w:val="en-GB"/>
              </w:rPr>
            </w:pPr>
            <w:r w:rsidRPr="000B3074">
              <w:rPr>
                <w:rFonts w:eastAsia="Times New Roman" w:cs="Calibri Light"/>
                <w:bCs/>
                <w:szCs w:val="20"/>
                <w:lang w:val="en-GB"/>
              </w:rPr>
              <w:t>Set class into groups to discuss the advantages and disadvantages of perfect competition, monopoly, monopolistic competition and oligopoly</w:t>
            </w:r>
          </w:p>
        </w:tc>
        <w:tc>
          <w:tcPr>
            <w:tcW w:w="851" w:type="dxa"/>
          </w:tcPr>
          <w:p w14:paraId="3C145115" w14:textId="6D59716F" w:rsidR="00BD211A" w:rsidRPr="000B3074" w:rsidRDefault="00BD211A" w:rsidP="000B3074">
            <w:pPr>
              <w:spacing w:before="20" w:after="20"/>
              <w:contextualSpacing/>
              <w:jc w:val="center"/>
              <w:rPr>
                <w:rFonts w:eastAsia="Times New Roman" w:cs="Calibri Light"/>
                <w:szCs w:val="20"/>
                <w:lang w:val="en-GB"/>
              </w:rPr>
            </w:pPr>
          </w:p>
        </w:tc>
        <w:tc>
          <w:tcPr>
            <w:tcW w:w="3544" w:type="dxa"/>
          </w:tcPr>
          <w:p w14:paraId="72776FE9" w14:textId="77777777" w:rsidR="00BD211A" w:rsidRPr="000B3074" w:rsidRDefault="00BD211A" w:rsidP="00584A0A">
            <w:pPr>
              <w:spacing w:before="20" w:after="120"/>
              <w:rPr>
                <w:rFonts w:eastAsia="Times New Roman" w:cs="Calibri Light"/>
                <w:szCs w:val="20"/>
                <w:lang w:val="en-GB"/>
              </w:rPr>
            </w:pPr>
            <w:r w:rsidRPr="000B3074">
              <w:rPr>
                <w:rFonts w:eastAsia="Times New Roman" w:cs="Calibri Light"/>
                <w:szCs w:val="20"/>
                <w:lang w:val="en-GB"/>
              </w:rPr>
              <w:t>Students to take part in group discussion</w:t>
            </w:r>
          </w:p>
          <w:p w14:paraId="6B0D4350" w14:textId="77777777" w:rsidR="00BD211A" w:rsidRPr="000B3074" w:rsidRDefault="00BD211A" w:rsidP="00584A0A">
            <w:pPr>
              <w:spacing w:before="20" w:after="120"/>
              <w:rPr>
                <w:rFonts w:eastAsia="Times New Roman" w:cs="Calibri Light"/>
                <w:szCs w:val="20"/>
                <w:lang w:val="en-GB"/>
              </w:rPr>
            </w:pPr>
            <w:r w:rsidRPr="000B3074">
              <w:rPr>
                <w:rFonts w:eastAsia="Times New Roman" w:cs="Calibri Light"/>
                <w:szCs w:val="20"/>
                <w:lang w:val="en-GB"/>
              </w:rPr>
              <w:t>Present an overview of findings</w:t>
            </w:r>
          </w:p>
        </w:tc>
        <w:tc>
          <w:tcPr>
            <w:tcW w:w="2606" w:type="dxa"/>
          </w:tcPr>
          <w:p w14:paraId="76DC560F" w14:textId="77777777" w:rsidR="00BD211A" w:rsidRPr="000B3074" w:rsidRDefault="00BD211A" w:rsidP="000B3074">
            <w:pPr>
              <w:spacing w:before="20" w:after="20"/>
              <w:contextualSpacing/>
              <w:rPr>
                <w:rFonts w:eastAsia="Times New Roman" w:cs="Calibri Light"/>
                <w:szCs w:val="20"/>
                <w:lang w:val="en-GB"/>
              </w:rPr>
            </w:pPr>
            <w:r w:rsidRPr="000B3074">
              <w:rPr>
                <w:rFonts w:eastAsia="Times New Roman" w:cs="Calibri Light"/>
                <w:szCs w:val="20"/>
                <w:lang w:val="en-GB"/>
              </w:rPr>
              <w:t>Activity</w:t>
            </w:r>
            <w:r w:rsidR="00D13407">
              <w:rPr>
                <w:rFonts w:eastAsia="Times New Roman" w:cs="Calibri Light"/>
                <w:szCs w:val="20"/>
                <w:lang w:val="en-GB"/>
              </w:rPr>
              <w:t xml:space="preserve"> 11, LO</w:t>
            </w:r>
            <w:r w:rsidRPr="000B3074">
              <w:rPr>
                <w:rFonts w:eastAsia="Times New Roman" w:cs="Calibri Light"/>
                <w:szCs w:val="20"/>
                <w:lang w:val="en-GB"/>
              </w:rPr>
              <w:t>1</w:t>
            </w:r>
            <w:r w:rsidR="00D13407">
              <w:rPr>
                <w:rFonts w:eastAsia="Times New Roman" w:cs="Calibri Light"/>
                <w:szCs w:val="20"/>
                <w:lang w:val="en-GB"/>
              </w:rPr>
              <w:t>,</w:t>
            </w:r>
            <w:r w:rsidRPr="000B3074">
              <w:rPr>
                <w:rFonts w:eastAsia="Times New Roman" w:cs="Calibri Light"/>
                <w:szCs w:val="20"/>
                <w:lang w:val="en-GB"/>
              </w:rPr>
              <w:t xml:space="preserve"> The advantages and disadvantages of different types of competition</w:t>
            </w:r>
          </w:p>
        </w:tc>
      </w:tr>
      <w:tr w:rsidR="00BD211A" w:rsidRPr="000B3074" w14:paraId="31DB70F1" w14:textId="77777777" w:rsidTr="00BD211A">
        <w:trPr>
          <w:cnfStyle w:val="000000010000" w:firstRow="0" w:lastRow="0" w:firstColumn="0" w:lastColumn="0" w:oddVBand="0" w:evenVBand="0" w:oddHBand="0" w:evenHBand="1" w:firstRowFirstColumn="0" w:firstRowLastColumn="0" w:lastRowFirstColumn="0" w:lastRowLastColumn="0"/>
        </w:trPr>
        <w:tc>
          <w:tcPr>
            <w:tcW w:w="2405" w:type="dxa"/>
          </w:tcPr>
          <w:p w14:paraId="5C61B796" w14:textId="77777777" w:rsidR="00BD211A" w:rsidRPr="000B3074" w:rsidRDefault="00BD211A" w:rsidP="000B3074">
            <w:pPr>
              <w:spacing w:before="20" w:after="20"/>
              <w:contextualSpacing/>
              <w:rPr>
                <w:rFonts w:eastAsia="Times New Roman" w:cs="Calibri Light"/>
                <w:szCs w:val="20"/>
                <w:lang w:val="en-GB"/>
              </w:rPr>
            </w:pPr>
            <w:r w:rsidRPr="000B3074">
              <w:rPr>
                <w:rFonts w:eastAsia="Times New Roman" w:cs="Calibri Light"/>
                <w:szCs w:val="20"/>
                <w:lang w:val="en-GB"/>
              </w:rPr>
              <w:t>The impact of price volatility in different markets</w:t>
            </w:r>
          </w:p>
        </w:tc>
        <w:tc>
          <w:tcPr>
            <w:tcW w:w="6095" w:type="dxa"/>
          </w:tcPr>
          <w:p w14:paraId="2BCCCFA2" w14:textId="77777777" w:rsidR="00BD211A" w:rsidRPr="000B3074" w:rsidRDefault="00BD211A" w:rsidP="00BD211A">
            <w:pPr>
              <w:spacing w:before="20" w:after="20"/>
              <w:rPr>
                <w:rFonts w:eastAsia="Times New Roman" w:cs="Calibri Light"/>
                <w:bCs/>
                <w:szCs w:val="20"/>
                <w:lang w:val="en-GB"/>
              </w:rPr>
            </w:pPr>
            <w:r w:rsidRPr="000B3074">
              <w:rPr>
                <w:rFonts w:eastAsia="Times New Roman" w:cs="Calibri Light"/>
                <w:bCs/>
                <w:szCs w:val="20"/>
                <w:lang w:val="en-GB"/>
              </w:rPr>
              <w:t>Explain the reasons for price volatility around the world;</w:t>
            </w:r>
          </w:p>
          <w:p w14:paraId="6B464108" w14:textId="77777777" w:rsidR="00BD211A" w:rsidRPr="000B3074" w:rsidRDefault="00BD211A"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Political instability</w:t>
            </w:r>
          </w:p>
          <w:p w14:paraId="0139BF2E" w14:textId="77777777" w:rsidR="00BD211A" w:rsidRPr="000B3074" w:rsidRDefault="00BD211A"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Shortage of resources</w:t>
            </w:r>
          </w:p>
          <w:p w14:paraId="1F67F126" w14:textId="77777777" w:rsidR="00BD211A" w:rsidRDefault="00BD211A"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lastRenderedPageBreak/>
              <w:t>Increased population</w:t>
            </w:r>
          </w:p>
          <w:p w14:paraId="719B0370" w14:textId="77777777" w:rsidR="00BD211A" w:rsidRPr="00BD211A" w:rsidRDefault="00BD211A" w:rsidP="00D13407">
            <w:pPr>
              <w:numPr>
                <w:ilvl w:val="0"/>
                <w:numId w:val="18"/>
              </w:numPr>
              <w:ind w:left="173" w:hanging="173"/>
              <w:contextualSpacing/>
              <w:rPr>
                <w:rFonts w:eastAsia="Times New Roman" w:cs="Calibri Light"/>
                <w:bCs/>
                <w:szCs w:val="20"/>
                <w:lang w:val="en-GB"/>
              </w:rPr>
            </w:pPr>
            <w:r w:rsidRPr="000B3074">
              <w:rPr>
                <w:rFonts w:eastAsia="Times New Roman" w:cs="Calibri Light"/>
                <w:bCs/>
                <w:szCs w:val="20"/>
                <w:lang w:val="en-GB"/>
              </w:rPr>
              <w:t>Emerging economies</w:t>
            </w:r>
          </w:p>
        </w:tc>
        <w:tc>
          <w:tcPr>
            <w:tcW w:w="851" w:type="dxa"/>
          </w:tcPr>
          <w:p w14:paraId="62DFD3B6" w14:textId="0B10DCF7" w:rsidR="00BD211A" w:rsidRPr="000B3074" w:rsidRDefault="00E16BF1" w:rsidP="000B3074">
            <w:pPr>
              <w:spacing w:before="20" w:after="20"/>
              <w:contextualSpacing/>
              <w:jc w:val="center"/>
              <w:rPr>
                <w:rFonts w:eastAsia="Times New Roman" w:cs="Calibri Light"/>
                <w:szCs w:val="20"/>
                <w:lang w:val="en-GB"/>
              </w:rPr>
            </w:pPr>
            <w:r>
              <w:rPr>
                <w:rFonts w:eastAsia="Times New Roman" w:cs="Calibri Light"/>
                <w:szCs w:val="20"/>
                <w:lang w:val="en-GB"/>
              </w:rPr>
              <w:lastRenderedPageBreak/>
              <w:t>34</w:t>
            </w:r>
          </w:p>
        </w:tc>
        <w:tc>
          <w:tcPr>
            <w:tcW w:w="3544" w:type="dxa"/>
          </w:tcPr>
          <w:p w14:paraId="3FC9E4A1" w14:textId="77777777" w:rsidR="00BD211A" w:rsidRPr="000B3074" w:rsidRDefault="00BD211A" w:rsidP="00584A0A">
            <w:pPr>
              <w:spacing w:before="20" w:after="120"/>
              <w:rPr>
                <w:rFonts w:eastAsia="Times New Roman" w:cs="Calibri Light"/>
                <w:szCs w:val="20"/>
                <w:lang w:val="en-GB"/>
              </w:rPr>
            </w:pPr>
            <w:r w:rsidRPr="000B3074">
              <w:rPr>
                <w:rFonts w:eastAsia="Times New Roman" w:cs="Calibri Light"/>
                <w:szCs w:val="20"/>
                <w:lang w:val="en-GB"/>
              </w:rPr>
              <w:t>Students to listen and take notes</w:t>
            </w:r>
          </w:p>
        </w:tc>
        <w:tc>
          <w:tcPr>
            <w:tcW w:w="2606" w:type="dxa"/>
          </w:tcPr>
          <w:p w14:paraId="3F54C377" w14:textId="77777777" w:rsidR="00BD211A" w:rsidRPr="000B3074" w:rsidRDefault="00BD211A" w:rsidP="000B3074">
            <w:pPr>
              <w:spacing w:before="20" w:after="20"/>
              <w:contextualSpacing/>
              <w:rPr>
                <w:rFonts w:eastAsia="Times New Roman" w:cs="Calibri Light"/>
                <w:szCs w:val="20"/>
                <w:lang w:val="en-GB"/>
              </w:rPr>
            </w:pPr>
          </w:p>
        </w:tc>
      </w:tr>
      <w:tr w:rsidR="000B3074" w:rsidRPr="000B3074" w14:paraId="2E3CE83B" w14:textId="77777777" w:rsidTr="00BD211A">
        <w:trPr>
          <w:cnfStyle w:val="000000100000" w:firstRow="0" w:lastRow="0" w:firstColumn="0" w:lastColumn="0" w:oddVBand="0" w:evenVBand="0" w:oddHBand="1" w:evenHBand="0" w:firstRowFirstColumn="0" w:firstRowLastColumn="0" w:lastRowFirstColumn="0" w:lastRowLastColumn="0"/>
        </w:trPr>
        <w:tc>
          <w:tcPr>
            <w:tcW w:w="2405" w:type="dxa"/>
          </w:tcPr>
          <w:p w14:paraId="4A8896AE"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Review of session and learning outcomes</w:t>
            </w:r>
          </w:p>
        </w:tc>
        <w:tc>
          <w:tcPr>
            <w:tcW w:w="6095" w:type="dxa"/>
          </w:tcPr>
          <w:p w14:paraId="750975D6" w14:textId="77777777" w:rsidR="000B3074" w:rsidRPr="000B3074" w:rsidRDefault="000B3074" w:rsidP="000B3074">
            <w:pPr>
              <w:spacing w:before="20" w:after="20"/>
              <w:contextualSpacing/>
              <w:rPr>
                <w:rFonts w:eastAsia="Times New Roman" w:cs="Calibri Light"/>
                <w:bCs/>
                <w:szCs w:val="20"/>
                <w:lang w:val="en-GB"/>
              </w:rPr>
            </w:pPr>
            <w:r w:rsidRPr="000B3074">
              <w:rPr>
                <w:rFonts w:eastAsia="Times New Roman" w:cs="Calibri Light"/>
                <w:bCs/>
                <w:szCs w:val="20"/>
                <w:lang w:val="en-GB"/>
              </w:rPr>
              <w:t>Class discussion to consider key areas covered in this session</w:t>
            </w:r>
          </w:p>
        </w:tc>
        <w:tc>
          <w:tcPr>
            <w:tcW w:w="851" w:type="dxa"/>
          </w:tcPr>
          <w:p w14:paraId="06FA90C7" w14:textId="77777777" w:rsidR="000B3074" w:rsidRPr="000B3074" w:rsidRDefault="000B3074" w:rsidP="000B3074">
            <w:pPr>
              <w:spacing w:before="20" w:after="20"/>
              <w:contextualSpacing/>
              <w:jc w:val="center"/>
              <w:rPr>
                <w:rFonts w:eastAsia="Times New Roman" w:cs="Calibri Light"/>
                <w:szCs w:val="20"/>
                <w:lang w:val="en-GB"/>
              </w:rPr>
            </w:pPr>
          </w:p>
        </w:tc>
        <w:tc>
          <w:tcPr>
            <w:tcW w:w="3544" w:type="dxa"/>
          </w:tcPr>
          <w:p w14:paraId="5590C37C" w14:textId="77777777" w:rsidR="000B3074" w:rsidRPr="000B3074" w:rsidRDefault="000B3074" w:rsidP="000B3074">
            <w:pPr>
              <w:spacing w:before="20" w:after="20"/>
              <w:contextualSpacing/>
              <w:rPr>
                <w:rFonts w:eastAsia="Times New Roman" w:cs="Calibri Light"/>
                <w:szCs w:val="20"/>
                <w:lang w:val="en-GB"/>
              </w:rPr>
            </w:pPr>
            <w:r w:rsidRPr="000B3074">
              <w:rPr>
                <w:rFonts w:eastAsia="Times New Roman" w:cs="Calibri Light"/>
                <w:szCs w:val="20"/>
                <w:lang w:val="en-GB"/>
              </w:rPr>
              <w:t>Students to engage/share learning points</w:t>
            </w:r>
          </w:p>
        </w:tc>
        <w:tc>
          <w:tcPr>
            <w:tcW w:w="2606" w:type="dxa"/>
          </w:tcPr>
          <w:p w14:paraId="2DA857CC" w14:textId="77777777" w:rsidR="000B3074" w:rsidRPr="000B3074" w:rsidRDefault="000B3074" w:rsidP="000B3074">
            <w:pPr>
              <w:spacing w:before="20" w:after="20"/>
              <w:contextualSpacing/>
              <w:rPr>
                <w:rFonts w:eastAsia="Times New Roman" w:cs="Calibri Light"/>
                <w:szCs w:val="20"/>
                <w:lang w:val="en-GB"/>
              </w:rPr>
            </w:pPr>
          </w:p>
        </w:tc>
      </w:tr>
    </w:tbl>
    <w:p w14:paraId="71A5DEF8" w14:textId="77777777" w:rsidR="007A3515" w:rsidRPr="000B3074" w:rsidRDefault="007A3515">
      <w:pPr>
        <w:rPr>
          <w:lang w:val="en-GB"/>
        </w:rPr>
      </w:pPr>
    </w:p>
    <w:sectPr w:rsidR="007A3515" w:rsidRPr="000B3074" w:rsidSect="00D13407">
      <w:headerReference w:type="default" r:id="rId7"/>
      <w:footerReference w:type="default" r:id="rId8"/>
      <w:pgSz w:w="16838" w:h="11906" w:orient="landscape" w:code="9"/>
      <w:pgMar w:top="1702" w:right="720" w:bottom="720" w:left="720" w:header="426" w:footer="2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D8A77" w14:textId="77777777" w:rsidR="001C1AB3" w:rsidRDefault="001C1AB3">
      <w:pPr>
        <w:spacing w:line="240" w:lineRule="auto"/>
      </w:pPr>
      <w:r>
        <w:separator/>
      </w:r>
    </w:p>
  </w:endnote>
  <w:endnote w:type="continuationSeparator" w:id="0">
    <w:p w14:paraId="3B8F0469" w14:textId="77777777" w:rsidR="001C1AB3" w:rsidRDefault="001C1A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AA817" w14:textId="77777777" w:rsidR="00E93171" w:rsidRDefault="00976DFA">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927EA" w14:textId="77777777" w:rsidR="001C1AB3" w:rsidRDefault="001C1AB3">
      <w:pPr>
        <w:spacing w:line="240" w:lineRule="auto"/>
      </w:pPr>
      <w:r>
        <w:separator/>
      </w:r>
    </w:p>
  </w:footnote>
  <w:footnote w:type="continuationSeparator" w:id="0">
    <w:p w14:paraId="793F89D0" w14:textId="77777777" w:rsidR="001C1AB3" w:rsidRDefault="001C1A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7B47D" w14:textId="77777777" w:rsidR="00E93171" w:rsidRDefault="00976DFA">
    <w:pPr>
      <w:pStyle w:val="Header"/>
    </w:pPr>
    <w:r>
      <w:rPr>
        <w:noProof/>
        <w:lang w:val="en-GB" w:eastAsia="en-GB"/>
      </w:rPr>
      <w:drawing>
        <wp:inline distT="0" distB="0" distL="0" distR="0" wp14:anchorId="0751A81F" wp14:editId="62AB72F1">
          <wp:extent cx="1876425" cy="723900"/>
          <wp:effectExtent l="0" t="0" r="0" b="0"/>
          <wp:docPr id="9" name="Picture 9"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A26C2"/>
    <w:multiLevelType w:val="hybridMultilevel"/>
    <w:tmpl w:val="3788A660"/>
    <w:lvl w:ilvl="0" w:tplc="2E1436EA">
      <w:start w:val="11"/>
      <w:numFmt w:val="bullet"/>
      <w:lvlText w:val="-"/>
      <w:lvlJc w:val="left"/>
      <w:pPr>
        <w:ind w:left="720" w:hanging="360"/>
      </w:pPr>
      <w:rPr>
        <w:rFonts w:ascii="Calibri Light" w:eastAsia="Times New Roman"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225D4"/>
    <w:multiLevelType w:val="hybridMultilevel"/>
    <w:tmpl w:val="F548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71E72"/>
    <w:multiLevelType w:val="hybridMultilevel"/>
    <w:tmpl w:val="7166F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80E6D"/>
    <w:multiLevelType w:val="multilevel"/>
    <w:tmpl w:val="4B64AC7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2DB3B5C"/>
    <w:multiLevelType w:val="hybridMultilevel"/>
    <w:tmpl w:val="DCF0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1544C"/>
    <w:multiLevelType w:val="hybridMultilevel"/>
    <w:tmpl w:val="369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66CBE"/>
    <w:multiLevelType w:val="hybridMultilevel"/>
    <w:tmpl w:val="2B888176"/>
    <w:lvl w:ilvl="0" w:tplc="FF04E8BA">
      <w:start w:val="1"/>
      <w:numFmt w:val="bullet"/>
      <w:lvlText w:val=""/>
      <w:lvlJc w:val="left"/>
      <w:pPr>
        <w:ind w:left="689" w:hanging="360"/>
      </w:pPr>
      <w:rPr>
        <w:rFonts w:ascii="Wingdings" w:hAnsi="Wingdings" w:hint="default"/>
        <w:sz w:val="20"/>
      </w:rPr>
    </w:lvl>
    <w:lvl w:ilvl="1" w:tplc="08090003" w:tentative="1">
      <w:start w:val="1"/>
      <w:numFmt w:val="bullet"/>
      <w:lvlText w:val="o"/>
      <w:lvlJc w:val="left"/>
      <w:pPr>
        <w:ind w:left="1409" w:hanging="360"/>
      </w:pPr>
      <w:rPr>
        <w:rFonts w:ascii="Courier New" w:hAnsi="Courier New" w:cs="Courier New" w:hint="default"/>
      </w:rPr>
    </w:lvl>
    <w:lvl w:ilvl="2" w:tplc="08090005" w:tentative="1">
      <w:start w:val="1"/>
      <w:numFmt w:val="bullet"/>
      <w:lvlText w:val=""/>
      <w:lvlJc w:val="left"/>
      <w:pPr>
        <w:ind w:left="2129" w:hanging="360"/>
      </w:pPr>
      <w:rPr>
        <w:rFonts w:ascii="Wingdings" w:hAnsi="Wingdings" w:hint="default"/>
      </w:rPr>
    </w:lvl>
    <w:lvl w:ilvl="3" w:tplc="08090001" w:tentative="1">
      <w:start w:val="1"/>
      <w:numFmt w:val="bullet"/>
      <w:lvlText w:val=""/>
      <w:lvlJc w:val="left"/>
      <w:pPr>
        <w:ind w:left="2849" w:hanging="360"/>
      </w:pPr>
      <w:rPr>
        <w:rFonts w:ascii="Symbol" w:hAnsi="Symbol" w:hint="default"/>
      </w:rPr>
    </w:lvl>
    <w:lvl w:ilvl="4" w:tplc="08090003" w:tentative="1">
      <w:start w:val="1"/>
      <w:numFmt w:val="bullet"/>
      <w:lvlText w:val="o"/>
      <w:lvlJc w:val="left"/>
      <w:pPr>
        <w:ind w:left="3569" w:hanging="360"/>
      </w:pPr>
      <w:rPr>
        <w:rFonts w:ascii="Courier New" w:hAnsi="Courier New" w:cs="Courier New" w:hint="default"/>
      </w:rPr>
    </w:lvl>
    <w:lvl w:ilvl="5" w:tplc="08090005" w:tentative="1">
      <w:start w:val="1"/>
      <w:numFmt w:val="bullet"/>
      <w:lvlText w:val=""/>
      <w:lvlJc w:val="left"/>
      <w:pPr>
        <w:ind w:left="4289" w:hanging="360"/>
      </w:pPr>
      <w:rPr>
        <w:rFonts w:ascii="Wingdings" w:hAnsi="Wingdings" w:hint="default"/>
      </w:rPr>
    </w:lvl>
    <w:lvl w:ilvl="6" w:tplc="08090001" w:tentative="1">
      <w:start w:val="1"/>
      <w:numFmt w:val="bullet"/>
      <w:lvlText w:val=""/>
      <w:lvlJc w:val="left"/>
      <w:pPr>
        <w:ind w:left="5009" w:hanging="360"/>
      </w:pPr>
      <w:rPr>
        <w:rFonts w:ascii="Symbol" w:hAnsi="Symbol" w:hint="default"/>
      </w:rPr>
    </w:lvl>
    <w:lvl w:ilvl="7" w:tplc="08090003" w:tentative="1">
      <w:start w:val="1"/>
      <w:numFmt w:val="bullet"/>
      <w:lvlText w:val="o"/>
      <w:lvlJc w:val="left"/>
      <w:pPr>
        <w:ind w:left="5729" w:hanging="360"/>
      </w:pPr>
      <w:rPr>
        <w:rFonts w:ascii="Courier New" w:hAnsi="Courier New" w:cs="Courier New" w:hint="default"/>
      </w:rPr>
    </w:lvl>
    <w:lvl w:ilvl="8" w:tplc="08090005" w:tentative="1">
      <w:start w:val="1"/>
      <w:numFmt w:val="bullet"/>
      <w:lvlText w:val=""/>
      <w:lvlJc w:val="left"/>
      <w:pPr>
        <w:ind w:left="6449" w:hanging="360"/>
      </w:pPr>
      <w:rPr>
        <w:rFonts w:ascii="Wingdings" w:hAnsi="Wingdings" w:hint="default"/>
      </w:rPr>
    </w:lvl>
  </w:abstractNum>
  <w:abstractNum w:abstractNumId="7" w15:restartNumberingAfterBreak="0">
    <w:nsid w:val="3EF75315"/>
    <w:multiLevelType w:val="hybridMultilevel"/>
    <w:tmpl w:val="062A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C4790"/>
    <w:multiLevelType w:val="hybridMultilevel"/>
    <w:tmpl w:val="5FAC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F609C4"/>
    <w:multiLevelType w:val="hybridMultilevel"/>
    <w:tmpl w:val="9E665632"/>
    <w:lvl w:ilvl="0" w:tplc="08090001">
      <w:start w:val="1"/>
      <w:numFmt w:val="bullet"/>
      <w:lvlText w:val=""/>
      <w:lvlJc w:val="left"/>
      <w:pPr>
        <w:ind w:left="902" w:hanging="360"/>
      </w:pPr>
      <w:rPr>
        <w:rFonts w:ascii="Symbol" w:hAnsi="Symbol" w:hint="default"/>
      </w:rPr>
    </w:lvl>
    <w:lvl w:ilvl="1" w:tplc="08090003" w:tentative="1">
      <w:start w:val="1"/>
      <w:numFmt w:val="bullet"/>
      <w:lvlText w:val="o"/>
      <w:lvlJc w:val="left"/>
      <w:pPr>
        <w:ind w:left="1622" w:hanging="360"/>
      </w:pPr>
      <w:rPr>
        <w:rFonts w:ascii="Courier New" w:hAnsi="Courier New" w:cs="Courier New" w:hint="default"/>
      </w:rPr>
    </w:lvl>
    <w:lvl w:ilvl="2" w:tplc="08090005" w:tentative="1">
      <w:start w:val="1"/>
      <w:numFmt w:val="bullet"/>
      <w:lvlText w:val=""/>
      <w:lvlJc w:val="left"/>
      <w:pPr>
        <w:ind w:left="2342" w:hanging="360"/>
      </w:pPr>
      <w:rPr>
        <w:rFonts w:ascii="Wingdings" w:hAnsi="Wingdings" w:hint="default"/>
      </w:rPr>
    </w:lvl>
    <w:lvl w:ilvl="3" w:tplc="08090001" w:tentative="1">
      <w:start w:val="1"/>
      <w:numFmt w:val="bullet"/>
      <w:lvlText w:val=""/>
      <w:lvlJc w:val="left"/>
      <w:pPr>
        <w:ind w:left="3062" w:hanging="360"/>
      </w:pPr>
      <w:rPr>
        <w:rFonts w:ascii="Symbol" w:hAnsi="Symbol" w:hint="default"/>
      </w:rPr>
    </w:lvl>
    <w:lvl w:ilvl="4" w:tplc="08090003" w:tentative="1">
      <w:start w:val="1"/>
      <w:numFmt w:val="bullet"/>
      <w:lvlText w:val="o"/>
      <w:lvlJc w:val="left"/>
      <w:pPr>
        <w:ind w:left="3782" w:hanging="360"/>
      </w:pPr>
      <w:rPr>
        <w:rFonts w:ascii="Courier New" w:hAnsi="Courier New" w:cs="Courier New" w:hint="default"/>
      </w:rPr>
    </w:lvl>
    <w:lvl w:ilvl="5" w:tplc="08090005" w:tentative="1">
      <w:start w:val="1"/>
      <w:numFmt w:val="bullet"/>
      <w:lvlText w:val=""/>
      <w:lvlJc w:val="left"/>
      <w:pPr>
        <w:ind w:left="4502" w:hanging="360"/>
      </w:pPr>
      <w:rPr>
        <w:rFonts w:ascii="Wingdings" w:hAnsi="Wingdings" w:hint="default"/>
      </w:rPr>
    </w:lvl>
    <w:lvl w:ilvl="6" w:tplc="08090001" w:tentative="1">
      <w:start w:val="1"/>
      <w:numFmt w:val="bullet"/>
      <w:lvlText w:val=""/>
      <w:lvlJc w:val="left"/>
      <w:pPr>
        <w:ind w:left="5222" w:hanging="360"/>
      </w:pPr>
      <w:rPr>
        <w:rFonts w:ascii="Symbol" w:hAnsi="Symbol" w:hint="default"/>
      </w:rPr>
    </w:lvl>
    <w:lvl w:ilvl="7" w:tplc="08090003" w:tentative="1">
      <w:start w:val="1"/>
      <w:numFmt w:val="bullet"/>
      <w:lvlText w:val="o"/>
      <w:lvlJc w:val="left"/>
      <w:pPr>
        <w:ind w:left="5942" w:hanging="360"/>
      </w:pPr>
      <w:rPr>
        <w:rFonts w:ascii="Courier New" w:hAnsi="Courier New" w:cs="Courier New" w:hint="default"/>
      </w:rPr>
    </w:lvl>
    <w:lvl w:ilvl="8" w:tplc="08090005" w:tentative="1">
      <w:start w:val="1"/>
      <w:numFmt w:val="bullet"/>
      <w:lvlText w:val=""/>
      <w:lvlJc w:val="left"/>
      <w:pPr>
        <w:ind w:left="6662" w:hanging="360"/>
      </w:pPr>
      <w:rPr>
        <w:rFonts w:ascii="Wingdings" w:hAnsi="Wingdings" w:hint="default"/>
      </w:rPr>
    </w:lvl>
  </w:abstractNum>
  <w:abstractNum w:abstractNumId="10" w15:restartNumberingAfterBreak="0">
    <w:nsid w:val="57C27A90"/>
    <w:multiLevelType w:val="hybridMultilevel"/>
    <w:tmpl w:val="5160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634ED"/>
    <w:multiLevelType w:val="hybridMultilevel"/>
    <w:tmpl w:val="2994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C58C0"/>
    <w:multiLevelType w:val="hybridMultilevel"/>
    <w:tmpl w:val="0F74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795E23"/>
    <w:multiLevelType w:val="hybridMultilevel"/>
    <w:tmpl w:val="5C8C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B93135"/>
    <w:multiLevelType w:val="hybridMultilevel"/>
    <w:tmpl w:val="13C4B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4C5113"/>
    <w:multiLevelType w:val="hybridMultilevel"/>
    <w:tmpl w:val="F3CA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8A1327"/>
    <w:multiLevelType w:val="hybridMultilevel"/>
    <w:tmpl w:val="F7B6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7A1ED2"/>
    <w:multiLevelType w:val="hybridMultilevel"/>
    <w:tmpl w:val="482C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6"/>
  </w:num>
  <w:num w:numId="4">
    <w:abstractNumId w:val="7"/>
  </w:num>
  <w:num w:numId="5">
    <w:abstractNumId w:val="12"/>
  </w:num>
  <w:num w:numId="6">
    <w:abstractNumId w:val="5"/>
  </w:num>
  <w:num w:numId="7">
    <w:abstractNumId w:val="9"/>
  </w:num>
  <w:num w:numId="8">
    <w:abstractNumId w:val="8"/>
  </w:num>
  <w:num w:numId="9">
    <w:abstractNumId w:val="10"/>
  </w:num>
  <w:num w:numId="10">
    <w:abstractNumId w:val="13"/>
  </w:num>
  <w:num w:numId="11">
    <w:abstractNumId w:val="14"/>
  </w:num>
  <w:num w:numId="12">
    <w:abstractNumId w:val="11"/>
  </w:num>
  <w:num w:numId="13">
    <w:abstractNumId w:val="1"/>
  </w:num>
  <w:num w:numId="14">
    <w:abstractNumId w:val="4"/>
  </w:num>
  <w:num w:numId="15">
    <w:abstractNumId w:val="2"/>
  </w:num>
  <w:num w:numId="16">
    <w:abstractNumId w:val="17"/>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74"/>
    <w:rsid w:val="00085DCF"/>
    <w:rsid w:val="000B3074"/>
    <w:rsid w:val="000D274B"/>
    <w:rsid w:val="001130BF"/>
    <w:rsid w:val="00186995"/>
    <w:rsid w:val="00196C6A"/>
    <w:rsid w:val="001C1AB3"/>
    <w:rsid w:val="00254090"/>
    <w:rsid w:val="00282C69"/>
    <w:rsid w:val="002D7FE7"/>
    <w:rsid w:val="00301908"/>
    <w:rsid w:val="003549DA"/>
    <w:rsid w:val="005800A4"/>
    <w:rsid w:val="00584A0A"/>
    <w:rsid w:val="00794371"/>
    <w:rsid w:val="007A3515"/>
    <w:rsid w:val="00823B07"/>
    <w:rsid w:val="00824911"/>
    <w:rsid w:val="00834A9C"/>
    <w:rsid w:val="00893544"/>
    <w:rsid w:val="008C5CBB"/>
    <w:rsid w:val="0094602C"/>
    <w:rsid w:val="00950C47"/>
    <w:rsid w:val="00976DFA"/>
    <w:rsid w:val="00A8073E"/>
    <w:rsid w:val="00B12D87"/>
    <w:rsid w:val="00B76958"/>
    <w:rsid w:val="00BD211A"/>
    <w:rsid w:val="00BD2EB2"/>
    <w:rsid w:val="00D13407"/>
    <w:rsid w:val="00D72B91"/>
    <w:rsid w:val="00DD418A"/>
    <w:rsid w:val="00DE26F2"/>
    <w:rsid w:val="00DF2121"/>
    <w:rsid w:val="00DF4F88"/>
    <w:rsid w:val="00E16BF1"/>
    <w:rsid w:val="00ED68D5"/>
    <w:rsid w:val="00F60796"/>
    <w:rsid w:val="00F84808"/>
    <w:rsid w:val="00F8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84E7"/>
  <w15:chartTrackingRefBased/>
  <w15:docId w15:val="{A9D29B28-A03B-4847-81A7-9969AB2D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3864"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3864"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customStyle="1" w:styleId="SessionPlans">
    <w:name w:val="SessionPlans"/>
    <w:basedOn w:val="TableNormal"/>
    <w:uiPriority w:val="99"/>
    <w:rsid w:val="00794371"/>
    <w:pPr>
      <w:spacing w:line="240" w:lineRule="auto"/>
    </w:pPr>
    <w:rPr>
      <w:rFonts w:ascii="Calibri Light" w:hAnsi="Calibri Light"/>
      <w:sz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Calibri Light" w:hAnsi="Calibri Light"/>
        <w:sz w:val="20"/>
      </w:rPr>
      <w:tblPr/>
      <w:tcPr>
        <w:shd w:val="clear" w:color="auto" w:fill="F2F2F2" w:themeFill="background1" w:themeFillShade="F2"/>
      </w:tcPr>
    </w:tblStylePr>
    <w:tblStylePr w:type="band1Horz">
      <w:pPr>
        <w:wordWrap/>
        <w:spacing w:beforeLines="0" w:before="0" w:beforeAutospacing="0" w:afterLines="0" w:after="0" w:afterAutospacing="0" w:line="240" w:lineRule="auto"/>
      </w:pPr>
    </w:tblStylePr>
    <w:tblStylePr w:type="band2Horz">
      <w:pPr>
        <w:wordWrap/>
        <w:spacing w:beforeLines="0" w:before="0" w:beforeAutospacing="0" w:afterLines="0" w:after="0" w:afterAutospacing="0" w:line="240" w:lineRule="auto"/>
        <w:contextualSpacing w:val="0"/>
      </w:pPr>
    </w:tblStylePr>
  </w:style>
  <w:style w:type="table" w:customStyle="1" w:styleId="MCQ">
    <w:name w:val="MCQ"/>
    <w:basedOn w:val="TableNormal"/>
    <w:uiPriority w:val="99"/>
    <w:rsid w:val="005800A4"/>
    <w:pPr>
      <w:spacing w:line="240" w:lineRule="auto"/>
    </w:pPr>
    <w:rPr>
      <w:rFonts w:ascii="Segoe UI Light" w:hAnsi="Segoe UI Ligh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pPr>
        <w:jc w:val="left"/>
      </w:pPr>
      <w:rPr>
        <w:rFonts w:ascii="Segoe UI Light" w:hAnsi="Segoe UI Light"/>
        <w:sz w:val="22"/>
      </w:rPr>
      <w:tblPr/>
      <w:tcPr>
        <w:shd w:val="clear" w:color="auto" w:fill="D9D9D9" w:themeFill="background1" w:themeFillShade="D9"/>
      </w:tcPr>
    </w:tblStylePr>
    <w:tblStylePr w:type="firstCol">
      <w:rPr>
        <w:b/>
      </w:rPr>
      <w:tblPr/>
      <w:tcPr>
        <w:tcBorders>
          <w:top w:val="nil"/>
          <w:left w:val="nil"/>
          <w:bottom w:val="nil"/>
          <w:right w:val="nil"/>
          <w:insideH w:val="nil"/>
          <w:insideV w:val="nil"/>
        </w:tcBorders>
        <w:shd w:val="clear" w:color="auto" w:fill="FFFFFF" w:themeFill="background1"/>
      </w:tcPr>
    </w:tblStylePr>
  </w:style>
  <w:style w:type="paragraph" w:styleId="Header">
    <w:name w:val="header"/>
    <w:basedOn w:val="Normal"/>
    <w:link w:val="HeaderChar"/>
    <w:uiPriority w:val="99"/>
    <w:semiHidden/>
    <w:unhideWhenUsed/>
    <w:rsid w:val="000B307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B3074"/>
    <w:rPr>
      <w:rFonts w:ascii="Calibri Light" w:hAnsi="Calibri Light"/>
    </w:rPr>
  </w:style>
  <w:style w:type="paragraph" w:styleId="Footer">
    <w:name w:val="footer"/>
    <w:basedOn w:val="Normal"/>
    <w:link w:val="FooterChar"/>
    <w:uiPriority w:val="99"/>
    <w:unhideWhenUsed/>
    <w:rsid w:val="000B3074"/>
    <w:pPr>
      <w:tabs>
        <w:tab w:val="center" w:pos="4513"/>
        <w:tab w:val="right" w:pos="9026"/>
      </w:tabs>
      <w:spacing w:line="240" w:lineRule="auto"/>
    </w:pPr>
  </w:style>
  <w:style w:type="character" w:customStyle="1" w:styleId="FooterChar">
    <w:name w:val="Footer Char"/>
    <w:basedOn w:val="DefaultParagraphFont"/>
    <w:link w:val="Footer"/>
    <w:uiPriority w:val="99"/>
    <w:rsid w:val="000B3074"/>
    <w:rPr>
      <w:rFonts w:ascii="Calibri Light" w:hAnsi="Calibri Light"/>
    </w:rPr>
  </w:style>
  <w:style w:type="character" w:styleId="CommentReference">
    <w:name w:val="annotation reference"/>
    <w:basedOn w:val="DefaultParagraphFont"/>
    <w:uiPriority w:val="99"/>
    <w:semiHidden/>
    <w:unhideWhenUsed/>
    <w:rsid w:val="000B3074"/>
    <w:rPr>
      <w:sz w:val="16"/>
      <w:szCs w:val="16"/>
    </w:rPr>
  </w:style>
  <w:style w:type="paragraph" w:styleId="CommentText">
    <w:name w:val="annotation text"/>
    <w:basedOn w:val="Normal"/>
    <w:link w:val="CommentTextChar"/>
    <w:uiPriority w:val="99"/>
    <w:semiHidden/>
    <w:unhideWhenUsed/>
    <w:rsid w:val="000B3074"/>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0B3074"/>
    <w:rPr>
      <w:rFonts w:ascii="Calibri Light" w:hAnsi="Calibri Light"/>
      <w:sz w:val="20"/>
      <w:szCs w:val="20"/>
    </w:rPr>
  </w:style>
  <w:style w:type="paragraph" w:styleId="BalloonText">
    <w:name w:val="Balloon Text"/>
    <w:basedOn w:val="Normal"/>
    <w:link w:val="BalloonTextChar"/>
    <w:uiPriority w:val="99"/>
    <w:semiHidden/>
    <w:unhideWhenUsed/>
    <w:rsid w:val="000B30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7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8073E"/>
    <w:pPr>
      <w:spacing w:after="0"/>
    </w:pPr>
    <w:rPr>
      <w:b/>
      <w:bCs/>
    </w:rPr>
  </w:style>
  <w:style w:type="character" w:customStyle="1" w:styleId="CommentSubjectChar">
    <w:name w:val="Comment Subject Char"/>
    <w:basedOn w:val="CommentTextChar"/>
    <w:link w:val="CommentSubject"/>
    <w:uiPriority w:val="99"/>
    <w:semiHidden/>
    <w:rsid w:val="00A8073E"/>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5</cp:revision>
  <dcterms:created xsi:type="dcterms:W3CDTF">2017-08-01T11:04:00Z</dcterms:created>
  <dcterms:modified xsi:type="dcterms:W3CDTF">2017-08-03T15:58:00Z</dcterms:modified>
</cp:coreProperties>
</file>