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25B46" w14:textId="6836EA41" w:rsidR="00C765C0" w:rsidRDefault="00C765C0" w:rsidP="00C765C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686CFDF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E696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F9AE772" w14:textId="256D81D8" w:rsidR="00A74640" w:rsidRDefault="00DE696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28CB835E" w:rsidR="007A49A9" w:rsidRPr="007A49A9" w:rsidRDefault="00DE696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Contribution of organisational practice to team work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0C87B39" w14:textId="1AC5EFFF" w:rsidR="00DE6967" w:rsidRPr="00071F9D" w:rsidRDefault="00DE6967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71F9D">
        <w:rPr>
          <w:rFonts w:eastAsia="Calibri" w:cs="Calibri Light"/>
          <w:bCs/>
          <w:sz w:val="24"/>
          <w:szCs w:val="24"/>
          <w:lang w:val="en-GB"/>
        </w:rPr>
        <w:t xml:space="preserve">Read </w:t>
      </w:r>
      <w:r w:rsidR="00071F9D" w:rsidRPr="00071F9D">
        <w:rPr>
          <w:rFonts w:eastAsia="Calibri" w:cs="Calibri Light"/>
          <w:bCs/>
          <w:sz w:val="24"/>
          <w:szCs w:val="24"/>
          <w:lang w:val="en-GB"/>
        </w:rPr>
        <w:t xml:space="preserve">Sean </w:t>
      </w:r>
      <w:proofErr w:type="spellStart"/>
      <w:r w:rsidR="00071F9D" w:rsidRPr="00071F9D">
        <w:rPr>
          <w:rFonts w:eastAsia="Calibri" w:cs="Calibri Light"/>
          <w:bCs/>
          <w:sz w:val="24"/>
          <w:szCs w:val="24"/>
          <w:lang w:val="en-GB"/>
        </w:rPr>
        <w:t>Cordes</w:t>
      </w:r>
      <w:proofErr w:type="spellEnd"/>
      <w:r w:rsidR="00071F9D" w:rsidRPr="00071F9D">
        <w:rPr>
          <w:rFonts w:eastAsia="Calibri" w:cs="Calibri Light"/>
          <w:bCs/>
          <w:sz w:val="24"/>
          <w:szCs w:val="24"/>
          <w:lang w:val="en-GB"/>
        </w:rPr>
        <w:t xml:space="preserve">, (2016) "Method for decision making in virtual library teams", Library Management, Vol. 37 Issue: 1/2, pp.55-67. (This article will be available in your online </w:t>
      </w:r>
      <w:r w:rsidR="00071F9D">
        <w:rPr>
          <w:rFonts w:eastAsia="Calibri" w:cs="Calibri Light"/>
          <w:bCs/>
          <w:sz w:val="24"/>
          <w:szCs w:val="24"/>
          <w:lang w:val="en-GB"/>
        </w:rPr>
        <w:t xml:space="preserve">student </w:t>
      </w:r>
      <w:r w:rsidR="00071F9D" w:rsidRPr="00071F9D">
        <w:rPr>
          <w:rFonts w:eastAsia="Calibri" w:cs="Calibri Light"/>
          <w:bCs/>
          <w:sz w:val="24"/>
          <w:szCs w:val="24"/>
          <w:lang w:val="en-GB"/>
        </w:rPr>
        <w:t>resources.)</w:t>
      </w:r>
    </w:p>
    <w:p w14:paraId="1C398DB6" w14:textId="062C2528" w:rsidR="001810BD" w:rsidRPr="00071F9D" w:rsidRDefault="00DE6967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71F9D">
        <w:rPr>
          <w:rFonts w:eastAsia="Calibri" w:cs="Calibri Light"/>
          <w:bCs/>
          <w:sz w:val="24"/>
          <w:szCs w:val="24"/>
          <w:lang w:val="en-GB"/>
        </w:rPr>
        <w:br/>
        <w:t>What organisational practices can you identify and how do they contribute to the quality of decision making of the team?</w:t>
      </w:r>
    </w:p>
    <w:p w14:paraId="7C260822" w14:textId="77777777" w:rsidR="00DE6967" w:rsidRDefault="00DE6967" w:rsidP="001810B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37817" w14:paraId="42927120" w14:textId="77777777" w:rsidTr="00937817">
        <w:trPr>
          <w:trHeight w:val="663"/>
        </w:trPr>
        <w:tc>
          <w:tcPr>
            <w:tcW w:w="5341" w:type="dxa"/>
          </w:tcPr>
          <w:p w14:paraId="427D851D" w14:textId="421837BE" w:rsidR="00937817" w:rsidRDefault="00DE6967" w:rsidP="00071F9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Organisational </w:t>
            </w:r>
            <w:r w:rsidR="00071F9D">
              <w:rPr>
                <w:rFonts w:eastAsia="Calibri" w:cs="Calibri Light"/>
                <w:b/>
                <w:bCs/>
                <w:sz w:val="24"/>
                <w:szCs w:val="24"/>
              </w:rPr>
              <w:t>p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ractices</w:t>
            </w:r>
          </w:p>
        </w:tc>
        <w:tc>
          <w:tcPr>
            <w:tcW w:w="5341" w:type="dxa"/>
          </w:tcPr>
          <w:p w14:paraId="299B36CF" w14:textId="1D3421F7" w:rsidR="00937817" w:rsidRDefault="00DE6967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How do they contribute to quality of decision making?</w:t>
            </w:r>
          </w:p>
        </w:tc>
      </w:tr>
      <w:tr w:rsidR="00812DBE" w14:paraId="04115E5E" w14:textId="77777777" w:rsidTr="00D238FA">
        <w:trPr>
          <w:trHeight w:val="535"/>
        </w:trPr>
        <w:tc>
          <w:tcPr>
            <w:tcW w:w="5341" w:type="dxa"/>
          </w:tcPr>
          <w:p w14:paraId="2C4505D0" w14:textId="7407B3C1" w:rsidR="00812DBE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Outsourcing</w:t>
            </w:r>
          </w:p>
          <w:p w14:paraId="5697B69A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5452543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C32548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130353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E894B1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2BBED6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3F39E6C" w14:textId="5D77FCD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F868278" w14:textId="77777777" w:rsidTr="00D238FA">
        <w:trPr>
          <w:trHeight w:val="535"/>
        </w:trPr>
        <w:tc>
          <w:tcPr>
            <w:tcW w:w="5341" w:type="dxa"/>
          </w:tcPr>
          <w:p w14:paraId="6EFCCFE1" w14:textId="6687E7B3" w:rsidR="00812DBE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Off shoring</w:t>
            </w:r>
          </w:p>
          <w:p w14:paraId="18B343B9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39D584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9D1F59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0AB8FF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737479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73E91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6E488796" w14:textId="7837FA38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B222668" w14:textId="77777777" w:rsidTr="00D238FA">
        <w:trPr>
          <w:trHeight w:val="535"/>
        </w:trPr>
        <w:tc>
          <w:tcPr>
            <w:tcW w:w="5341" w:type="dxa"/>
          </w:tcPr>
          <w:p w14:paraId="73BFEA57" w14:textId="06D0B026" w:rsidR="00812DBE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Virtual teams</w:t>
            </w:r>
          </w:p>
          <w:p w14:paraId="35C10378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C85308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48205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46803E6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BFE16D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64834E6" w14:textId="29B98213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5D745031" w14:textId="77777777" w:rsidTr="00D238FA">
        <w:trPr>
          <w:trHeight w:val="535"/>
        </w:trPr>
        <w:tc>
          <w:tcPr>
            <w:tcW w:w="5341" w:type="dxa"/>
          </w:tcPr>
          <w:p w14:paraId="248DF256" w14:textId="0F02476C" w:rsidR="00812DBE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Diversity</w:t>
            </w:r>
          </w:p>
          <w:p w14:paraId="765E5646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20B364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140C05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6A72A8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534637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8284F3B" w14:textId="26FF1EF4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0C21B23" w14:textId="77777777" w:rsidTr="00D238FA">
        <w:trPr>
          <w:trHeight w:val="535"/>
        </w:trPr>
        <w:tc>
          <w:tcPr>
            <w:tcW w:w="5341" w:type="dxa"/>
          </w:tcPr>
          <w:p w14:paraId="749681EA" w14:textId="657AB4C0" w:rsidR="00812DBE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Consensus decision making</w:t>
            </w:r>
          </w:p>
          <w:p w14:paraId="2D8ED5D3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BD8AA5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ADD8F7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1E0457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0CC5E1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6CD39D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23545C3" w14:textId="34D16DC4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0C10DEF5" w14:textId="77777777" w:rsidTr="00D238FA">
        <w:trPr>
          <w:trHeight w:val="535"/>
        </w:trPr>
        <w:tc>
          <w:tcPr>
            <w:tcW w:w="5341" w:type="dxa"/>
          </w:tcPr>
          <w:p w14:paraId="4D02E272" w14:textId="2F7524A2" w:rsidR="00812DBE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Facilitative leadership</w:t>
            </w:r>
          </w:p>
          <w:p w14:paraId="3769695A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FB7191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7CC03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00547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495144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6E842D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197EAA1" w14:textId="5C71BD0D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E6967" w14:paraId="3B1E6D8A" w14:textId="77777777" w:rsidTr="00D238FA">
        <w:trPr>
          <w:trHeight w:val="535"/>
        </w:trPr>
        <w:tc>
          <w:tcPr>
            <w:tcW w:w="5341" w:type="dxa"/>
          </w:tcPr>
          <w:p w14:paraId="2AC43277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Mutual participation</w:t>
            </w:r>
          </w:p>
          <w:p w14:paraId="43D0D1CD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0D85C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A76C0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FA061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E61959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2F6EF8" w14:textId="5D1C891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4C0FFB4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E6967" w14:paraId="00266C7C" w14:textId="77777777" w:rsidTr="00D238FA">
        <w:trPr>
          <w:trHeight w:val="535"/>
        </w:trPr>
        <w:tc>
          <w:tcPr>
            <w:tcW w:w="5341" w:type="dxa"/>
          </w:tcPr>
          <w:p w14:paraId="42787AAF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Multi-disciplinary skills</w:t>
            </w:r>
          </w:p>
          <w:p w14:paraId="2307766D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56E7D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E73BE8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676DB4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085448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304B3C" w14:textId="4AD1269D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1C2FB11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746701D" w14:textId="77777777" w:rsidR="002C1CF2" w:rsidRDefault="002C1CF2" w:rsidP="001810B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6C407" w14:textId="77777777" w:rsidR="00CE0E15" w:rsidRDefault="00CE0E15" w:rsidP="00B71E51">
      <w:pPr>
        <w:spacing w:after="0" w:line="240" w:lineRule="auto"/>
      </w:pPr>
      <w:r>
        <w:separator/>
      </w:r>
    </w:p>
  </w:endnote>
  <w:endnote w:type="continuationSeparator" w:id="0">
    <w:p w14:paraId="0283F76A" w14:textId="77777777" w:rsidR="00CE0E15" w:rsidRDefault="00CE0E1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937817" w:rsidRDefault="00937817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CF60F" w14:textId="77777777" w:rsidR="00CE0E15" w:rsidRDefault="00CE0E15" w:rsidP="00B71E51">
      <w:pPr>
        <w:spacing w:after="0" w:line="240" w:lineRule="auto"/>
      </w:pPr>
      <w:r>
        <w:separator/>
      </w:r>
    </w:p>
  </w:footnote>
  <w:footnote w:type="continuationSeparator" w:id="0">
    <w:p w14:paraId="2D27E252" w14:textId="77777777" w:rsidR="00CE0E15" w:rsidRDefault="00CE0E1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937817" w:rsidRDefault="00937817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71F9D"/>
    <w:rsid w:val="000C283E"/>
    <w:rsid w:val="000D48F7"/>
    <w:rsid w:val="00111DCE"/>
    <w:rsid w:val="00123B76"/>
    <w:rsid w:val="00166152"/>
    <w:rsid w:val="001810BD"/>
    <w:rsid w:val="00186995"/>
    <w:rsid w:val="002021BC"/>
    <w:rsid w:val="002319ED"/>
    <w:rsid w:val="00254090"/>
    <w:rsid w:val="002842ED"/>
    <w:rsid w:val="00286150"/>
    <w:rsid w:val="00293A22"/>
    <w:rsid w:val="002C02CE"/>
    <w:rsid w:val="002C1CF2"/>
    <w:rsid w:val="002F30B7"/>
    <w:rsid w:val="0030347B"/>
    <w:rsid w:val="003355F3"/>
    <w:rsid w:val="00346373"/>
    <w:rsid w:val="00356456"/>
    <w:rsid w:val="004302CD"/>
    <w:rsid w:val="004351E6"/>
    <w:rsid w:val="00444B62"/>
    <w:rsid w:val="00486C83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765C0"/>
    <w:rsid w:val="00C96C1B"/>
    <w:rsid w:val="00CE0E15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ED68D5"/>
    <w:rsid w:val="00EE658B"/>
    <w:rsid w:val="00F46D59"/>
    <w:rsid w:val="00F66D0D"/>
    <w:rsid w:val="00F74460"/>
    <w:rsid w:val="00FA2F0B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324682EA-0FF8-4A08-B217-1239D008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2017-06-28T16:31:00Z</dcterms:created>
  <dcterms:modified xsi:type="dcterms:W3CDTF">2017-06-28T16:31:00Z</dcterms:modified>
</cp:coreProperties>
</file>