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CA4" w:rsidRPr="00851CA4" w:rsidRDefault="00851CA4" w:rsidP="00851CA4">
      <w:pPr>
        <w:spacing w:line="240" w:lineRule="auto"/>
        <w:jc w:val="center"/>
        <w:outlineLvl w:val="2"/>
        <w:rPr>
          <w:rFonts w:asciiTheme="majorHAnsi" w:eastAsia="Calibri" w:hAnsiTheme="majorHAnsi" w:cstheme="majorHAnsi"/>
          <w:b/>
          <w:color w:val="0072CE"/>
          <w:sz w:val="72"/>
          <w:szCs w:val="44"/>
          <w:lang w:val="en-GB"/>
        </w:rPr>
      </w:pPr>
      <w:r w:rsidRPr="00851CA4">
        <w:rPr>
          <w:rFonts w:asciiTheme="majorHAnsi" w:eastAsia="Calibri" w:hAnsiTheme="majorHAnsi" w:cstheme="majorHAnsi"/>
          <w:b/>
          <w:color w:val="0072CE"/>
          <w:sz w:val="72"/>
          <w:szCs w:val="44"/>
          <w:lang w:val="en-GB"/>
        </w:rPr>
        <w:t>SESSION PLAN</w:t>
      </w:r>
    </w:p>
    <w:p w:rsidR="00851CA4" w:rsidRPr="00851CA4" w:rsidRDefault="00851CA4" w:rsidP="00851CA4">
      <w:pPr>
        <w:spacing w:line="240" w:lineRule="auto"/>
        <w:jc w:val="center"/>
        <w:rPr>
          <w:rFonts w:asciiTheme="majorHAnsi" w:eastAsia="Times New Roman" w:hAnsiTheme="majorHAnsi" w:cstheme="majorHAnsi"/>
          <w:b/>
          <w:sz w:val="20"/>
          <w:szCs w:val="20"/>
          <w:lang w:val="en-GB"/>
        </w:rPr>
      </w:pPr>
    </w:p>
    <w:p w:rsidR="00851CA4" w:rsidRPr="00851CA4" w:rsidRDefault="00851CA4" w:rsidP="00851CA4">
      <w:pPr>
        <w:spacing w:line="360" w:lineRule="auto"/>
        <w:rPr>
          <w:rFonts w:asciiTheme="majorHAnsi" w:eastAsia="Times New Roman" w:hAnsiTheme="majorHAnsi" w:cstheme="majorHAnsi"/>
          <w:sz w:val="24"/>
          <w:szCs w:val="24"/>
          <w:lang w:val="en-GB"/>
        </w:rPr>
      </w:pPr>
      <w:r w:rsidRPr="00851CA4">
        <w:rPr>
          <w:rFonts w:asciiTheme="majorHAnsi" w:eastAsia="Times New Roman" w:hAnsiTheme="majorHAnsi" w:cstheme="majorHAnsi"/>
          <w:b/>
          <w:sz w:val="24"/>
          <w:szCs w:val="24"/>
          <w:lang w:val="en-GB"/>
        </w:rPr>
        <w:t>COURSE:</w:t>
      </w:r>
      <w:r w:rsidRPr="00851CA4">
        <w:rPr>
          <w:rFonts w:asciiTheme="majorHAnsi" w:eastAsia="Times New Roman" w:hAnsiTheme="majorHAnsi" w:cstheme="majorHAnsi"/>
          <w:b/>
          <w:sz w:val="24"/>
          <w:szCs w:val="24"/>
          <w:lang w:val="en-GB"/>
        </w:rPr>
        <w:tab/>
      </w:r>
      <w:r w:rsidRPr="00851CA4">
        <w:rPr>
          <w:rFonts w:asciiTheme="majorHAnsi" w:eastAsia="Times New Roman" w:hAnsiTheme="majorHAnsi" w:cstheme="majorHAnsi"/>
          <w:b/>
          <w:sz w:val="24"/>
          <w:szCs w:val="24"/>
          <w:lang w:val="en-GB"/>
        </w:rPr>
        <w:tab/>
      </w:r>
      <w:r w:rsidRPr="00851CA4">
        <w:rPr>
          <w:rFonts w:asciiTheme="majorHAnsi" w:eastAsia="Times New Roman" w:hAnsiTheme="majorHAnsi" w:cstheme="majorHAnsi"/>
          <w:b/>
          <w:sz w:val="24"/>
          <w:szCs w:val="24"/>
          <w:lang w:val="en-GB"/>
        </w:rPr>
        <w:tab/>
      </w:r>
      <w:r w:rsidRPr="00851CA4">
        <w:rPr>
          <w:rFonts w:asciiTheme="majorHAnsi" w:eastAsia="Times New Roman" w:hAnsiTheme="majorHAnsi" w:cstheme="majorHAnsi"/>
          <w:sz w:val="24"/>
          <w:szCs w:val="24"/>
          <w:lang w:val="en-GB"/>
        </w:rPr>
        <w:t xml:space="preserve">ABE Level 4 </w:t>
      </w:r>
      <w:r w:rsidRPr="00371252">
        <w:rPr>
          <w:rFonts w:asciiTheme="majorHAnsi" w:eastAsia="Times New Roman" w:hAnsiTheme="majorHAnsi" w:cstheme="majorHAnsi"/>
          <w:sz w:val="24"/>
          <w:szCs w:val="24"/>
          <w:lang w:val="en-GB"/>
        </w:rPr>
        <w:t>Enterprising Organisations</w:t>
      </w:r>
    </w:p>
    <w:p w:rsidR="00851CA4" w:rsidRPr="00851CA4" w:rsidRDefault="00851CA4" w:rsidP="00851CA4">
      <w:pPr>
        <w:spacing w:line="360" w:lineRule="auto"/>
        <w:rPr>
          <w:rFonts w:asciiTheme="majorHAnsi" w:eastAsia="Times New Roman" w:hAnsiTheme="majorHAnsi" w:cstheme="majorHAnsi"/>
          <w:b/>
          <w:sz w:val="24"/>
          <w:szCs w:val="24"/>
          <w:lang w:val="en-GB"/>
        </w:rPr>
      </w:pPr>
      <w:r w:rsidRPr="00851CA4">
        <w:rPr>
          <w:rFonts w:asciiTheme="majorHAnsi" w:eastAsia="Times New Roman" w:hAnsiTheme="majorHAnsi" w:cstheme="majorHAnsi"/>
          <w:b/>
          <w:sz w:val="24"/>
          <w:szCs w:val="24"/>
          <w:lang w:val="en-GB"/>
        </w:rPr>
        <w:t>ELEMENT:</w:t>
      </w:r>
      <w:r w:rsidRPr="00851CA4">
        <w:rPr>
          <w:rFonts w:asciiTheme="majorHAnsi" w:eastAsia="Times New Roman" w:hAnsiTheme="majorHAnsi" w:cstheme="majorHAnsi"/>
          <w:b/>
          <w:sz w:val="24"/>
          <w:szCs w:val="24"/>
          <w:lang w:val="en-GB"/>
        </w:rPr>
        <w:tab/>
      </w:r>
      <w:r w:rsidRPr="00851CA4">
        <w:rPr>
          <w:rFonts w:asciiTheme="majorHAnsi" w:eastAsia="Times New Roman" w:hAnsiTheme="majorHAnsi" w:cstheme="majorHAnsi"/>
          <w:b/>
          <w:sz w:val="24"/>
          <w:szCs w:val="24"/>
          <w:lang w:val="en-GB"/>
        </w:rPr>
        <w:tab/>
      </w:r>
      <w:r w:rsidRPr="00851CA4">
        <w:rPr>
          <w:rFonts w:asciiTheme="majorHAnsi" w:eastAsia="Times New Roman" w:hAnsiTheme="majorHAnsi" w:cstheme="majorHAnsi"/>
          <w:b/>
          <w:sz w:val="24"/>
          <w:szCs w:val="24"/>
          <w:lang w:val="en-GB"/>
        </w:rPr>
        <w:tab/>
      </w:r>
      <w:r w:rsidRPr="00851CA4">
        <w:rPr>
          <w:rFonts w:asciiTheme="majorHAnsi" w:eastAsia="Times New Roman" w:hAnsiTheme="majorHAnsi" w:cstheme="majorHAnsi"/>
          <w:sz w:val="24"/>
          <w:szCs w:val="24"/>
          <w:lang w:val="en-GB"/>
        </w:rPr>
        <w:t xml:space="preserve">Element 1: </w:t>
      </w:r>
      <w:r w:rsidRPr="00371252">
        <w:rPr>
          <w:rFonts w:asciiTheme="majorHAnsi" w:eastAsia="Calibri" w:hAnsiTheme="majorHAnsi" w:cstheme="majorHAnsi"/>
          <w:sz w:val="24"/>
          <w:szCs w:val="24"/>
          <w:lang w:val="en-GB"/>
        </w:rPr>
        <w:t>The basic principles of business</w:t>
      </w:r>
    </w:p>
    <w:p w:rsidR="00851CA4" w:rsidRPr="00851CA4" w:rsidRDefault="00851CA4" w:rsidP="00851CA4">
      <w:pPr>
        <w:spacing w:line="360" w:lineRule="auto"/>
        <w:rPr>
          <w:rFonts w:asciiTheme="majorHAnsi" w:eastAsia="Times New Roman" w:hAnsiTheme="majorHAnsi" w:cstheme="majorHAnsi"/>
          <w:b/>
          <w:sz w:val="24"/>
          <w:szCs w:val="24"/>
          <w:lang w:val="en-GB"/>
        </w:rPr>
      </w:pPr>
    </w:p>
    <w:p w:rsidR="00851CA4" w:rsidRPr="00851CA4" w:rsidRDefault="00851CA4" w:rsidP="00851CA4">
      <w:pPr>
        <w:pBdr>
          <w:bottom w:val="single" w:sz="12" w:space="1" w:color="FFCD00"/>
        </w:pBdr>
        <w:spacing w:line="240" w:lineRule="auto"/>
        <w:ind w:left="567" w:hanging="567"/>
        <w:jc w:val="both"/>
        <w:outlineLvl w:val="1"/>
        <w:rPr>
          <w:rFonts w:asciiTheme="majorHAnsi" w:eastAsia="Calibri" w:hAnsiTheme="majorHAnsi" w:cstheme="majorHAnsi"/>
          <w:b/>
          <w:bCs/>
          <w:color w:val="1F4E79"/>
          <w:lang w:val="en-GB" w:eastAsia="en-GB"/>
        </w:rPr>
      </w:pPr>
      <w:r w:rsidRPr="00851CA4">
        <w:rPr>
          <w:rFonts w:asciiTheme="majorHAnsi" w:eastAsia="Calibri" w:hAnsiTheme="majorHAnsi" w:cstheme="majorHAnsi"/>
          <w:b/>
          <w:bCs/>
          <w:color w:val="1F4E79"/>
          <w:lang w:val="en-GB" w:eastAsia="en-GB"/>
        </w:rPr>
        <w:t>LEARNING OUTCOME 1</w:t>
      </w:r>
    </w:p>
    <w:p w:rsidR="00851CA4" w:rsidRPr="00371252" w:rsidRDefault="00851CA4" w:rsidP="00851CA4">
      <w:pPr>
        <w:spacing w:line="360" w:lineRule="auto"/>
        <w:rPr>
          <w:rFonts w:asciiTheme="majorHAnsi" w:eastAsia="Calibri" w:hAnsiTheme="majorHAnsi" w:cstheme="majorHAnsi"/>
          <w:b/>
          <w:sz w:val="24"/>
          <w:szCs w:val="24"/>
          <w:lang w:val="en-GB"/>
        </w:rPr>
      </w:pPr>
      <w:r w:rsidRPr="00371252">
        <w:rPr>
          <w:rFonts w:asciiTheme="majorHAnsi" w:eastAsia="Calibri" w:hAnsiTheme="majorHAnsi" w:cstheme="majorHAnsi"/>
          <w:b/>
          <w:sz w:val="24"/>
          <w:szCs w:val="24"/>
          <w:lang w:val="en-GB"/>
        </w:rPr>
        <w:t>Explain the various legal formations and status of private, public, and not-for-profit organisations (Weighting 25%)</w:t>
      </w:r>
    </w:p>
    <w:p w:rsidR="00851CA4" w:rsidRPr="00371252" w:rsidRDefault="00851CA4" w:rsidP="00851CA4">
      <w:pPr>
        <w:spacing w:line="360" w:lineRule="auto"/>
        <w:ind w:left="720"/>
        <w:rPr>
          <w:rFonts w:asciiTheme="majorHAnsi" w:eastAsia="Times New Roman" w:hAnsiTheme="majorHAnsi" w:cstheme="majorHAnsi"/>
          <w:sz w:val="24"/>
          <w:szCs w:val="24"/>
          <w:lang w:val="en-GB"/>
        </w:rPr>
      </w:pPr>
      <w:r w:rsidRPr="00371252">
        <w:rPr>
          <w:rFonts w:asciiTheme="majorHAnsi" w:eastAsia="Times New Roman" w:hAnsiTheme="majorHAnsi" w:cstheme="majorHAnsi"/>
          <w:sz w:val="24"/>
          <w:szCs w:val="24"/>
          <w:lang w:val="en-GB"/>
        </w:rPr>
        <w:t>1.1 Identify the different types of organisational legal formations</w:t>
      </w:r>
    </w:p>
    <w:p w:rsidR="00851CA4" w:rsidRPr="00851CA4" w:rsidRDefault="00851CA4" w:rsidP="00851CA4">
      <w:pPr>
        <w:spacing w:line="360" w:lineRule="auto"/>
        <w:ind w:left="720"/>
        <w:rPr>
          <w:rFonts w:asciiTheme="majorHAnsi" w:eastAsia="Calibri" w:hAnsiTheme="majorHAnsi" w:cstheme="majorHAnsi"/>
          <w:sz w:val="24"/>
          <w:lang w:val="en-GB"/>
        </w:rPr>
      </w:pPr>
      <w:r w:rsidRPr="00371252">
        <w:rPr>
          <w:rFonts w:asciiTheme="majorHAnsi" w:eastAsia="Times New Roman" w:hAnsiTheme="majorHAnsi" w:cstheme="majorHAnsi"/>
          <w:sz w:val="24"/>
          <w:szCs w:val="24"/>
          <w:lang w:val="en-GB"/>
        </w:rPr>
        <w:t>1.2 Analyse the main reasons for operating a particular legal formation</w:t>
      </w:r>
    </w:p>
    <w:p w:rsidR="00851CA4" w:rsidRPr="00851CA4" w:rsidRDefault="00851CA4" w:rsidP="00851CA4">
      <w:pPr>
        <w:spacing w:line="360" w:lineRule="auto"/>
        <w:rPr>
          <w:rFonts w:asciiTheme="majorHAnsi" w:eastAsia="Times New Roman" w:hAnsiTheme="majorHAnsi" w:cstheme="majorHAnsi"/>
          <w:b/>
          <w:sz w:val="24"/>
          <w:szCs w:val="24"/>
          <w:lang w:val="en-GB"/>
        </w:rPr>
      </w:pPr>
    </w:p>
    <w:p w:rsidR="00851CA4" w:rsidRPr="00851CA4" w:rsidRDefault="00C578D2" w:rsidP="00851CA4">
      <w:pPr>
        <w:spacing w:line="360" w:lineRule="auto"/>
        <w:ind w:left="2835" w:hanging="2835"/>
        <w:rPr>
          <w:rFonts w:eastAsia="Times New Roman" w:cs="Calibri Light"/>
          <w:sz w:val="24"/>
          <w:szCs w:val="24"/>
          <w:lang w:val="en-GB"/>
        </w:rPr>
      </w:pPr>
      <w:r>
        <w:rPr>
          <w:rFonts w:eastAsia="Times New Roman" w:cs="Calibri Light"/>
          <w:b/>
          <w:sz w:val="24"/>
          <w:szCs w:val="24"/>
          <w:lang w:val="en-GB"/>
        </w:rPr>
        <w:t>NUMBER OF SESSIONS:</w:t>
      </w:r>
      <w:r>
        <w:rPr>
          <w:rFonts w:eastAsia="Times New Roman" w:cs="Calibri Light"/>
          <w:b/>
          <w:sz w:val="24"/>
          <w:szCs w:val="24"/>
          <w:lang w:val="en-GB"/>
        </w:rPr>
        <w:tab/>
      </w:r>
      <w:r w:rsidRPr="00C578D2">
        <w:rPr>
          <w:rFonts w:eastAsia="Times New Roman" w:cs="Calibri Light"/>
          <w:sz w:val="24"/>
          <w:szCs w:val="24"/>
          <w:lang w:val="en-GB"/>
        </w:rPr>
        <w:t>Two</w:t>
      </w:r>
      <w:r>
        <w:rPr>
          <w:rFonts w:eastAsia="Times New Roman" w:cs="Calibri Light"/>
          <w:b/>
          <w:sz w:val="24"/>
          <w:szCs w:val="24"/>
          <w:lang w:val="en-GB"/>
        </w:rPr>
        <w:t xml:space="preserve"> </w:t>
      </w:r>
      <w:r w:rsidR="00851CA4" w:rsidRPr="00851CA4">
        <w:rPr>
          <w:rFonts w:eastAsia="Times New Roman" w:cs="Calibri Light"/>
          <w:sz w:val="24"/>
          <w:szCs w:val="24"/>
          <w:lang w:val="en-GB"/>
        </w:rPr>
        <w:t xml:space="preserve">- approximately </w:t>
      </w:r>
      <w:r w:rsidR="00915067">
        <w:rPr>
          <w:rFonts w:eastAsia="Times New Roman" w:cs="Calibri Light"/>
          <w:sz w:val="24"/>
          <w:szCs w:val="24"/>
          <w:lang w:val="en-GB"/>
        </w:rPr>
        <w:t>eight</w:t>
      </w:r>
      <w:r>
        <w:rPr>
          <w:rFonts w:eastAsia="Times New Roman" w:cs="Calibri Light"/>
          <w:sz w:val="24"/>
          <w:szCs w:val="24"/>
          <w:lang w:val="en-GB"/>
        </w:rPr>
        <w:t xml:space="preserve"> to </w:t>
      </w:r>
      <w:r w:rsidR="00915067">
        <w:rPr>
          <w:rFonts w:eastAsia="Times New Roman" w:cs="Calibri Light"/>
          <w:sz w:val="24"/>
          <w:szCs w:val="24"/>
          <w:lang w:val="en-GB"/>
        </w:rPr>
        <w:t>ten</w:t>
      </w:r>
      <w:r w:rsidR="00851CA4" w:rsidRPr="00851CA4">
        <w:rPr>
          <w:rFonts w:eastAsia="Times New Roman" w:cs="Calibri Light"/>
          <w:sz w:val="24"/>
          <w:szCs w:val="24"/>
          <w:lang w:val="en-GB"/>
        </w:rPr>
        <w:t xml:space="preserve"> hours in total. </w:t>
      </w:r>
      <w:r w:rsidR="00915067">
        <w:rPr>
          <w:rFonts w:eastAsia="Times New Roman" w:cs="Calibri Light"/>
          <w:sz w:val="24"/>
          <w:szCs w:val="24"/>
          <w:lang w:val="en-GB"/>
        </w:rPr>
        <w:t xml:space="preserve">LO1 </w:t>
      </w:r>
      <w:r w:rsidR="00293631">
        <w:rPr>
          <w:rFonts w:eastAsia="Times New Roman" w:cs="Calibri Light"/>
          <w:sz w:val="24"/>
          <w:szCs w:val="24"/>
          <w:lang w:val="en-GB"/>
        </w:rPr>
        <w:t>Tutor Presentation E1</w:t>
      </w:r>
      <w:r w:rsidR="00851CA4" w:rsidRPr="00851CA4">
        <w:rPr>
          <w:rFonts w:eastAsia="Times New Roman" w:cs="Calibri Light"/>
          <w:sz w:val="24"/>
          <w:szCs w:val="24"/>
          <w:lang w:val="en-GB"/>
        </w:rPr>
        <w:t>; Activities 1 - 3</w:t>
      </w:r>
    </w:p>
    <w:p w:rsidR="00851CA4" w:rsidRPr="00851CA4" w:rsidRDefault="00851CA4" w:rsidP="00851CA4">
      <w:pPr>
        <w:spacing w:line="360" w:lineRule="auto"/>
        <w:ind w:left="2835" w:hanging="2835"/>
        <w:rPr>
          <w:rFonts w:eastAsia="Times New Roman" w:cs="Calibri Light"/>
          <w:b/>
          <w:sz w:val="24"/>
          <w:szCs w:val="24"/>
          <w:lang w:val="en-GB"/>
        </w:rPr>
      </w:pPr>
    </w:p>
    <w:p w:rsidR="00851CA4" w:rsidRPr="00851CA4" w:rsidRDefault="00851CA4" w:rsidP="00851CA4">
      <w:pPr>
        <w:spacing w:line="360" w:lineRule="auto"/>
        <w:rPr>
          <w:rFonts w:eastAsia="Times New Roman" w:cs="Calibri Light"/>
          <w:sz w:val="24"/>
          <w:szCs w:val="24"/>
          <w:lang w:val="en-GB"/>
        </w:rPr>
      </w:pPr>
      <w:r w:rsidRPr="00851CA4">
        <w:rPr>
          <w:rFonts w:eastAsia="Times New Roman" w:cs="Calibri Light"/>
          <w:b/>
          <w:sz w:val="24"/>
          <w:szCs w:val="24"/>
          <w:lang w:val="en-GB"/>
        </w:rPr>
        <w:t>SESSION TOPICS:</w:t>
      </w:r>
      <w:r w:rsidRPr="00851CA4">
        <w:rPr>
          <w:rFonts w:eastAsia="Times New Roman" w:cs="Calibri Light"/>
          <w:b/>
          <w:sz w:val="24"/>
          <w:szCs w:val="24"/>
          <w:lang w:val="en-GB"/>
        </w:rPr>
        <w:tab/>
      </w:r>
      <w:r w:rsidRPr="00851CA4">
        <w:rPr>
          <w:rFonts w:eastAsia="Times New Roman" w:cs="Calibri Light"/>
          <w:b/>
          <w:sz w:val="24"/>
          <w:szCs w:val="24"/>
          <w:lang w:val="en-GB"/>
        </w:rPr>
        <w:tab/>
      </w:r>
      <w:r w:rsidRPr="00851CA4">
        <w:rPr>
          <w:rFonts w:eastAsia="Times New Roman" w:cs="Calibri Light"/>
          <w:sz w:val="24"/>
          <w:szCs w:val="24"/>
          <w:lang w:val="en-GB"/>
        </w:rPr>
        <w:t>Session 1: Different types of organisation</w:t>
      </w:r>
    </w:p>
    <w:p w:rsidR="00851CA4" w:rsidRPr="00851CA4" w:rsidRDefault="00851CA4" w:rsidP="00851CA4">
      <w:pPr>
        <w:spacing w:line="360" w:lineRule="auto"/>
        <w:rPr>
          <w:rFonts w:eastAsia="Times New Roman" w:cs="Calibri Light"/>
          <w:sz w:val="24"/>
          <w:szCs w:val="24"/>
          <w:lang w:val="en-GB"/>
        </w:rPr>
      </w:pPr>
      <w:r w:rsidRPr="00851CA4">
        <w:rPr>
          <w:rFonts w:eastAsia="Times New Roman" w:cs="Calibri Light"/>
          <w:sz w:val="24"/>
          <w:szCs w:val="24"/>
          <w:lang w:val="en-GB"/>
        </w:rPr>
        <w:tab/>
      </w:r>
      <w:r w:rsidRPr="00851CA4">
        <w:rPr>
          <w:rFonts w:eastAsia="Times New Roman" w:cs="Calibri Light"/>
          <w:sz w:val="24"/>
          <w:szCs w:val="24"/>
          <w:lang w:val="en-GB"/>
        </w:rPr>
        <w:tab/>
      </w:r>
      <w:r w:rsidRPr="00851CA4">
        <w:rPr>
          <w:rFonts w:eastAsia="Times New Roman" w:cs="Calibri Light"/>
          <w:sz w:val="24"/>
          <w:szCs w:val="24"/>
          <w:lang w:val="en-GB"/>
        </w:rPr>
        <w:tab/>
      </w:r>
      <w:r w:rsidRPr="00851CA4">
        <w:rPr>
          <w:rFonts w:eastAsia="Times New Roman" w:cs="Calibri Light"/>
          <w:sz w:val="24"/>
          <w:szCs w:val="24"/>
          <w:lang w:val="en-GB"/>
        </w:rPr>
        <w:tab/>
        <w:t>Session 2: Reasons for legal formations</w:t>
      </w:r>
    </w:p>
    <w:p w:rsidR="00851CA4" w:rsidRPr="00851CA4" w:rsidRDefault="00851CA4" w:rsidP="00851CA4">
      <w:pPr>
        <w:spacing w:line="240" w:lineRule="auto"/>
        <w:rPr>
          <w:rFonts w:eastAsia="Times New Roman" w:cs="Calibri Light"/>
          <w:sz w:val="24"/>
          <w:szCs w:val="24"/>
          <w:lang w:val="en-GB"/>
        </w:rPr>
      </w:pPr>
    </w:p>
    <w:p w:rsidR="00851CA4" w:rsidRPr="00851CA4" w:rsidRDefault="00371252" w:rsidP="00371252">
      <w:pPr>
        <w:spacing w:line="360" w:lineRule="auto"/>
        <w:ind w:left="1560" w:hanging="1560"/>
        <w:rPr>
          <w:rFonts w:asciiTheme="majorHAnsi" w:eastAsia="Times New Roman" w:hAnsiTheme="majorHAnsi" w:cstheme="majorHAnsi"/>
          <w:b/>
          <w:sz w:val="24"/>
          <w:szCs w:val="24"/>
          <w:lang w:val="en-GB"/>
        </w:rPr>
      </w:pPr>
      <w:r>
        <w:rPr>
          <w:rFonts w:asciiTheme="majorHAnsi" w:eastAsia="Times New Roman" w:hAnsiTheme="majorHAnsi" w:cstheme="majorHAnsi"/>
          <w:b/>
          <w:sz w:val="24"/>
          <w:szCs w:val="24"/>
          <w:lang w:val="en-GB"/>
        </w:rPr>
        <w:t>Note to tutors:</w:t>
      </w:r>
      <w:r>
        <w:rPr>
          <w:rFonts w:asciiTheme="majorHAnsi" w:eastAsia="Times New Roman" w:hAnsiTheme="majorHAnsi" w:cstheme="majorHAnsi"/>
          <w:b/>
          <w:sz w:val="24"/>
          <w:szCs w:val="24"/>
          <w:lang w:val="en-GB"/>
        </w:rPr>
        <w:tab/>
        <w:t>T</w:t>
      </w:r>
      <w:r w:rsidR="00851CA4" w:rsidRPr="00851CA4">
        <w:rPr>
          <w:rFonts w:asciiTheme="majorHAnsi" w:eastAsia="Times New Roman" w:hAnsiTheme="majorHAnsi" w:cstheme="majorHAnsi"/>
          <w:b/>
          <w:sz w:val="24"/>
          <w:szCs w:val="24"/>
          <w:lang w:val="en-GB"/>
        </w:rPr>
        <w:t xml:space="preserve">hese are the recommended session outlines for </w:t>
      </w:r>
      <w:r w:rsidRPr="00851CA4">
        <w:rPr>
          <w:rFonts w:asciiTheme="majorHAnsi" w:eastAsia="Times New Roman" w:hAnsiTheme="majorHAnsi" w:cstheme="majorHAnsi"/>
          <w:b/>
          <w:sz w:val="24"/>
          <w:szCs w:val="24"/>
          <w:lang w:val="en-GB"/>
        </w:rPr>
        <w:t xml:space="preserve">Learning Outcome </w:t>
      </w:r>
      <w:r w:rsidR="00851CA4" w:rsidRPr="00851CA4">
        <w:rPr>
          <w:rFonts w:asciiTheme="majorHAnsi" w:eastAsia="Times New Roman" w:hAnsiTheme="majorHAnsi" w:cstheme="majorHAnsi"/>
          <w:b/>
          <w:sz w:val="24"/>
          <w:szCs w:val="24"/>
          <w:lang w:val="en-GB"/>
        </w:rPr>
        <w:t xml:space="preserve">1 of the ABE Level 4 </w:t>
      </w:r>
      <w:r w:rsidRPr="00371252">
        <w:rPr>
          <w:rFonts w:asciiTheme="majorHAnsi" w:eastAsia="Times New Roman" w:hAnsiTheme="majorHAnsi" w:cstheme="majorHAnsi"/>
          <w:b/>
          <w:sz w:val="24"/>
          <w:szCs w:val="24"/>
          <w:lang w:val="en-GB"/>
        </w:rPr>
        <w:t>Enterprising Organisations</w:t>
      </w:r>
      <w:r w:rsidR="00851CA4" w:rsidRPr="00851CA4">
        <w:rPr>
          <w:rFonts w:asciiTheme="majorHAnsi" w:eastAsia="Times New Roman" w:hAnsiTheme="majorHAnsi" w:cstheme="majorHAnsi"/>
          <w:b/>
          <w:sz w:val="24"/>
          <w:szCs w:val="24"/>
          <w:lang w:val="en-GB"/>
        </w:rPr>
        <w:t>. You should follow the plan, using the resources (referenced as ‘slides’) and activities provided. It is important to enhance all sessions with local examples and case studies, involving the learners ACTIVELY wherever possible.</w:t>
      </w:r>
      <w:r w:rsidR="00851CA4" w:rsidRPr="00851CA4">
        <w:rPr>
          <w:rFonts w:asciiTheme="majorHAnsi" w:eastAsia="Times New Roman" w:hAnsiTheme="majorHAnsi" w:cstheme="majorHAnsi"/>
          <w:b/>
          <w:sz w:val="24"/>
          <w:szCs w:val="24"/>
          <w:lang w:val="en-GB"/>
        </w:rPr>
        <w:br w:type="page"/>
      </w:r>
    </w:p>
    <w:p w:rsidR="00851CA4" w:rsidRPr="00851CA4" w:rsidRDefault="00851CA4" w:rsidP="00851CA4">
      <w:pPr>
        <w:spacing w:line="240" w:lineRule="auto"/>
        <w:ind w:left="2410" w:hanging="2410"/>
        <w:outlineLvl w:val="2"/>
        <w:rPr>
          <w:b/>
          <w:color w:val="0072CE"/>
          <w:sz w:val="52"/>
          <w:szCs w:val="44"/>
          <w:lang w:val="en-GB"/>
        </w:rPr>
      </w:pPr>
      <w:r w:rsidRPr="00851CA4">
        <w:rPr>
          <w:b/>
          <w:color w:val="0072CE"/>
          <w:sz w:val="52"/>
          <w:szCs w:val="44"/>
          <w:lang w:val="en-GB"/>
        </w:rPr>
        <w:lastRenderedPageBreak/>
        <w:t xml:space="preserve">SESSION 1: </w:t>
      </w:r>
      <w:r w:rsidRPr="00371252">
        <w:rPr>
          <w:b/>
          <w:color w:val="0072CE"/>
          <w:sz w:val="52"/>
          <w:szCs w:val="44"/>
          <w:lang w:val="en-GB"/>
        </w:rPr>
        <w:t xml:space="preserve">Different types of organisation </w:t>
      </w:r>
      <w:r w:rsidRPr="00851CA4">
        <w:rPr>
          <w:b/>
          <w:color w:val="0072CE"/>
          <w:sz w:val="52"/>
          <w:szCs w:val="44"/>
          <w:lang w:val="en-GB"/>
        </w:rPr>
        <w:t>(</w:t>
      </w:r>
      <w:r w:rsidR="00915067">
        <w:rPr>
          <w:b/>
          <w:color w:val="0072CE"/>
          <w:sz w:val="52"/>
          <w:szCs w:val="44"/>
          <w:lang w:val="en-GB"/>
        </w:rPr>
        <w:t>4-5</w:t>
      </w:r>
      <w:r w:rsidRPr="00851CA4">
        <w:rPr>
          <w:b/>
          <w:color w:val="0072CE"/>
          <w:sz w:val="52"/>
          <w:szCs w:val="44"/>
          <w:lang w:val="en-GB"/>
        </w:rPr>
        <w:t xml:space="preserve"> hours)</w:t>
      </w:r>
    </w:p>
    <w:tbl>
      <w:tblPr>
        <w:tblStyle w:val="SessionPlans1"/>
        <w:tblW w:w="15501" w:type="dxa"/>
        <w:tblLayout w:type="fixed"/>
        <w:tblLook w:val="0000" w:firstRow="0" w:lastRow="0" w:firstColumn="0" w:lastColumn="0" w:noHBand="0" w:noVBand="0"/>
      </w:tblPr>
      <w:tblGrid>
        <w:gridCol w:w="2351"/>
        <w:gridCol w:w="7000"/>
        <w:gridCol w:w="709"/>
        <w:gridCol w:w="3402"/>
        <w:gridCol w:w="2039"/>
      </w:tblGrid>
      <w:tr w:rsidR="00371252" w:rsidRPr="00851CA4" w:rsidTr="003E670E">
        <w:trPr>
          <w:cantSplit/>
        </w:trPr>
        <w:tc>
          <w:tcPr>
            <w:tcW w:w="2351" w:type="dxa"/>
            <w:shd w:val="clear" w:color="auto" w:fill="F2F2F2" w:themeFill="background1" w:themeFillShade="F2"/>
          </w:tcPr>
          <w:p w:rsidR="00851CA4" w:rsidRPr="00851CA4" w:rsidRDefault="00851CA4" w:rsidP="003E670E">
            <w:pPr>
              <w:contextualSpacing/>
              <w:rPr>
                <w:rFonts w:asciiTheme="majorHAnsi" w:eastAsia="Times New Roman" w:hAnsiTheme="majorHAnsi" w:cstheme="majorHAnsi"/>
                <w:b/>
                <w:szCs w:val="20"/>
                <w:lang w:val="en-GB"/>
              </w:rPr>
            </w:pPr>
            <w:r w:rsidRPr="00851CA4">
              <w:rPr>
                <w:rFonts w:asciiTheme="majorHAnsi" w:eastAsia="Times New Roman" w:hAnsiTheme="majorHAnsi" w:cstheme="majorHAnsi"/>
                <w:b/>
                <w:szCs w:val="20"/>
                <w:lang w:val="en-GB"/>
              </w:rPr>
              <w:t>Topic</w:t>
            </w:r>
          </w:p>
        </w:tc>
        <w:tc>
          <w:tcPr>
            <w:tcW w:w="7000" w:type="dxa"/>
            <w:shd w:val="clear" w:color="auto" w:fill="F2F2F2" w:themeFill="background1" w:themeFillShade="F2"/>
          </w:tcPr>
          <w:p w:rsidR="00851CA4" w:rsidRPr="00851CA4" w:rsidRDefault="00851CA4" w:rsidP="003E670E">
            <w:pPr>
              <w:contextualSpacing/>
              <w:rPr>
                <w:rFonts w:asciiTheme="majorHAnsi" w:eastAsia="Times New Roman" w:hAnsiTheme="majorHAnsi" w:cstheme="majorHAnsi"/>
                <w:b/>
                <w:szCs w:val="20"/>
                <w:lang w:val="en-GB"/>
              </w:rPr>
            </w:pPr>
            <w:r w:rsidRPr="00851CA4">
              <w:rPr>
                <w:rFonts w:asciiTheme="majorHAnsi" w:eastAsia="Times New Roman" w:hAnsiTheme="majorHAnsi" w:cstheme="majorHAnsi"/>
                <w:b/>
                <w:szCs w:val="20"/>
                <w:lang w:val="en-GB"/>
              </w:rPr>
              <w:t>Tutor Activity</w:t>
            </w:r>
          </w:p>
        </w:tc>
        <w:tc>
          <w:tcPr>
            <w:tcW w:w="709" w:type="dxa"/>
            <w:shd w:val="clear" w:color="auto" w:fill="F2F2F2" w:themeFill="background1" w:themeFillShade="F2"/>
          </w:tcPr>
          <w:p w:rsidR="00851CA4" w:rsidRPr="00851CA4" w:rsidRDefault="00851CA4" w:rsidP="003E670E">
            <w:pPr>
              <w:contextualSpacing/>
              <w:jc w:val="center"/>
              <w:rPr>
                <w:rFonts w:asciiTheme="majorHAnsi" w:eastAsia="Times New Roman" w:hAnsiTheme="majorHAnsi" w:cstheme="majorHAnsi"/>
                <w:b/>
                <w:szCs w:val="20"/>
                <w:lang w:val="en-GB"/>
              </w:rPr>
            </w:pPr>
            <w:r w:rsidRPr="00851CA4">
              <w:rPr>
                <w:rFonts w:asciiTheme="majorHAnsi" w:eastAsia="Times New Roman" w:hAnsiTheme="majorHAnsi" w:cstheme="majorHAnsi"/>
                <w:b/>
                <w:szCs w:val="20"/>
                <w:lang w:val="en-GB"/>
              </w:rPr>
              <w:t>Slides</w:t>
            </w:r>
          </w:p>
        </w:tc>
        <w:tc>
          <w:tcPr>
            <w:tcW w:w="3402" w:type="dxa"/>
            <w:shd w:val="clear" w:color="auto" w:fill="F2F2F2" w:themeFill="background1" w:themeFillShade="F2"/>
          </w:tcPr>
          <w:p w:rsidR="00851CA4" w:rsidRPr="00851CA4" w:rsidRDefault="00851CA4" w:rsidP="003E670E">
            <w:pPr>
              <w:contextualSpacing/>
              <w:rPr>
                <w:rFonts w:asciiTheme="majorHAnsi" w:eastAsia="Times New Roman" w:hAnsiTheme="majorHAnsi" w:cstheme="majorHAnsi"/>
                <w:b/>
                <w:szCs w:val="20"/>
                <w:lang w:val="en-GB"/>
              </w:rPr>
            </w:pPr>
            <w:r w:rsidRPr="00851CA4">
              <w:rPr>
                <w:rFonts w:asciiTheme="majorHAnsi" w:eastAsia="Times New Roman" w:hAnsiTheme="majorHAnsi" w:cstheme="majorHAnsi"/>
                <w:b/>
                <w:szCs w:val="20"/>
                <w:lang w:val="en-GB"/>
              </w:rPr>
              <w:t>Learner Activity</w:t>
            </w:r>
          </w:p>
        </w:tc>
        <w:tc>
          <w:tcPr>
            <w:tcW w:w="2039" w:type="dxa"/>
            <w:shd w:val="clear" w:color="auto" w:fill="F2F2F2" w:themeFill="background1" w:themeFillShade="F2"/>
          </w:tcPr>
          <w:p w:rsidR="00851CA4" w:rsidRPr="00851CA4" w:rsidRDefault="00851CA4" w:rsidP="003E670E">
            <w:pPr>
              <w:contextualSpacing/>
              <w:rPr>
                <w:rFonts w:asciiTheme="majorHAnsi" w:eastAsia="Times New Roman" w:hAnsiTheme="majorHAnsi" w:cstheme="majorHAnsi"/>
                <w:b/>
                <w:szCs w:val="20"/>
                <w:lang w:val="en-GB"/>
              </w:rPr>
            </w:pPr>
            <w:r w:rsidRPr="00851CA4">
              <w:rPr>
                <w:rFonts w:asciiTheme="majorHAnsi" w:eastAsia="Times New Roman" w:hAnsiTheme="majorHAnsi" w:cstheme="majorHAnsi"/>
                <w:b/>
                <w:szCs w:val="20"/>
                <w:lang w:val="en-GB"/>
              </w:rPr>
              <w:t>Formative Assessment</w:t>
            </w:r>
          </w:p>
        </w:tc>
      </w:tr>
      <w:tr w:rsidR="00851CA4" w:rsidRPr="00851CA4" w:rsidTr="003E670E">
        <w:trPr>
          <w:cantSplit/>
        </w:trPr>
        <w:tc>
          <w:tcPr>
            <w:tcW w:w="2351" w:type="dxa"/>
          </w:tcPr>
          <w:p w:rsidR="00851CA4" w:rsidRPr="00371252" w:rsidRDefault="00851CA4" w:rsidP="003E670E">
            <w:pPr>
              <w:contextualSpacing/>
              <w:rPr>
                <w:rFonts w:asciiTheme="majorHAnsi" w:eastAsia="Times New Roman" w:hAnsiTheme="majorHAnsi" w:cstheme="majorHAnsi"/>
                <w:lang w:val="en-GB"/>
              </w:rPr>
            </w:pPr>
            <w:r w:rsidRPr="00371252">
              <w:rPr>
                <w:rFonts w:asciiTheme="majorHAnsi" w:eastAsia="Times New Roman" w:hAnsiTheme="majorHAnsi" w:cstheme="majorHAnsi"/>
                <w:lang w:val="en-GB"/>
              </w:rPr>
              <w:t>Introduction to session and learning outcomes</w:t>
            </w:r>
          </w:p>
        </w:tc>
        <w:tc>
          <w:tcPr>
            <w:tcW w:w="7000" w:type="dxa"/>
          </w:tcPr>
          <w:p w:rsidR="00851CA4" w:rsidRPr="00371252" w:rsidRDefault="00851CA4" w:rsidP="003E670E">
            <w:pPr>
              <w:contextualSpacing/>
              <w:rPr>
                <w:rFonts w:asciiTheme="majorHAnsi" w:eastAsia="Times New Roman" w:hAnsiTheme="majorHAnsi" w:cstheme="majorHAnsi"/>
                <w:lang w:val="en-GB"/>
              </w:rPr>
            </w:pPr>
            <w:r w:rsidRPr="00371252">
              <w:rPr>
                <w:rFonts w:asciiTheme="majorHAnsi" w:eastAsia="Times New Roman" w:hAnsiTheme="majorHAnsi" w:cstheme="majorHAnsi"/>
                <w:lang w:val="en-GB"/>
              </w:rPr>
              <w:t>Use file:</w:t>
            </w:r>
            <w:r w:rsidRPr="00371252">
              <w:rPr>
                <w:rFonts w:asciiTheme="majorHAnsi" w:eastAsia="Times New Roman" w:hAnsiTheme="majorHAnsi" w:cstheme="majorHAnsi"/>
                <w:b/>
                <w:lang w:val="en-GB"/>
              </w:rPr>
              <w:t xml:space="preserve"> LO1 RESOURCE</w:t>
            </w:r>
          </w:p>
          <w:p w:rsidR="00851CA4" w:rsidRPr="00371252" w:rsidRDefault="00851CA4" w:rsidP="003E670E">
            <w:pPr>
              <w:contextualSpacing/>
              <w:rPr>
                <w:rFonts w:asciiTheme="majorHAnsi" w:eastAsia="Times New Roman" w:hAnsiTheme="majorHAnsi" w:cstheme="majorHAnsi"/>
                <w:lang w:val="en-GB"/>
              </w:rPr>
            </w:pPr>
            <w:r w:rsidRPr="00371252">
              <w:rPr>
                <w:rFonts w:asciiTheme="majorHAnsi" w:eastAsia="Times New Roman" w:hAnsiTheme="majorHAnsi" w:cstheme="majorHAnsi"/>
                <w:lang w:val="en-GB"/>
              </w:rPr>
              <w:t>Assessment Criterion 1.1</w:t>
            </w:r>
          </w:p>
        </w:tc>
        <w:tc>
          <w:tcPr>
            <w:tcW w:w="709" w:type="dxa"/>
          </w:tcPr>
          <w:p w:rsidR="00851CA4" w:rsidRPr="00371252" w:rsidRDefault="00851CA4" w:rsidP="00091AA3">
            <w:pPr>
              <w:contextualSpacing/>
              <w:jc w:val="center"/>
              <w:rPr>
                <w:rFonts w:asciiTheme="majorHAnsi" w:eastAsia="Times New Roman" w:hAnsiTheme="majorHAnsi" w:cstheme="majorHAnsi"/>
                <w:lang w:val="en-GB"/>
              </w:rPr>
            </w:pPr>
            <w:r w:rsidRPr="00371252">
              <w:rPr>
                <w:rFonts w:asciiTheme="majorHAnsi" w:eastAsia="Times New Roman" w:hAnsiTheme="majorHAnsi" w:cstheme="majorHAnsi"/>
                <w:lang w:val="en-GB"/>
              </w:rPr>
              <w:t>1-</w:t>
            </w:r>
            <w:r w:rsidR="00091AA3">
              <w:rPr>
                <w:rFonts w:asciiTheme="majorHAnsi" w:eastAsia="Times New Roman" w:hAnsiTheme="majorHAnsi" w:cstheme="majorHAnsi"/>
                <w:lang w:val="en-GB"/>
              </w:rPr>
              <w:t>4</w:t>
            </w:r>
          </w:p>
        </w:tc>
        <w:tc>
          <w:tcPr>
            <w:tcW w:w="3402" w:type="dxa"/>
          </w:tcPr>
          <w:p w:rsidR="00851CA4" w:rsidRPr="00371252" w:rsidRDefault="00851CA4" w:rsidP="003E670E">
            <w:pPr>
              <w:contextualSpacing/>
              <w:rPr>
                <w:rFonts w:asciiTheme="majorHAnsi" w:eastAsia="Times New Roman" w:hAnsiTheme="majorHAnsi" w:cstheme="majorHAnsi"/>
                <w:lang w:val="en-GB"/>
              </w:rPr>
            </w:pPr>
            <w:r w:rsidRPr="00371252">
              <w:rPr>
                <w:rFonts w:asciiTheme="majorHAnsi" w:eastAsia="Times New Roman" w:hAnsiTheme="majorHAnsi" w:cstheme="majorHAnsi"/>
                <w:lang w:val="en-GB"/>
              </w:rPr>
              <w:t>Listen</w:t>
            </w:r>
          </w:p>
        </w:tc>
        <w:tc>
          <w:tcPr>
            <w:tcW w:w="2039" w:type="dxa"/>
          </w:tcPr>
          <w:p w:rsidR="00851CA4" w:rsidRPr="00371252" w:rsidRDefault="00851CA4" w:rsidP="003E670E">
            <w:pPr>
              <w:contextualSpacing/>
              <w:rPr>
                <w:rFonts w:asciiTheme="majorHAnsi" w:eastAsia="Times New Roman" w:hAnsiTheme="majorHAnsi" w:cstheme="majorHAnsi"/>
                <w:lang w:val="en-GB"/>
              </w:rPr>
            </w:pPr>
          </w:p>
        </w:tc>
      </w:tr>
      <w:tr w:rsidR="00851CA4" w:rsidRPr="00371252" w:rsidTr="003E670E">
        <w:trPr>
          <w:cantSplit/>
        </w:trPr>
        <w:tc>
          <w:tcPr>
            <w:tcW w:w="2351" w:type="dxa"/>
          </w:tcPr>
          <w:p w:rsidR="00851CA4" w:rsidRPr="00371252" w:rsidRDefault="00851CA4" w:rsidP="003E670E">
            <w:pPr>
              <w:contextualSpacing/>
              <w:rPr>
                <w:rFonts w:asciiTheme="majorHAnsi" w:eastAsia="Times New Roman" w:hAnsiTheme="majorHAnsi" w:cstheme="majorHAnsi"/>
                <w:lang w:val="en-GB"/>
              </w:rPr>
            </w:pPr>
            <w:r w:rsidRPr="00371252">
              <w:rPr>
                <w:rFonts w:asciiTheme="majorHAnsi" w:eastAsia="Times New Roman" w:hAnsiTheme="majorHAnsi" w:cstheme="majorHAnsi"/>
                <w:lang w:val="en-GB"/>
              </w:rPr>
              <w:t>Different types of organisations</w:t>
            </w:r>
          </w:p>
        </w:tc>
        <w:tc>
          <w:tcPr>
            <w:tcW w:w="7000" w:type="dxa"/>
          </w:tcPr>
          <w:p w:rsidR="00851CA4" w:rsidRPr="00371252" w:rsidRDefault="00851CA4" w:rsidP="003E670E">
            <w:pPr>
              <w:contextualSpacing/>
              <w:rPr>
                <w:rFonts w:asciiTheme="majorHAnsi" w:eastAsia="Times New Roman" w:hAnsiTheme="majorHAnsi" w:cstheme="majorHAnsi"/>
                <w:lang w:val="en-GB"/>
              </w:rPr>
            </w:pPr>
            <w:r w:rsidRPr="00371252">
              <w:rPr>
                <w:rFonts w:asciiTheme="majorHAnsi" w:eastAsia="Times New Roman" w:hAnsiTheme="majorHAnsi" w:cstheme="majorHAnsi"/>
                <w:lang w:val="en-GB"/>
              </w:rPr>
              <w:t>Background:</w:t>
            </w:r>
          </w:p>
          <w:p w:rsidR="00851CA4" w:rsidRPr="003E670E" w:rsidRDefault="00851CA4" w:rsidP="003E670E">
            <w:pPr>
              <w:numPr>
                <w:ilvl w:val="0"/>
                <w:numId w:val="8"/>
              </w:numPr>
              <w:tabs>
                <w:tab w:val="num" w:pos="720"/>
              </w:tabs>
              <w:contextualSpacing/>
              <w:rPr>
                <w:rFonts w:eastAsia="Times New Roman" w:cs="Calibri Light"/>
                <w:szCs w:val="20"/>
                <w:lang w:val="en-GB"/>
              </w:rPr>
            </w:pPr>
            <w:r w:rsidRPr="003E670E">
              <w:rPr>
                <w:rFonts w:eastAsia="Times New Roman" w:cs="Calibri Light"/>
                <w:szCs w:val="20"/>
                <w:lang w:val="en-GB"/>
              </w:rPr>
              <w:t>In a mixed economy, we see a variety of different types of organisations operating</w:t>
            </w:r>
          </w:p>
          <w:p w:rsidR="00851CA4" w:rsidRPr="003E670E" w:rsidRDefault="00851CA4" w:rsidP="003E670E">
            <w:pPr>
              <w:numPr>
                <w:ilvl w:val="0"/>
                <w:numId w:val="8"/>
              </w:numPr>
              <w:tabs>
                <w:tab w:val="num" w:pos="720"/>
              </w:tabs>
              <w:contextualSpacing/>
              <w:rPr>
                <w:rFonts w:eastAsia="Times New Roman" w:cs="Calibri Light"/>
                <w:szCs w:val="20"/>
                <w:lang w:val="en-GB"/>
              </w:rPr>
            </w:pPr>
            <w:r w:rsidRPr="003E670E">
              <w:rPr>
                <w:rFonts w:eastAsia="Times New Roman" w:cs="Calibri Light"/>
                <w:szCs w:val="20"/>
                <w:lang w:val="en-GB"/>
              </w:rPr>
              <w:t>These can be privately owned, public sector organisations or voluntary (not</w:t>
            </w:r>
            <w:r w:rsidR="00E52FA6">
              <w:rPr>
                <w:rFonts w:eastAsia="Times New Roman" w:cs="Calibri Light"/>
                <w:szCs w:val="20"/>
                <w:lang w:val="en-GB"/>
              </w:rPr>
              <w:t>-</w:t>
            </w:r>
            <w:r w:rsidRPr="003E670E">
              <w:rPr>
                <w:rFonts w:eastAsia="Times New Roman" w:cs="Calibri Light"/>
                <w:szCs w:val="20"/>
                <w:lang w:val="en-GB"/>
              </w:rPr>
              <w:t>for</w:t>
            </w:r>
            <w:r w:rsidR="00E52FA6">
              <w:rPr>
                <w:rFonts w:eastAsia="Times New Roman" w:cs="Calibri Light"/>
                <w:szCs w:val="20"/>
                <w:lang w:val="en-GB"/>
              </w:rPr>
              <w:t>-</w:t>
            </w:r>
            <w:r w:rsidRPr="003E670E">
              <w:rPr>
                <w:rFonts w:eastAsia="Times New Roman" w:cs="Calibri Light"/>
                <w:szCs w:val="20"/>
                <w:lang w:val="en-GB"/>
              </w:rPr>
              <w:t>profit) organisations</w:t>
            </w:r>
          </w:p>
          <w:p w:rsidR="00851CA4" w:rsidRPr="003E670E" w:rsidRDefault="00851CA4" w:rsidP="003E670E">
            <w:pPr>
              <w:numPr>
                <w:ilvl w:val="0"/>
                <w:numId w:val="8"/>
              </w:numPr>
              <w:tabs>
                <w:tab w:val="num" w:pos="720"/>
              </w:tabs>
              <w:contextualSpacing/>
              <w:rPr>
                <w:rFonts w:eastAsia="Times New Roman" w:cs="Calibri Light"/>
                <w:szCs w:val="20"/>
                <w:lang w:val="en-GB"/>
              </w:rPr>
            </w:pPr>
            <w:r w:rsidRPr="003E670E">
              <w:rPr>
                <w:rFonts w:eastAsia="Times New Roman" w:cs="Calibri Light"/>
                <w:szCs w:val="20"/>
                <w:lang w:val="en-GB"/>
              </w:rPr>
              <w:t>They will have different objectives that they want to achieve</w:t>
            </w:r>
          </w:p>
          <w:p w:rsidR="00851CA4" w:rsidRPr="003E670E" w:rsidRDefault="00851CA4" w:rsidP="003E670E">
            <w:pPr>
              <w:numPr>
                <w:ilvl w:val="0"/>
                <w:numId w:val="8"/>
              </w:numPr>
              <w:tabs>
                <w:tab w:val="num" w:pos="720"/>
              </w:tabs>
              <w:contextualSpacing/>
              <w:rPr>
                <w:rFonts w:eastAsia="Times New Roman" w:cs="Calibri Light"/>
                <w:szCs w:val="20"/>
                <w:lang w:val="en-GB"/>
              </w:rPr>
            </w:pPr>
            <w:r w:rsidRPr="003E670E">
              <w:rPr>
                <w:rFonts w:eastAsia="Times New Roman" w:cs="Calibri Light"/>
                <w:szCs w:val="20"/>
                <w:lang w:val="en-GB"/>
              </w:rPr>
              <w:t>There are different types of legal formations of organisations from sole traders to P</w:t>
            </w:r>
            <w:r w:rsidR="00E52FA6">
              <w:rPr>
                <w:rFonts w:eastAsia="Times New Roman" w:cs="Calibri Light"/>
                <w:szCs w:val="20"/>
                <w:lang w:val="en-GB"/>
              </w:rPr>
              <w:t>ublic Limited Companies (PLC)</w:t>
            </w:r>
          </w:p>
          <w:p w:rsidR="00851CA4" w:rsidRPr="003E670E" w:rsidRDefault="00851CA4" w:rsidP="003E670E">
            <w:pPr>
              <w:numPr>
                <w:ilvl w:val="0"/>
                <w:numId w:val="8"/>
              </w:numPr>
              <w:tabs>
                <w:tab w:val="num" w:pos="720"/>
              </w:tabs>
              <w:contextualSpacing/>
              <w:rPr>
                <w:rFonts w:eastAsia="Times New Roman" w:cs="Calibri Light"/>
                <w:szCs w:val="20"/>
                <w:lang w:val="en-GB"/>
              </w:rPr>
            </w:pPr>
            <w:r w:rsidRPr="003E670E">
              <w:rPr>
                <w:rFonts w:eastAsia="Times New Roman" w:cs="Calibri Light"/>
                <w:szCs w:val="20"/>
                <w:lang w:val="en-GB"/>
              </w:rPr>
              <w:t xml:space="preserve">The choice of legal formation is often one made to best suit the needs of the owner, the product or service offered and the type of market in which they serve. </w:t>
            </w:r>
          </w:p>
          <w:p w:rsidR="00851CA4" w:rsidRPr="003E670E" w:rsidRDefault="00851CA4" w:rsidP="003E670E">
            <w:pPr>
              <w:numPr>
                <w:ilvl w:val="0"/>
                <w:numId w:val="8"/>
              </w:numPr>
              <w:tabs>
                <w:tab w:val="num" w:pos="720"/>
              </w:tabs>
              <w:contextualSpacing/>
              <w:rPr>
                <w:rFonts w:eastAsia="Times New Roman" w:cs="Calibri Light"/>
                <w:szCs w:val="20"/>
                <w:lang w:val="en-GB"/>
              </w:rPr>
            </w:pPr>
            <w:r w:rsidRPr="003E670E">
              <w:rPr>
                <w:rFonts w:eastAsia="Times New Roman" w:cs="Calibri Light"/>
                <w:szCs w:val="20"/>
                <w:lang w:val="en-GB"/>
              </w:rPr>
              <w:t xml:space="preserve">An informal definition of stakeholders is: those affected by or who can affect an organisation </w:t>
            </w:r>
          </w:p>
          <w:p w:rsidR="00851CA4" w:rsidRPr="00371252" w:rsidRDefault="00851CA4" w:rsidP="003E670E">
            <w:pPr>
              <w:numPr>
                <w:ilvl w:val="0"/>
                <w:numId w:val="8"/>
              </w:numPr>
              <w:tabs>
                <w:tab w:val="num" w:pos="720"/>
              </w:tabs>
              <w:contextualSpacing/>
              <w:rPr>
                <w:rFonts w:asciiTheme="majorHAnsi" w:eastAsia="Times New Roman" w:hAnsiTheme="majorHAnsi" w:cstheme="majorHAnsi"/>
                <w:lang w:val="en-GB"/>
              </w:rPr>
            </w:pPr>
            <w:r w:rsidRPr="003E670E">
              <w:rPr>
                <w:rFonts w:eastAsia="Times New Roman" w:cs="Calibri Light"/>
                <w:szCs w:val="20"/>
                <w:lang w:val="en-GB"/>
              </w:rPr>
              <w:t>‘People</w:t>
            </w:r>
            <w:r w:rsidRPr="00371252">
              <w:rPr>
                <w:rFonts w:asciiTheme="majorHAnsi" w:eastAsia="Times New Roman" w:hAnsiTheme="majorHAnsi" w:cstheme="majorHAnsi"/>
                <w:lang w:val="en-GB"/>
              </w:rPr>
              <w:t xml:space="preserve"> and groups that depend on the organisation and upon which </w:t>
            </w:r>
            <w:r w:rsidR="00E52FA6">
              <w:rPr>
                <w:rFonts w:asciiTheme="majorHAnsi" w:eastAsia="Times New Roman" w:hAnsiTheme="majorHAnsi" w:cstheme="majorHAnsi"/>
                <w:lang w:val="en-GB"/>
              </w:rPr>
              <w:t>the organisation itself depends</w:t>
            </w:r>
            <w:r w:rsidRPr="00371252">
              <w:rPr>
                <w:rFonts w:asciiTheme="majorHAnsi" w:eastAsia="Times New Roman" w:hAnsiTheme="majorHAnsi" w:cstheme="majorHAnsi"/>
                <w:lang w:val="en-GB"/>
              </w:rPr>
              <w:t xml:space="preserve">’ </w:t>
            </w:r>
            <w:r w:rsidRPr="00E52FA6">
              <w:rPr>
                <w:rFonts w:asciiTheme="majorHAnsi" w:eastAsia="Times New Roman" w:hAnsiTheme="majorHAnsi" w:cstheme="majorHAnsi"/>
                <w:bCs/>
                <w:i/>
                <w:lang w:val="en-GB"/>
              </w:rPr>
              <w:t>Johnson and Whittington</w:t>
            </w:r>
          </w:p>
          <w:p w:rsidR="00851CA4" w:rsidRPr="003E670E" w:rsidRDefault="00851CA4" w:rsidP="003E670E">
            <w:pPr>
              <w:numPr>
                <w:ilvl w:val="0"/>
                <w:numId w:val="8"/>
              </w:numPr>
              <w:tabs>
                <w:tab w:val="num" w:pos="720"/>
              </w:tabs>
              <w:contextualSpacing/>
              <w:rPr>
                <w:rFonts w:eastAsia="Times New Roman" w:cs="Calibri Light"/>
                <w:szCs w:val="20"/>
                <w:lang w:val="en-GB"/>
              </w:rPr>
            </w:pPr>
            <w:r w:rsidRPr="00371252">
              <w:rPr>
                <w:rFonts w:asciiTheme="majorHAnsi" w:eastAsia="Times New Roman" w:hAnsiTheme="majorHAnsi" w:cstheme="majorHAnsi"/>
                <w:lang w:val="en-GB"/>
              </w:rPr>
              <w:t xml:space="preserve">A </w:t>
            </w:r>
            <w:r w:rsidRPr="003E670E">
              <w:rPr>
                <w:rFonts w:eastAsia="Times New Roman" w:cs="Calibri Light"/>
                <w:szCs w:val="20"/>
                <w:lang w:val="en-GB"/>
              </w:rPr>
              <w:t xml:space="preserve">stakeholder can be an individual or a group </w:t>
            </w:r>
          </w:p>
          <w:p w:rsidR="00851CA4" w:rsidRPr="00371252" w:rsidRDefault="00851CA4" w:rsidP="003E670E">
            <w:pPr>
              <w:numPr>
                <w:ilvl w:val="0"/>
                <w:numId w:val="8"/>
              </w:numPr>
              <w:tabs>
                <w:tab w:val="num" w:pos="720"/>
              </w:tabs>
              <w:contextualSpacing/>
              <w:rPr>
                <w:rFonts w:asciiTheme="majorHAnsi" w:eastAsia="Times New Roman" w:hAnsiTheme="majorHAnsi" w:cstheme="majorHAnsi"/>
                <w:lang w:val="en-GB"/>
              </w:rPr>
            </w:pPr>
            <w:r w:rsidRPr="003E670E">
              <w:rPr>
                <w:rFonts w:eastAsia="Times New Roman" w:cs="Calibri Light"/>
                <w:szCs w:val="20"/>
                <w:lang w:val="en-GB"/>
              </w:rPr>
              <w:t>They also</w:t>
            </w:r>
            <w:r w:rsidRPr="00371252">
              <w:rPr>
                <w:rFonts w:asciiTheme="majorHAnsi" w:eastAsia="Times New Roman" w:hAnsiTheme="majorHAnsi" w:cstheme="majorHAnsi"/>
                <w:lang w:val="en-GB"/>
              </w:rPr>
              <w:t xml:space="preserve"> refer to some sort of connection between an organisation and its stakeholders </w:t>
            </w:r>
          </w:p>
        </w:tc>
        <w:tc>
          <w:tcPr>
            <w:tcW w:w="709" w:type="dxa"/>
          </w:tcPr>
          <w:p w:rsidR="00851CA4" w:rsidRPr="00371252" w:rsidRDefault="00091AA3" w:rsidP="003E670E">
            <w:pPr>
              <w:contextualSpacing/>
              <w:jc w:val="center"/>
              <w:rPr>
                <w:rFonts w:asciiTheme="majorHAnsi" w:eastAsia="Times New Roman" w:hAnsiTheme="majorHAnsi" w:cstheme="majorHAnsi"/>
                <w:lang w:val="en-GB"/>
              </w:rPr>
            </w:pPr>
            <w:r>
              <w:rPr>
                <w:rFonts w:asciiTheme="majorHAnsi" w:eastAsia="Times New Roman" w:hAnsiTheme="majorHAnsi" w:cstheme="majorHAnsi"/>
                <w:lang w:val="en-GB"/>
              </w:rPr>
              <w:t>5</w:t>
            </w:r>
          </w:p>
        </w:tc>
        <w:tc>
          <w:tcPr>
            <w:tcW w:w="3402" w:type="dxa"/>
          </w:tcPr>
          <w:p w:rsidR="00851CA4" w:rsidRPr="00371252" w:rsidRDefault="00851CA4" w:rsidP="003E670E">
            <w:pPr>
              <w:contextualSpacing/>
              <w:rPr>
                <w:rFonts w:asciiTheme="majorHAnsi" w:eastAsia="Times New Roman" w:hAnsiTheme="majorHAnsi" w:cstheme="majorHAnsi"/>
                <w:lang w:val="en-GB"/>
              </w:rPr>
            </w:pPr>
            <w:r w:rsidRPr="00371252">
              <w:rPr>
                <w:rFonts w:asciiTheme="majorHAnsi" w:eastAsia="Times New Roman" w:hAnsiTheme="majorHAnsi" w:cstheme="majorHAnsi"/>
                <w:lang w:val="en-GB"/>
              </w:rPr>
              <w:t>Listen, make notes and respond to questions</w:t>
            </w:r>
          </w:p>
        </w:tc>
        <w:tc>
          <w:tcPr>
            <w:tcW w:w="2039" w:type="dxa"/>
          </w:tcPr>
          <w:p w:rsidR="00851CA4" w:rsidRPr="00371252" w:rsidRDefault="00851CA4" w:rsidP="003E670E">
            <w:pPr>
              <w:contextualSpacing/>
              <w:rPr>
                <w:rFonts w:asciiTheme="majorHAnsi" w:eastAsia="Times New Roman" w:hAnsiTheme="majorHAnsi" w:cstheme="majorHAnsi"/>
                <w:lang w:val="en-GB"/>
              </w:rPr>
            </w:pPr>
          </w:p>
        </w:tc>
      </w:tr>
      <w:tr w:rsidR="00851CA4" w:rsidRPr="00371252" w:rsidTr="003E670E">
        <w:trPr>
          <w:cantSplit/>
        </w:trPr>
        <w:tc>
          <w:tcPr>
            <w:tcW w:w="2351" w:type="dxa"/>
          </w:tcPr>
          <w:p w:rsidR="00851CA4" w:rsidRPr="00371252" w:rsidRDefault="00851CA4" w:rsidP="003E670E">
            <w:pPr>
              <w:contextualSpacing/>
              <w:rPr>
                <w:rFonts w:asciiTheme="majorHAnsi" w:eastAsia="Times New Roman" w:hAnsiTheme="majorHAnsi" w:cstheme="majorHAnsi"/>
                <w:lang w:val="en-GB"/>
              </w:rPr>
            </w:pPr>
          </w:p>
        </w:tc>
        <w:tc>
          <w:tcPr>
            <w:tcW w:w="7000" w:type="dxa"/>
          </w:tcPr>
          <w:p w:rsidR="00851CA4" w:rsidRPr="00371252" w:rsidRDefault="00851CA4" w:rsidP="003E670E">
            <w:pPr>
              <w:contextualSpacing/>
              <w:rPr>
                <w:rFonts w:asciiTheme="majorHAnsi" w:eastAsia="Times New Roman" w:hAnsiTheme="majorHAnsi" w:cstheme="majorHAnsi"/>
                <w:b/>
                <w:lang w:val="en-GB"/>
              </w:rPr>
            </w:pPr>
            <w:r w:rsidRPr="00371252">
              <w:rPr>
                <w:rFonts w:asciiTheme="majorHAnsi" w:eastAsia="Times New Roman" w:hAnsiTheme="majorHAnsi" w:cstheme="majorHAnsi"/>
                <w:lang w:val="en-GB"/>
              </w:rPr>
              <w:t xml:space="preserve">Facilitate </w:t>
            </w:r>
            <w:r w:rsidRPr="00371252">
              <w:rPr>
                <w:rFonts w:asciiTheme="majorHAnsi" w:eastAsia="Times New Roman" w:hAnsiTheme="majorHAnsi" w:cstheme="majorHAnsi"/>
                <w:b/>
                <w:lang w:val="en-GB"/>
              </w:rPr>
              <w:t xml:space="preserve">Class Discussion: </w:t>
            </w:r>
          </w:p>
          <w:p w:rsidR="00851CA4" w:rsidRPr="00371252" w:rsidRDefault="00851CA4" w:rsidP="003E670E">
            <w:pPr>
              <w:contextualSpacing/>
              <w:rPr>
                <w:rFonts w:asciiTheme="majorHAnsi" w:eastAsia="Times New Roman" w:hAnsiTheme="majorHAnsi" w:cstheme="majorHAnsi"/>
                <w:b/>
                <w:lang w:val="en-GB"/>
              </w:rPr>
            </w:pPr>
          </w:p>
          <w:p w:rsidR="00851CA4" w:rsidRPr="00371252" w:rsidRDefault="00851CA4" w:rsidP="003E670E">
            <w:pPr>
              <w:contextualSpacing/>
              <w:rPr>
                <w:rFonts w:asciiTheme="majorHAnsi" w:eastAsia="Times New Roman" w:hAnsiTheme="majorHAnsi" w:cstheme="majorHAnsi"/>
                <w:lang w:val="en-GB"/>
              </w:rPr>
            </w:pPr>
            <w:r w:rsidRPr="00371252">
              <w:rPr>
                <w:rFonts w:asciiTheme="majorHAnsi" w:eastAsia="Times New Roman" w:hAnsiTheme="majorHAnsi" w:cstheme="majorHAnsi"/>
                <w:lang w:val="en-GB"/>
              </w:rPr>
              <w:t>Draw discussion together by highlighting that organisations exist for a variety of reasons ranging from profit to purpose.  How they operate and the legal formats will differ according to a number of factors</w:t>
            </w:r>
          </w:p>
        </w:tc>
        <w:tc>
          <w:tcPr>
            <w:tcW w:w="709" w:type="dxa"/>
          </w:tcPr>
          <w:p w:rsidR="00851CA4" w:rsidRPr="00371252" w:rsidRDefault="00091AA3" w:rsidP="003E670E">
            <w:pPr>
              <w:contextualSpacing/>
              <w:jc w:val="center"/>
              <w:rPr>
                <w:rFonts w:asciiTheme="majorHAnsi" w:eastAsia="Times New Roman" w:hAnsiTheme="majorHAnsi" w:cstheme="majorHAnsi"/>
                <w:lang w:val="en-GB"/>
              </w:rPr>
            </w:pPr>
            <w:r>
              <w:rPr>
                <w:rFonts w:asciiTheme="majorHAnsi" w:eastAsia="Times New Roman" w:hAnsiTheme="majorHAnsi" w:cstheme="majorHAnsi"/>
                <w:lang w:val="en-GB"/>
              </w:rPr>
              <w:t>6</w:t>
            </w:r>
          </w:p>
        </w:tc>
        <w:tc>
          <w:tcPr>
            <w:tcW w:w="3402" w:type="dxa"/>
          </w:tcPr>
          <w:p w:rsidR="00851CA4" w:rsidRPr="00371252" w:rsidRDefault="00851CA4" w:rsidP="003E670E">
            <w:pPr>
              <w:contextualSpacing/>
              <w:rPr>
                <w:rFonts w:asciiTheme="majorHAnsi" w:eastAsia="Times New Roman" w:hAnsiTheme="majorHAnsi" w:cstheme="majorHAnsi"/>
                <w:lang w:val="en-GB"/>
              </w:rPr>
            </w:pPr>
            <w:r w:rsidRPr="00371252">
              <w:rPr>
                <w:rFonts w:asciiTheme="majorHAnsi" w:eastAsia="Times New Roman" w:hAnsiTheme="majorHAnsi" w:cstheme="majorHAnsi"/>
                <w:lang w:val="en-GB"/>
              </w:rPr>
              <w:t xml:space="preserve">Contribute to </w:t>
            </w:r>
            <w:r w:rsidRPr="00371252">
              <w:rPr>
                <w:rFonts w:asciiTheme="majorHAnsi" w:eastAsia="Times New Roman" w:hAnsiTheme="majorHAnsi" w:cstheme="majorHAnsi"/>
                <w:b/>
                <w:lang w:val="en-GB"/>
              </w:rPr>
              <w:t>class discussion</w:t>
            </w:r>
          </w:p>
          <w:p w:rsidR="00851CA4" w:rsidRPr="00371252" w:rsidRDefault="00851CA4" w:rsidP="003E670E">
            <w:pPr>
              <w:contextualSpacing/>
              <w:rPr>
                <w:rFonts w:asciiTheme="majorHAnsi" w:eastAsia="Times New Roman" w:hAnsiTheme="majorHAnsi" w:cstheme="majorHAnsi"/>
                <w:lang w:val="en-GB"/>
              </w:rPr>
            </w:pPr>
          </w:p>
          <w:p w:rsidR="00851CA4" w:rsidRDefault="00851CA4" w:rsidP="003E670E">
            <w:pPr>
              <w:contextualSpacing/>
              <w:rPr>
                <w:rFonts w:asciiTheme="majorHAnsi" w:eastAsia="Times New Roman" w:hAnsiTheme="majorHAnsi" w:cstheme="majorHAnsi"/>
                <w:lang w:val="en-GB"/>
              </w:rPr>
            </w:pPr>
            <w:r w:rsidRPr="00371252">
              <w:rPr>
                <w:rFonts w:asciiTheme="majorHAnsi" w:eastAsia="Times New Roman" w:hAnsiTheme="majorHAnsi" w:cstheme="majorHAnsi"/>
                <w:lang w:val="en-GB"/>
              </w:rPr>
              <w:t>The only reason for an organisation’s existence is to make profit</w:t>
            </w:r>
          </w:p>
          <w:p w:rsidR="00662657" w:rsidRPr="00371252" w:rsidRDefault="00662657" w:rsidP="003E670E">
            <w:pPr>
              <w:contextualSpacing/>
              <w:rPr>
                <w:rFonts w:asciiTheme="majorHAnsi" w:eastAsia="Times New Roman" w:hAnsiTheme="majorHAnsi" w:cstheme="majorHAnsi"/>
                <w:lang w:val="en-GB"/>
              </w:rPr>
            </w:pPr>
          </w:p>
          <w:p w:rsidR="00851CA4" w:rsidRPr="00371252" w:rsidRDefault="00851CA4" w:rsidP="003E670E">
            <w:pPr>
              <w:contextualSpacing/>
              <w:rPr>
                <w:rFonts w:asciiTheme="majorHAnsi" w:eastAsia="Times New Roman" w:hAnsiTheme="majorHAnsi" w:cstheme="majorHAnsi"/>
                <w:lang w:val="en-GB"/>
              </w:rPr>
            </w:pPr>
            <w:r w:rsidRPr="00371252">
              <w:rPr>
                <w:rFonts w:asciiTheme="majorHAnsi" w:eastAsia="Times New Roman" w:hAnsiTheme="majorHAnsi" w:cstheme="majorHAnsi"/>
                <w:lang w:val="en-GB"/>
              </w:rPr>
              <w:t xml:space="preserve">Discuss giving reasons for your point of view </w:t>
            </w:r>
          </w:p>
        </w:tc>
        <w:tc>
          <w:tcPr>
            <w:tcW w:w="2039" w:type="dxa"/>
          </w:tcPr>
          <w:p w:rsidR="00851CA4" w:rsidRPr="00371252" w:rsidRDefault="00851CA4" w:rsidP="003E670E">
            <w:pPr>
              <w:contextualSpacing/>
              <w:rPr>
                <w:rFonts w:asciiTheme="majorHAnsi" w:eastAsia="Times New Roman" w:hAnsiTheme="majorHAnsi" w:cstheme="majorHAnsi"/>
                <w:lang w:val="en-GB"/>
              </w:rPr>
            </w:pPr>
          </w:p>
        </w:tc>
      </w:tr>
      <w:tr w:rsidR="00851CA4" w:rsidRPr="00371252" w:rsidTr="003E670E">
        <w:trPr>
          <w:cantSplit/>
        </w:trPr>
        <w:tc>
          <w:tcPr>
            <w:tcW w:w="2351" w:type="dxa"/>
          </w:tcPr>
          <w:p w:rsidR="00851CA4" w:rsidRPr="00371252" w:rsidRDefault="00851CA4" w:rsidP="003E670E">
            <w:pPr>
              <w:contextualSpacing/>
              <w:rPr>
                <w:rFonts w:asciiTheme="majorHAnsi" w:eastAsia="Times New Roman" w:hAnsiTheme="majorHAnsi" w:cstheme="majorHAnsi"/>
                <w:lang w:val="en-GB"/>
              </w:rPr>
            </w:pPr>
          </w:p>
        </w:tc>
        <w:tc>
          <w:tcPr>
            <w:tcW w:w="7000" w:type="dxa"/>
          </w:tcPr>
          <w:p w:rsidR="00851CA4" w:rsidRPr="00371252" w:rsidRDefault="00851CA4" w:rsidP="003E670E">
            <w:pPr>
              <w:contextualSpacing/>
              <w:rPr>
                <w:rFonts w:asciiTheme="majorHAnsi" w:eastAsia="Times New Roman" w:hAnsiTheme="majorHAnsi" w:cstheme="majorHAnsi"/>
                <w:lang w:val="en-GB"/>
              </w:rPr>
            </w:pPr>
            <w:r w:rsidRPr="00371252">
              <w:rPr>
                <w:rFonts w:asciiTheme="majorHAnsi" w:eastAsia="Times New Roman" w:hAnsiTheme="majorHAnsi" w:cstheme="majorHAnsi"/>
                <w:lang w:val="en-GB"/>
              </w:rPr>
              <w:t>Different types of legal formations</w:t>
            </w:r>
          </w:p>
          <w:p w:rsidR="00851CA4" w:rsidRPr="003E670E" w:rsidRDefault="00851CA4" w:rsidP="003E670E">
            <w:pPr>
              <w:numPr>
                <w:ilvl w:val="0"/>
                <w:numId w:val="8"/>
              </w:numPr>
              <w:tabs>
                <w:tab w:val="num" w:pos="720"/>
              </w:tabs>
              <w:contextualSpacing/>
              <w:rPr>
                <w:rFonts w:eastAsia="Times New Roman" w:cs="Calibri Light"/>
                <w:szCs w:val="20"/>
                <w:lang w:val="en-GB"/>
              </w:rPr>
            </w:pPr>
            <w:r w:rsidRPr="003E670E">
              <w:rPr>
                <w:rFonts w:eastAsia="Times New Roman" w:cs="Calibri Light"/>
                <w:szCs w:val="20"/>
                <w:lang w:val="en-GB"/>
              </w:rPr>
              <w:t>Sole trader</w:t>
            </w:r>
          </w:p>
          <w:p w:rsidR="00851CA4" w:rsidRPr="003E670E" w:rsidRDefault="00851CA4" w:rsidP="003E670E">
            <w:pPr>
              <w:numPr>
                <w:ilvl w:val="0"/>
                <w:numId w:val="8"/>
              </w:numPr>
              <w:tabs>
                <w:tab w:val="num" w:pos="720"/>
              </w:tabs>
              <w:contextualSpacing/>
              <w:rPr>
                <w:rFonts w:eastAsia="Times New Roman" w:cs="Calibri Light"/>
                <w:szCs w:val="20"/>
                <w:lang w:val="en-GB"/>
              </w:rPr>
            </w:pPr>
            <w:r w:rsidRPr="003E670E">
              <w:rPr>
                <w:rFonts w:eastAsia="Times New Roman" w:cs="Calibri Light"/>
                <w:szCs w:val="20"/>
                <w:lang w:val="en-GB"/>
              </w:rPr>
              <w:t>Partnership</w:t>
            </w:r>
          </w:p>
          <w:p w:rsidR="00851CA4" w:rsidRPr="003E670E" w:rsidRDefault="00851CA4" w:rsidP="003E670E">
            <w:pPr>
              <w:numPr>
                <w:ilvl w:val="0"/>
                <w:numId w:val="8"/>
              </w:numPr>
              <w:tabs>
                <w:tab w:val="num" w:pos="720"/>
              </w:tabs>
              <w:contextualSpacing/>
              <w:rPr>
                <w:rFonts w:eastAsia="Times New Roman" w:cs="Calibri Light"/>
                <w:szCs w:val="20"/>
                <w:lang w:val="en-GB"/>
              </w:rPr>
            </w:pPr>
            <w:r w:rsidRPr="003E670E">
              <w:rPr>
                <w:rFonts w:eastAsia="Times New Roman" w:cs="Calibri Light"/>
                <w:szCs w:val="20"/>
                <w:lang w:val="en-GB"/>
              </w:rPr>
              <w:t>Private limited</w:t>
            </w:r>
          </w:p>
          <w:p w:rsidR="00851CA4" w:rsidRPr="003E670E" w:rsidRDefault="00851CA4" w:rsidP="003E670E">
            <w:pPr>
              <w:numPr>
                <w:ilvl w:val="0"/>
                <w:numId w:val="8"/>
              </w:numPr>
              <w:tabs>
                <w:tab w:val="num" w:pos="720"/>
              </w:tabs>
              <w:contextualSpacing/>
              <w:rPr>
                <w:rFonts w:eastAsia="Times New Roman" w:cs="Calibri Light"/>
                <w:szCs w:val="20"/>
                <w:lang w:val="en-GB"/>
              </w:rPr>
            </w:pPr>
            <w:r w:rsidRPr="003E670E">
              <w:rPr>
                <w:rFonts w:eastAsia="Times New Roman" w:cs="Calibri Light"/>
                <w:szCs w:val="20"/>
                <w:lang w:val="en-GB"/>
              </w:rPr>
              <w:t>Public limited</w:t>
            </w:r>
          </w:p>
          <w:p w:rsidR="00851CA4" w:rsidRPr="003E670E" w:rsidRDefault="00851CA4" w:rsidP="003E670E">
            <w:pPr>
              <w:numPr>
                <w:ilvl w:val="0"/>
                <w:numId w:val="8"/>
              </w:numPr>
              <w:tabs>
                <w:tab w:val="num" w:pos="720"/>
              </w:tabs>
              <w:contextualSpacing/>
              <w:rPr>
                <w:rFonts w:eastAsia="Times New Roman" w:cs="Calibri Light"/>
                <w:szCs w:val="20"/>
                <w:lang w:val="en-GB"/>
              </w:rPr>
            </w:pPr>
            <w:r w:rsidRPr="003E670E">
              <w:rPr>
                <w:rFonts w:eastAsia="Times New Roman" w:cs="Calibri Light"/>
                <w:szCs w:val="20"/>
                <w:lang w:val="en-GB"/>
              </w:rPr>
              <w:t>Co-operatives</w:t>
            </w:r>
          </w:p>
          <w:p w:rsidR="00851CA4" w:rsidRPr="003E670E" w:rsidRDefault="00851CA4" w:rsidP="003E670E">
            <w:pPr>
              <w:numPr>
                <w:ilvl w:val="0"/>
                <w:numId w:val="8"/>
              </w:numPr>
              <w:tabs>
                <w:tab w:val="num" w:pos="720"/>
              </w:tabs>
              <w:contextualSpacing/>
              <w:rPr>
                <w:rFonts w:eastAsia="Times New Roman" w:cs="Calibri Light"/>
                <w:szCs w:val="20"/>
                <w:lang w:val="en-GB"/>
              </w:rPr>
            </w:pPr>
            <w:r w:rsidRPr="003E670E">
              <w:rPr>
                <w:rFonts w:eastAsia="Times New Roman" w:cs="Calibri Light"/>
                <w:szCs w:val="20"/>
                <w:lang w:val="en-GB"/>
              </w:rPr>
              <w:t>Franchises</w:t>
            </w:r>
          </w:p>
          <w:p w:rsidR="00851CA4" w:rsidRPr="003E670E" w:rsidRDefault="00851CA4" w:rsidP="003E670E">
            <w:pPr>
              <w:numPr>
                <w:ilvl w:val="0"/>
                <w:numId w:val="8"/>
              </w:numPr>
              <w:tabs>
                <w:tab w:val="num" w:pos="720"/>
              </w:tabs>
              <w:contextualSpacing/>
              <w:rPr>
                <w:rFonts w:eastAsia="Times New Roman" w:cs="Calibri Light"/>
                <w:szCs w:val="20"/>
                <w:lang w:val="en-GB"/>
              </w:rPr>
            </w:pPr>
            <w:r w:rsidRPr="003E670E">
              <w:rPr>
                <w:rFonts w:eastAsia="Times New Roman" w:cs="Calibri Light"/>
                <w:szCs w:val="20"/>
                <w:lang w:val="en-GB"/>
              </w:rPr>
              <w:t>Social enterprise</w:t>
            </w:r>
          </w:p>
          <w:p w:rsidR="00851CA4" w:rsidRPr="003E670E" w:rsidRDefault="00851CA4" w:rsidP="003E670E">
            <w:pPr>
              <w:numPr>
                <w:ilvl w:val="0"/>
                <w:numId w:val="8"/>
              </w:numPr>
              <w:tabs>
                <w:tab w:val="num" w:pos="720"/>
              </w:tabs>
              <w:contextualSpacing/>
              <w:rPr>
                <w:rFonts w:eastAsia="Times New Roman" w:cs="Calibri Light"/>
                <w:szCs w:val="20"/>
                <w:lang w:val="en-GB"/>
              </w:rPr>
            </w:pPr>
            <w:r w:rsidRPr="003E670E">
              <w:rPr>
                <w:rFonts w:eastAsia="Times New Roman" w:cs="Calibri Light"/>
                <w:szCs w:val="20"/>
                <w:lang w:val="en-GB"/>
              </w:rPr>
              <w:t>Not-for-profit</w:t>
            </w:r>
          </w:p>
          <w:p w:rsidR="00851CA4" w:rsidRPr="003E670E" w:rsidRDefault="00851CA4" w:rsidP="003E670E">
            <w:pPr>
              <w:numPr>
                <w:ilvl w:val="0"/>
                <w:numId w:val="8"/>
              </w:numPr>
              <w:tabs>
                <w:tab w:val="num" w:pos="720"/>
              </w:tabs>
              <w:contextualSpacing/>
              <w:rPr>
                <w:rFonts w:eastAsia="Times New Roman" w:cs="Calibri Light"/>
                <w:szCs w:val="20"/>
                <w:lang w:val="en-GB"/>
              </w:rPr>
            </w:pPr>
            <w:r w:rsidRPr="003E670E">
              <w:rPr>
                <w:rFonts w:eastAsia="Times New Roman" w:cs="Calibri Light"/>
                <w:szCs w:val="20"/>
                <w:lang w:val="en-GB"/>
              </w:rPr>
              <w:t>Public sector</w:t>
            </w:r>
          </w:p>
          <w:p w:rsidR="00851CA4" w:rsidRPr="00371252" w:rsidRDefault="00851CA4" w:rsidP="003E670E">
            <w:pPr>
              <w:numPr>
                <w:ilvl w:val="0"/>
                <w:numId w:val="8"/>
              </w:numPr>
              <w:tabs>
                <w:tab w:val="num" w:pos="720"/>
              </w:tabs>
              <w:contextualSpacing/>
              <w:rPr>
                <w:rFonts w:asciiTheme="majorHAnsi" w:eastAsia="Times New Roman" w:hAnsiTheme="majorHAnsi" w:cstheme="majorHAnsi"/>
                <w:lang w:val="en-GB"/>
              </w:rPr>
            </w:pPr>
            <w:r w:rsidRPr="003E670E">
              <w:rPr>
                <w:rFonts w:eastAsia="Times New Roman" w:cs="Calibri Light"/>
                <w:szCs w:val="20"/>
                <w:lang w:val="en-GB"/>
              </w:rPr>
              <w:t>Non-governmental</w:t>
            </w:r>
            <w:r w:rsidR="00E52FA6">
              <w:rPr>
                <w:rFonts w:asciiTheme="majorHAnsi" w:eastAsia="Times New Roman" w:hAnsiTheme="majorHAnsi" w:cstheme="majorHAnsi"/>
                <w:lang w:val="en-GB"/>
              </w:rPr>
              <w:t xml:space="preserve"> organisation (NGOS)</w:t>
            </w:r>
          </w:p>
          <w:p w:rsidR="00851CA4" w:rsidRPr="00371252" w:rsidRDefault="00851CA4" w:rsidP="003E670E">
            <w:pPr>
              <w:tabs>
                <w:tab w:val="num" w:pos="720"/>
              </w:tabs>
              <w:ind w:left="360"/>
              <w:contextualSpacing/>
              <w:rPr>
                <w:rFonts w:asciiTheme="majorHAnsi" w:eastAsia="Times New Roman" w:hAnsiTheme="majorHAnsi" w:cstheme="majorHAnsi"/>
                <w:lang w:val="en-GB"/>
              </w:rPr>
            </w:pPr>
          </w:p>
          <w:p w:rsidR="00851CA4" w:rsidRPr="00371252" w:rsidRDefault="00851CA4" w:rsidP="003E670E">
            <w:pPr>
              <w:tabs>
                <w:tab w:val="num" w:pos="720"/>
              </w:tabs>
              <w:contextualSpacing/>
              <w:rPr>
                <w:rFonts w:asciiTheme="majorHAnsi" w:eastAsia="Times New Roman" w:hAnsiTheme="majorHAnsi" w:cstheme="majorHAnsi"/>
                <w:lang w:val="en-GB"/>
              </w:rPr>
            </w:pPr>
            <w:r w:rsidRPr="00371252">
              <w:rPr>
                <w:rFonts w:asciiTheme="majorHAnsi" w:eastAsia="Times New Roman" w:hAnsiTheme="majorHAnsi" w:cstheme="majorHAnsi"/>
                <w:lang w:val="en-GB"/>
              </w:rPr>
              <w:t>Refer to Study Guide to expand</w:t>
            </w:r>
          </w:p>
        </w:tc>
        <w:tc>
          <w:tcPr>
            <w:tcW w:w="709" w:type="dxa"/>
          </w:tcPr>
          <w:p w:rsidR="00851CA4" w:rsidRPr="00371252" w:rsidRDefault="00091AA3" w:rsidP="003E670E">
            <w:pPr>
              <w:contextualSpacing/>
              <w:jc w:val="center"/>
              <w:rPr>
                <w:rFonts w:asciiTheme="majorHAnsi" w:eastAsia="Times New Roman" w:hAnsiTheme="majorHAnsi" w:cstheme="majorHAnsi"/>
                <w:lang w:val="en-GB"/>
              </w:rPr>
            </w:pPr>
            <w:r>
              <w:rPr>
                <w:rFonts w:asciiTheme="majorHAnsi" w:eastAsia="Times New Roman" w:hAnsiTheme="majorHAnsi" w:cstheme="majorHAnsi"/>
                <w:lang w:val="en-GB"/>
              </w:rPr>
              <w:t>7</w:t>
            </w:r>
          </w:p>
        </w:tc>
        <w:tc>
          <w:tcPr>
            <w:tcW w:w="3402" w:type="dxa"/>
          </w:tcPr>
          <w:p w:rsidR="00851CA4" w:rsidRPr="00371252" w:rsidRDefault="00851CA4" w:rsidP="003E670E">
            <w:pPr>
              <w:contextualSpacing/>
              <w:rPr>
                <w:rFonts w:asciiTheme="majorHAnsi" w:eastAsia="Times New Roman" w:hAnsiTheme="majorHAnsi" w:cstheme="majorHAnsi"/>
                <w:lang w:val="en-GB"/>
              </w:rPr>
            </w:pPr>
            <w:r w:rsidRPr="00371252">
              <w:rPr>
                <w:rFonts w:asciiTheme="majorHAnsi" w:eastAsia="Times New Roman" w:hAnsiTheme="majorHAnsi" w:cstheme="majorHAnsi"/>
                <w:lang w:val="en-GB"/>
              </w:rPr>
              <w:t>Listen, make notes and respond to questions</w:t>
            </w:r>
          </w:p>
        </w:tc>
        <w:tc>
          <w:tcPr>
            <w:tcW w:w="2039" w:type="dxa"/>
          </w:tcPr>
          <w:p w:rsidR="00851CA4" w:rsidRPr="00371252" w:rsidRDefault="00851CA4" w:rsidP="003E670E">
            <w:pPr>
              <w:contextualSpacing/>
              <w:rPr>
                <w:rFonts w:asciiTheme="majorHAnsi" w:eastAsia="Times New Roman" w:hAnsiTheme="majorHAnsi" w:cstheme="majorHAnsi"/>
                <w:lang w:val="en-GB"/>
              </w:rPr>
            </w:pPr>
          </w:p>
        </w:tc>
      </w:tr>
      <w:tr w:rsidR="00851CA4" w:rsidRPr="00371252" w:rsidTr="003E670E">
        <w:trPr>
          <w:cantSplit/>
        </w:trPr>
        <w:tc>
          <w:tcPr>
            <w:tcW w:w="2351" w:type="dxa"/>
          </w:tcPr>
          <w:p w:rsidR="00851CA4" w:rsidRPr="00371252" w:rsidRDefault="00851CA4" w:rsidP="003E670E">
            <w:pPr>
              <w:contextualSpacing/>
              <w:rPr>
                <w:rFonts w:asciiTheme="majorHAnsi" w:eastAsia="Times New Roman" w:hAnsiTheme="majorHAnsi" w:cstheme="majorHAnsi"/>
                <w:lang w:val="en-GB"/>
              </w:rPr>
            </w:pPr>
          </w:p>
        </w:tc>
        <w:tc>
          <w:tcPr>
            <w:tcW w:w="7000" w:type="dxa"/>
          </w:tcPr>
          <w:p w:rsidR="00851CA4" w:rsidRPr="00371252" w:rsidRDefault="00851CA4" w:rsidP="003E670E">
            <w:pPr>
              <w:contextualSpacing/>
              <w:rPr>
                <w:rFonts w:asciiTheme="majorHAnsi" w:eastAsia="Times New Roman" w:hAnsiTheme="majorHAnsi" w:cstheme="majorHAnsi"/>
                <w:bCs/>
                <w:lang w:val="en-GB"/>
              </w:rPr>
            </w:pPr>
            <w:r w:rsidRPr="00371252">
              <w:rPr>
                <w:rFonts w:asciiTheme="majorHAnsi" w:eastAsia="Times New Roman" w:hAnsiTheme="majorHAnsi" w:cstheme="majorHAnsi"/>
                <w:bCs/>
                <w:lang w:val="en-GB"/>
              </w:rPr>
              <w:t xml:space="preserve">Facilitate </w:t>
            </w:r>
            <w:r w:rsidRPr="00371252">
              <w:rPr>
                <w:rFonts w:asciiTheme="majorHAnsi" w:eastAsia="Times New Roman" w:hAnsiTheme="majorHAnsi" w:cstheme="majorHAnsi"/>
                <w:b/>
                <w:bCs/>
                <w:lang w:val="en-GB"/>
              </w:rPr>
              <w:t>Paired Activity 1</w:t>
            </w:r>
            <w:r w:rsidRPr="00371252">
              <w:rPr>
                <w:rFonts w:asciiTheme="majorHAnsi" w:eastAsia="Times New Roman" w:hAnsiTheme="majorHAnsi" w:cstheme="majorHAnsi"/>
                <w:bCs/>
                <w:lang w:val="en-GB"/>
              </w:rPr>
              <w:t xml:space="preserve"> </w:t>
            </w:r>
          </w:p>
          <w:p w:rsidR="00851CA4" w:rsidRPr="00371252" w:rsidRDefault="00851CA4" w:rsidP="003E670E">
            <w:pPr>
              <w:contextualSpacing/>
              <w:rPr>
                <w:rFonts w:asciiTheme="majorHAnsi" w:eastAsia="Times New Roman" w:hAnsiTheme="majorHAnsi" w:cstheme="majorHAnsi"/>
                <w:b/>
                <w:bCs/>
                <w:lang w:val="en-GB"/>
              </w:rPr>
            </w:pPr>
          </w:p>
          <w:p w:rsidR="00851CA4" w:rsidRPr="00371252" w:rsidRDefault="00851CA4" w:rsidP="003E670E">
            <w:pPr>
              <w:contextualSpacing/>
              <w:rPr>
                <w:rFonts w:asciiTheme="majorHAnsi" w:eastAsia="Times New Roman" w:hAnsiTheme="majorHAnsi" w:cstheme="majorHAnsi"/>
                <w:lang w:val="en-GB"/>
              </w:rPr>
            </w:pPr>
            <w:r w:rsidRPr="00371252">
              <w:rPr>
                <w:rFonts w:asciiTheme="majorHAnsi" w:eastAsia="Times New Roman" w:hAnsiTheme="majorHAnsi" w:cstheme="majorHAnsi"/>
                <w:bCs/>
                <w:lang w:val="en-GB"/>
              </w:rPr>
              <w:t>Circulate the room, discuss the similarities and differences between different organisational legal formations.  Note how difficult it is, from just interacting with an organisation to understand its formation.</w:t>
            </w:r>
          </w:p>
        </w:tc>
        <w:tc>
          <w:tcPr>
            <w:tcW w:w="709" w:type="dxa"/>
          </w:tcPr>
          <w:p w:rsidR="00851CA4" w:rsidRPr="00371252" w:rsidRDefault="00851CA4" w:rsidP="003E670E">
            <w:pPr>
              <w:contextualSpacing/>
              <w:jc w:val="center"/>
              <w:rPr>
                <w:rFonts w:asciiTheme="majorHAnsi" w:eastAsia="Times New Roman" w:hAnsiTheme="majorHAnsi" w:cstheme="majorHAnsi"/>
                <w:lang w:val="en-GB"/>
              </w:rPr>
            </w:pPr>
          </w:p>
        </w:tc>
        <w:tc>
          <w:tcPr>
            <w:tcW w:w="3402" w:type="dxa"/>
          </w:tcPr>
          <w:p w:rsidR="00371252" w:rsidRPr="00371252" w:rsidRDefault="00851CA4" w:rsidP="003E670E">
            <w:pPr>
              <w:contextualSpacing/>
              <w:rPr>
                <w:rFonts w:asciiTheme="majorHAnsi" w:eastAsia="Times New Roman" w:hAnsiTheme="majorHAnsi" w:cstheme="majorHAnsi"/>
                <w:lang w:val="en-GB"/>
              </w:rPr>
            </w:pPr>
            <w:r w:rsidRPr="00371252">
              <w:rPr>
                <w:rFonts w:asciiTheme="majorHAnsi" w:eastAsia="Times New Roman" w:hAnsiTheme="majorHAnsi" w:cstheme="majorHAnsi"/>
                <w:lang w:val="en-GB"/>
              </w:rPr>
              <w:t>Research different organisations and identify an organisation for each different type of legal formation.</w:t>
            </w:r>
          </w:p>
          <w:p w:rsidR="00371252" w:rsidRPr="00371252" w:rsidRDefault="00371252" w:rsidP="003E670E">
            <w:pPr>
              <w:contextualSpacing/>
              <w:rPr>
                <w:rFonts w:asciiTheme="majorHAnsi" w:eastAsia="Times New Roman" w:hAnsiTheme="majorHAnsi" w:cstheme="majorHAnsi"/>
                <w:lang w:val="en-GB"/>
              </w:rPr>
            </w:pPr>
          </w:p>
          <w:p w:rsidR="00851CA4" w:rsidRPr="00371252" w:rsidRDefault="00851CA4" w:rsidP="003E670E">
            <w:pPr>
              <w:contextualSpacing/>
              <w:rPr>
                <w:rFonts w:asciiTheme="majorHAnsi" w:eastAsia="Times New Roman" w:hAnsiTheme="majorHAnsi" w:cstheme="majorHAnsi"/>
                <w:lang w:val="en-GB"/>
              </w:rPr>
            </w:pPr>
            <w:r w:rsidRPr="00371252">
              <w:rPr>
                <w:rFonts w:asciiTheme="majorHAnsi" w:eastAsia="Times New Roman" w:hAnsiTheme="majorHAnsi" w:cstheme="majorHAnsi"/>
                <w:lang w:val="en-GB"/>
              </w:rPr>
              <w:t xml:space="preserve">How easy or difficult is it to identify the legal formation of an organisation </w:t>
            </w:r>
          </w:p>
          <w:p w:rsidR="00851CA4" w:rsidRPr="00371252" w:rsidRDefault="00851CA4" w:rsidP="003E670E">
            <w:pPr>
              <w:contextualSpacing/>
              <w:rPr>
                <w:rFonts w:asciiTheme="majorHAnsi" w:eastAsia="Times New Roman" w:hAnsiTheme="majorHAnsi" w:cstheme="majorHAnsi"/>
                <w:lang w:val="en-GB"/>
              </w:rPr>
            </w:pPr>
          </w:p>
          <w:p w:rsidR="00851CA4" w:rsidRPr="00371252" w:rsidRDefault="00851CA4" w:rsidP="003E670E">
            <w:pPr>
              <w:contextualSpacing/>
              <w:rPr>
                <w:rFonts w:asciiTheme="majorHAnsi" w:eastAsia="Times New Roman" w:hAnsiTheme="majorHAnsi" w:cstheme="majorHAnsi"/>
                <w:lang w:val="en-GB"/>
              </w:rPr>
            </w:pPr>
            <w:r w:rsidRPr="00371252">
              <w:rPr>
                <w:rFonts w:asciiTheme="majorHAnsi" w:eastAsia="Times New Roman" w:hAnsiTheme="majorHAnsi" w:cstheme="majorHAnsi"/>
                <w:lang w:val="en-GB"/>
              </w:rPr>
              <w:t>Listen, make notes and ask questions as necessary</w:t>
            </w:r>
          </w:p>
        </w:tc>
        <w:tc>
          <w:tcPr>
            <w:tcW w:w="2039" w:type="dxa"/>
          </w:tcPr>
          <w:p w:rsidR="00851CA4" w:rsidRPr="00371252" w:rsidRDefault="00851CA4" w:rsidP="003E670E">
            <w:pPr>
              <w:contextualSpacing/>
              <w:rPr>
                <w:rFonts w:asciiTheme="majorHAnsi" w:eastAsia="Times New Roman" w:hAnsiTheme="majorHAnsi" w:cstheme="majorHAnsi"/>
                <w:lang w:val="en-GB"/>
              </w:rPr>
            </w:pPr>
          </w:p>
        </w:tc>
      </w:tr>
      <w:tr w:rsidR="00851CA4" w:rsidRPr="00371252" w:rsidTr="003E670E">
        <w:trPr>
          <w:cantSplit/>
        </w:trPr>
        <w:tc>
          <w:tcPr>
            <w:tcW w:w="2351" w:type="dxa"/>
          </w:tcPr>
          <w:p w:rsidR="00851CA4" w:rsidRPr="00371252" w:rsidRDefault="00851CA4" w:rsidP="003E670E">
            <w:pPr>
              <w:contextualSpacing/>
              <w:rPr>
                <w:rFonts w:asciiTheme="majorHAnsi" w:eastAsia="Times New Roman" w:hAnsiTheme="majorHAnsi" w:cstheme="majorHAnsi"/>
                <w:lang w:val="en-GB"/>
              </w:rPr>
            </w:pPr>
          </w:p>
        </w:tc>
        <w:tc>
          <w:tcPr>
            <w:tcW w:w="7000" w:type="dxa"/>
          </w:tcPr>
          <w:p w:rsidR="00851CA4" w:rsidRPr="00371252" w:rsidRDefault="00851CA4" w:rsidP="003E670E">
            <w:pPr>
              <w:contextualSpacing/>
              <w:rPr>
                <w:rFonts w:asciiTheme="majorHAnsi" w:eastAsia="Times New Roman" w:hAnsiTheme="majorHAnsi" w:cstheme="majorHAnsi"/>
                <w:bCs/>
                <w:lang w:val="en-GB"/>
              </w:rPr>
            </w:pPr>
            <w:r w:rsidRPr="00371252">
              <w:rPr>
                <w:rFonts w:asciiTheme="majorHAnsi" w:eastAsia="Times New Roman" w:hAnsiTheme="majorHAnsi" w:cstheme="majorHAnsi"/>
                <w:bCs/>
                <w:lang w:val="en-GB"/>
              </w:rPr>
              <w:t>Public sector – ownership and objectives</w:t>
            </w:r>
          </w:p>
          <w:p w:rsidR="00851CA4" w:rsidRPr="003E670E" w:rsidRDefault="00851CA4" w:rsidP="003E670E">
            <w:pPr>
              <w:numPr>
                <w:ilvl w:val="0"/>
                <w:numId w:val="8"/>
              </w:numPr>
              <w:tabs>
                <w:tab w:val="num" w:pos="720"/>
              </w:tabs>
              <w:contextualSpacing/>
              <w:rPr>
                <w:rFonts w:eastAsia="Times New Roman" w:cs="Calibri Light"/>
                <w:szCs w:val="20"/>
                <w:lang w:val="en-GB"/>
              </w:rPr>
            </w:pPr>
            <w:r w:rsidRPr="003E670E">
              <w:rPr>
                <w:rFonts w:eastAsia="Times New Roman" w:cs="Calibri Light"/>
                <w:szCs w:val="20"/>
                <w:lang w:val="en-GB"/>
              </w:rPr>
              <w:t xml:space="preserve">Funded directly by the government or state </w:t>
            </w:r>
          </w:p>
          <w:p w:rsidR="00851CA4" w:rsidRPr="003E670E" w:rsidRDefault="00851CA4" w:rsidP="003E670E">
            <w:pPr>
              <w:numPr>
                <w:ilvl w:val="0"/>
                <w:numId w:val="8"/>
              </w:numPr>
              <w:tabs>
                <w:tab w:val="num" w:pos="720"/>
              </w:tabs>
              <w:contextualSpacing/>
              <w:rPr>
                <w:rFonts w:eastAsia="Times New Roman" w:cs="Calibri Light"/>
                <w:szCs w:val="20"/>
                <w:lang w:val="en-GB"/>
              </w:rPr>
            </w:pPr>
            <w:r w:rsidRPr="003E670E">
              <w:rPr>
                <w:rFonts w:eastAsia="Times New Roman" w:cs="Calibri Light"/>
                <w:szCs w:val="20"/>
                <w:lang w:val="en-GB"/>
              </w:rPr>
              <w:t>Provides services rather than generating a profit</w:t>
            </w:r>
          </w:p>
          <w:p w:rsidR="00851CA4" w:rsidRPr="003E670E" w:rsidRDefault="00851CA4" w:rsidP="003E670E">
            <w:pPr>
              <w:numPr>
                <w:ilvl w:val="0"/>
                <w:numId w:val="8"/>
              </w:numPr>
              <w:tabs>
                <w:tab w:val="num" w:pos="720"/>
              </w:tabs>
              <w:contextualSpacing/>
              <w:rPr>
                <w:rFonts w:eastAsia="Times New Roman" w:cs="Calibri Light"/>
                <w:szCs w:val="20"/>
                <w:lang w:val="en-GB"/>
              </w:rPr>
            </w:pPr>
            <w:r w:rsidRPr="003E670E">
              <w:rPr>
                <w:rFonts w:eastAsia="Times New Roman" w:cs="Calibri Light"/>
                <w:szCs w:val="20"/>
                <w:lang w:val="en-GB"/>
              </w:rPr>
              <w:t xml:space="preserve">Tend to be run for the benefit of broader society </w:t>
            </w:r>
          </w:p>
          <w:p w:rsidR="00851CA4" w:rsidRPr="003E670E" w:rsidRDefault="00851CA4" w:rsidP="003E670E">
            <w:pPr>
              <w:numPr>
                <w:ilvl w:val="0"/>
                <w:numId w:val="8"/>
              </w:numPr>
              <w:tabs>
                <w:tab w:val="num" w:pos="720"/>
              </w:tabs>
              <w:contextualSpacing/>
              <w:rPr>
                <w:rFonts w:eastAsia="Times New Roman" w:cs="Calibri Light"/>
                <w:szCs w:val="20"/>
                <w:lang w:val="en-GB"/>
              </w:rPr>
            </w:pPr>
            <w:r w:rsidRPr="003E670E">
              <w:rPr>
                <w:rFonts w:eastAsia="Times New Roman" w:cs="Calibri Light"/>
                <w:szCs w:val="20"/>
                <w:lang w:val="en-GB"/>
              </w:rPr>
              <w:t xml:space="preserve">Main objective is providing a public service. </w:t>
            </w:r>
          </w:p>
          <w:p w:rsidR="00851CA4" w:rsidRPr="00371252" w:rsidRDefault="00851CA4" w:rsidP="003E670E">
            <w:pPr>
              <w:contextualSpacing/>
              <w:rPr>
                <w:rFonts w:asciiTheme="majorHAnsi" w:eastAsia="Times New Roman" w:hAnsiTheme="majorHAnsi" w:cstheme="majorHAnsi"/>
                <w:bCs/>
                <w:lang w:val="en-GB"/>
              </w:rPr>
            </w:pPr>
            <w:r w:rsidRPr="00371252">
              <w:rPr>
                <w:rFonts w:asciiTheme="majorHAnsi" w:eastAsia="Times New Roman" w:hAnsiTheme="majorHAnsi" w:cstheme="majorHAnsi"/>
                <w:lang w:val="en-GB"/>
              </w:rPr>
              <w:t>Refer to Study Guide to expand</w:t>
            </w:r>
          </w:p>
        </w:tc>
        <w:tc>
          <w:tcPr>
            <w:tcW w:w="709" w:type="dxa"/>
          </w:tcPr>
          <w:p w:rsidR="00851CA4" w:rsidRPr="00371252" w:rsidRDefault="00F038ED" w:rsidP="003E670E">
            <w:pPr>
              <w:contextualSpacing/>
              <w:jc w:val="center"/>
              <w:rPr>
                <w:rFonts w:asciiTheme="majorHAnsi" w:eastAsia="Times New Roman" w:hAnsiTheme="majorHAnsi" w:cstheme="majorHAnsi"/>
                <w:lang w:val="en-GB"/>
              </w:rPr>
            </w:pPr>
            <w:r>
              <w:rPr>
                <w:rFonts w:asciiTheme="majorHAnsi" w:eastAsia="Times New Roman" w:hAnsiTheme="majorHAnsi" w:cstheme="majorHAnsi"/>
                <w:lang w:val="en-GB"/>
              </w:rPr>
              <w:t>8</w:t>
            </w:r>
          </w:p>
        </w:tc>
        <w:tc>
          <w:tcPr>
            <w:tcW w:w="3402" w:type="dxa"/>
          </w:tcPr>
          <w:p w:rsidR="00851CA4" w:rsidRPr="00371252" w:rsidRDefault="00851CA4" w:rsidP="003E670E">
            <w:pPr>
              <w:contextualSpacing/>
              <w:rPr>
                <w:rFonts w:asciiTheme="majorHAnsi" w:eastAsia="Times New Roman" w:hAnsiTheme="majorHAnsi" w:cstheme="majorHAnsi"/>
                <w:lang w:val="en-GB"/>
              </w:rPr>
            </w:pPr>
            <w:r w:rsidRPr="00371252">
              <w:rPr>
                <w:rFonts w:asciiTheme="majorHAnsi" w:eastAsia="Times New Roman" w:hAnsiTheme="majorHAnsi" w:cstheme="majorHAnsi"/>
                <w:lang w:val="en-GB"/>
              </w:rPr>
              <w:t>Listen, make notes and ask questions as necessary</w:t>
            </w:r>
          </w:p>
        </w:tc>
        <w:tc>
          <w:tcPr>
            <w:tcW w:w="2039" w:type="dxa"/>
          </w:tcPr>
          <w:p w:rsidR="00851CA4" w:rsidRPr="00371252" w:rsidRDefault="00851CA4" w:rsidP="003E670E">
            <w:pPr>
              <w:contextualSpacing/>
              <w:rPr>
                <w:rFonts w:asciiTheme="majorHAnsi" w:eastAsia="Times New Roman" w:hAnsiTheme="majorHAnsi" w:cstheme="majorHAnsi"/>
                <w:lang w:val="en-GB"/>
              </w:rPr>
            </w:pPr>
          </w:p>
        </w:tc>
      </w:tr>
      <w:tr w:rsidR="00851CA4" w:rsidRPr="00371252" w:rsidTr="003E670E">
        <w:trPr>
          <w:cantSplit/>
        </w:trPr>
        <w:tc>
          <w:tcPr>
            <w:tcW w:w="2351" w:type="dxa"/>
          </w:tcPr>
          <w:p w:rsidR="00851CA4" w:rsidRPr="00371252" w:rsidRDefault="00851CA4" w:rsidP="003E670E">
            <w:pPr>
              <w:contextualSpacing/>
              <w:rPr>
                <w:rFonts w:asciiTheme="majorHAnsi" w:eastAsia="Times New Roman" w:hAnsiTheme="majorHAnsi" w:cstheme="majorHAnsi"/>
                <w:lang w:val="en-GB"/>
              </w:rPr>
            </w:pPr>
          </w:p>
        </w:tc>
        <w:tc>
          <w:tcPr>
            <w:tcW w:w="7000" w:type="dxa"/>
          </w:tcPr>
          <w:p w:rsidR="00851CA4" w:rsidRPr="00371252" w:rsidRDefault="00851CA4" w:rsidP="003E670E">
            <w:pPr>
              <w:contextualSpacing/>
              <w:rPr>
                <w:rFonts w:asciiTheme="majorHAnsi" w:eastAsia="Times New Roman" w:hAnsiTheme="majorHAnsi" w:cstheme="majorHAnsi"/>
                <w:bCs/>
                <w:lang w:val="en-GB"/>
              </w:rPr>
            </w:pPr>
            <w:r w:rsidRPr="00371252">
              <w:rPr>
                <w:rFonts w:asciiTheme="majorHAnsi" w:eastAsia="Times New Roman" w:hAnsiTheme="majorHAnsi" w:cstheme="majorHAnsi"/>
                <w:bCs/>
                <w:lang w:val="en-GB"/>
              </w:rPr>
              <w:t>Private sector – ownership and objectives</w:t>
            </w:r>
          </w:p>
          <w:p w:rsidR="00851CA4" w:rsidRPr="003E670E" w:rsidRDefault="00851CA4" w:rsidP="003E670E">
            <w:pPr>
              <w:numPr>
                <w:ilvl w:val="0"/>
                <w:numId w:val="8"/>
              </w:numPr>
              <w:tabs>
                <w:tab w:val="num" w:pos="720"/>
              </w:tabs>
              <w:contextualSpacing/>
              <w:rPr>
                <w:rFonts w:eastAsia="Times New Roman" w:cs="Calibri Light"/>
                <w:szCs w:val="20"/>
                <w:lang w:val="en-GB"/>
              </w:rPr>
            </w:pPr>
            <w:r w:rsidRPr="003E670E">
              <w:rPr>
                <w:rFonts w:eastAsia="Times New Roman" w:cs="Calibri Light"/>
                <w:szCs w:val="20"/>
                <w:lang w:val="en-GB"/>
              </w:rPr>
              <w:t xml:space="preserve">Generally run by individuals and companies for their benefit </w:t>
            </w:r>
          </w:p>
          <w:p w:rsidR="00851CA4" w:rsidRPr="003E670E" w:rsidRDefault="00851CA4" w:rsidP="003E670E">
            <w:pPr>
              <w:numPr>
                <w:ilvl w:val="0"/>
                <w:numId w:val="8"/>
              </w:numPr>
              <w:tabs>
                <w:tab w:val="num" w:pos="720"/>
              </w:tabs>
              <w:contextualSpacing/>
              <w:rPr>
                <w:rFonts w:eastAsia="Times New Roman" w:cs="Calibri Light"/>
                <w:szCs w:val="20"/>
                <w:lang w:val="en-GB"/>
              </w:rPr>
            </w:pPr>
            <w:r w:rsidRPr="003E670E">
              <w:rPr>
                <w:rFonts w:eastAsia="Times New Roman" w:cs="Calibri Light"/>
                <w:szCs w:val="20"/>
                <w:lang w:val="en-GB"/>
              </w:rPr>
              <w:t xml:space="preserve">Vary in size from small individually owned businesses or sole traders to large multinational organisations </w:t>
            </w:r>
          </w:p>
          <w:p w:rsidR="00851CA4" w:rsidRPr="003E670E" w:rsidRDefault="00851CA4" w:rsidP="003E670E">
            <w:pPr>
              <w:numPr>
                <w:ilvl w:val="0"/>
                <w:numId w:val="8"/>
              </w:numPr>
              <w:tabs>
                <w:tab w:val="num" w:pos="720"/>
              </w:tabs>
              <w:contextualSpacing/>
              <w:rPr>
                <w:rFonts w:eastAsia="Times New Roman" w:cs="Calibri Light"/>
                <w:szCs w:val="20"/>
                <w:lang w:val="en-GB"/>
              </w:rPr>
            </w:pPr>
            <w:r w:rsidRPr="003E670E">
              <w:rPr>
                <w:rFonts w:eastAsia="Times New Roman" w:cs="Calibri Light"/>
                <w:szCs w:val="20"/>
                <w:lang w:val="en-GB"/>
              </w:rPr>
              <w:t>Overriding objective is to maximise profit, in order to</w:t>
            </w:r>
            <w:r w:rsidR="00E52FA6">
              <w:rPr>
                <w:rFonts w:eastAsia="Times New Roman" w:cs="Calibri Light"/>
                <w:szCs w:val="20"/>
                <w:lang w:val="en-GB"/>
              </w:rPr>
              <w:t xml:space="preserve"> generate money for the owners</w:t>
            </w:r>
          </w:p>
          <w:p w:rsidR="00851CA4" w:rsidRPr="00371252" w:rsidRDefault="00851CA4" w:rsidP="003E670E">
            <w:pPr>
              <w:tabs>
                <w:tab w:val="num" w:pos="720"/>
              </w:tabs>
              <w:contextualSpacing/>
              <w:rPr>
                <w:rFonts w:asciiTheme="majorHAnsi" w:eastAsia="Times New Roman" w:hAnsiTheme="majorHAnsi" w:cstheme="majorHAnsi"/>
                <w:bCs/>
                <w:lang w:val="en-GB"/>
              </w:rPr>
            </w:pPr>
            <w:r w:rsidRPr="00371252">
              <w:rPr>
                <w:rFonts w:asciiTheme="majorHAnsi" w:eastAsia="Times New Roman" w:hAnsiTheme="majorHAnsi" w:cstheme="majorHAnsi"/>
                <w:bCs/>
                <w:lang w:val="en-GB"/>
              </w:rPr>
              <w:t xml:space="preserve">Refer to Study Guide to expand </w:t>
            </w:r>
          </w:p>
        </w:tc>
        <w:tc>
          <w:tcPr>
            <w:tcW w:w="709" w:type="dxa"/>
          </w:tcPr>
          <w:p w:rsidR="00851CA4" w:rsidRPr="00371252" w:rsidRDefault="00F038ED" w:rsidP="003E670E">
            <w:pPr>
              <w:contextualSpacing/>
              <w:jc w:val="center"/>
              <w:rPr>
                <w:rFonts w:asciiTheme="majorHAnsi" w:eastAsia="Times New Roman" w:hAnsiTheme="majorHAnsi" w:cstheme="majorHAnsi"/>
                <w:lang w:val="en-GB"/>
              </w:rPr>
            </w:pPr>
            <w:r>
              <w:rPr>
                <w:rFonts w:asciiTheme="majorHAnsi" w:eastAsia="Times New Roman" w:hAnsiTheme="majorHAnsi" w:cstheme="majorHAnsi"/>
                <w:lang w:val="en-GB"/>
              </w:rPr>
              <w:t>9</w:t>
            </w:r>
          </w:p>
        </w:tc>
        <w:tc>
          <w:tcPr>
            <w:tcW w:w="3402" w:type="dxa"/>
          </w:tcPr>
          <w:p w:rsidR="00851CA4" w:rsidRPr="00371252" w:rsidRDefault="00851CA4" w:rsidP="003E670E">
            <w:pPr>
              <w:contextualSpacing/>
              <w:rPr>
                <w:rFonts w:asciiTheme="majorHAnsi" w:eastAsia="Times New Roman" w:hAnsiTheme="majorHAnsi" w:cstheme="majorHAnsi"/>
                <w:lang w:val="en-GB"/>
              </w:rPr>
            </w:pPr>
            <w:r w:rsidRPr="00371252">
              <w:rPr>
                <w:rFonts w:asciiTheme="majorHAnsi" w:eastAsia="Times New Roman" w:hAnsiTheme="majorHAnsi" w:cstheme="majorHAnsi"/>
                <w:lang w:val="en-GB"/>
              </w:rPr>
              <w:t>Listen, make notes and ask questions as necessary</w:t>
            </w:r>
          </w:p>
        </w:tc>
        <w:tc>
          <w:tcPr>
            <w:tcW w:w="2039" w:type="dxa"/>
          </w:tcPr>
          <w:p w:rsidR="00851CA4" w:rsidRPr="00371252" w:rsidRDefault="00851CA4" w:rsidP="003E670E">
            <w:pPr>
              <w:contextualSpacing/>
              <w:rPr>
                <w:rFonts w:asciiTheme="majorHAnsi" w:eastAsia="Times New Roman" w:hAnsiTheme="majorHAnsi" w:cstheme="majorHAnsi"/>
                <w:lang w:val="en-GB"/>
              </w:rPr>
            </w:pPr>
          </w:p>
        </w:tc>
      </w:tr>
      <w:tr w:rsidR="00851CA4" w:rsidRPr="00371252" w:rsidTr="003E670E">
        <w:trPr>
          <w:cantSplit/>
        </w:trPr>
        <w:tc>
          <w:tcPr>
            <w:tcW w:w="2351" w:type="dxa"/>
          </w:tcPr>
          <w:p w:rsidR="00851CA4" w:rsidRPr="00371252" w:rsidRDefault="00851CA4" w:rsidP="003E670E">
            <w:pPr>
              <w:contextualSpacing/>
              <w:rPr>
                <w:rFonts w:asciiTheme="majorHAnsi" w:eastAsia="Times New Roman" w:hAnsiTheme="majorHAnsi" w:cstheme="majorHAnsi"/>
                <w:lang w:val="en-GB"/>
              </w:rPr>
            </w:pPr>
          </w:p>
        </w:tc>
        <w:tc>
          <w:tcPr>
            <w:tcW w:w="7000" w:type="dxa"/>
          </w:tcPr>
          <w:p w:rsidR="00851CA4" w:rsidRPr="00371252" w:rsidRDefault="00851CA4" w:rsidP="003E670E">
            <w:pPr>
              <w:contextualSpacing/>
              <w:rPr>
                <w:rFonts w:asciiTheme="majorHAnsi" w:eastAsia="Times New Roman" w:hAnsiTheme="majorHAnsi" w:cstheme="majorHAnsi"/>
                <w:b/>
                <w:lang w:val="en-GB"/>
              </w:rPr>
            </w:pPr>
            <w:r w:rsidRPr="00371252">
              <w:rPr>
                <w:rFonts w:asciiTheme="majorHAnsi" w:eastAsia="Times New Roman" w:hAnsiTheme="majorHAnsi" w:cstheme="majorHAnsi"/>
                <w:lang w:val="en-GB"/>
              </w:rPr>
              <w:t xml:space="preserve">Brief on </w:t>
            </w:r>
            <w:r w:rsidRPr="00371252">
              <w:rPr>
                <w:rFonts w:asciiTheme="majorHAnsi" w:eastAsia="Times New Roman" w:hAnsiTheme="majorHAnsi" w:cstheme="majorHAnsi"/>
                <w:b/>
                <w:lang w:val="en-GB"/>
              </w:rPr>
              <w:t>Homework Activity 2</w:t>
            </w:r>
          </w:p>
          <w:p w:rsidR="00851CA4" w:rsidRPr="00371252" w:rsidRDefault="00851CA4" w:rsidP="003E670E">
            <w:pPr>
              <w:contextualSpacing/>
              <w:rPr>
                <w:rFonts w:asciiTheme="majorHAnsi" w:eastAsia="Times New Roman" w:hAnsiTheme="majorHAnsi" w:cstheme="majorHAnsi"/>
                <w:b/>
                <w:lang w:val="en-GB"/>
              </w:rPr>
            </w:pPr>
          </w:p>
          <w:p w:rsidR="00851CA4" w:rsidRPr="00371252" w:rsidRDefault="00851CA4" w:rsidP="003E670E">
            <w:pPr>
              <w:contextualSpacing/>
              <w:rPr>
                <w:rFonts w:asciiTheme="majorHAnsi" w:eastAsia="Times New Roman" w:hAnsiTheme="majorHAnsi" w:cstheme="majorHAnsi"/>
                <w:bCs/>
                <w:lang w:val="en-GB"/>
              </w:rPr>
            </w:pPr>
            <w:r w:rsidRPr="00371252">
              <w:rPr>
                <w:rFonts w:asciiTheme="majorHAnsi" w:eastAsia="Times New Roman" w:hAnsiTheme="majorHAnsi" w:cstheme="majorHAnsi"/>
                <w:bCs/>
                <w:lang w:val="en-GB"/>
              </w:rPr>
              <w:t>Research a public secto</w:t>
            </w:r>
            <w:r w:rsidR="00C015BC">
              <w:rPr>
                <w:rFonts w:asciiTheme="majorHAnsi" w:eastAsia="Times New Roman" w:hAnsiTheme="majorHAnsi" w:cstheme="majorHAnsi"/>
                <w:bCs/>
                <w:lang w:val="en-GB"/>
              </w:rPr>
              <w:t>r organisation of your choosing</w:t>
            </w:r>
          </w:p>
          <w:p w:rsidR="00851CA4" w:rsidRPr="00371252" w:rsidRDefault="00851CA4" w:rsidP="003E670E">
            <w:pPr>
              <w:contextualSpacing/>
              <w:rPr>
                <w:rFonts w:asciiTheme="majorHAnsi" w:eastAsia="Times New Roman" w:hAnsiTheme="majorHAnsi" w:cstheme="majorHAnsi"/>
                <w:bCs/>
                <w:lang w:val="en-GB"/>
              </w:rPr>
            </w:pPr>
            <w:r w:rsidRPr="00371252">
              <w:rPr>
                <w:rFonts w:asciiTheme="majorHAnsi" w:eastAsia="Times New Roman" w:hAnsiTheme="majorHAnsi" w:cstheme="majorHAnsi"/>
                <w:bCs/>
                <w:lang w:val="en-GB"/>
              </w:rPr>
              <w:t>Identify the objectives of the organisation, what are they trying to achieve?</w:t>
            </w:r>
          </w:p>
          <w:p w:rsidR="00851CA4" w:rsidRPr="00371252" w:rsidRDefault="00851CA4" w:rsidP="003E670E">
            <w:pPr>
              <w:contextualSpacing/>
              <w:rPr>
                <w:rFonts w:asciiTheme="majorHAnsi" w:eastAsia="Times New Roman" w:hAnsiTheme="majorHAnsi" w:cstheme="majorHAnsi"/>
                <w:lang w:val="en-GB"/>
              </w:rPr>
            </w:pPr>
            <w:r w:rsidRPr="00371252">
              <w:rPr>
                <w:rFonts w:asciiTheme="majorHAnsi" w:eastAsia="Times New Roman" w:hAnsiTheme="majorHAnsi" w:cstheme="majorHAnsi"/>
                <w:bCs/>
                <w:lang w:val="en-GB"/>
              </w:rPr>
              <w:t>What services does the organisation provide</w:t>
            </w:r>
          </w:p>
        </w:tc>
        <w:tc>
          <w:tcPr>
            <w:tcW w:w="709" w:type="dxa"/>
          </w:tcPr>
          <w:p w:rsidR="00851CA4" w:rsidRPr="00371252" w:rsidRDefault="00851CA4" w:rsidP="003E670E">
            <w:pPr>
              <w:contextualSpacing/>
              <w:jc w:val="center"/>
              <w:rPr>
                <w:rFonts w:asciiTheme="majorHAnsi" w:eastAsia="Times New Roman" w:hAnsiTheme="majorHAnsi" w:cstheme="majorHAnsi"/>
                <w:lang w:val="en-GB"/>
              </w:rPr>
            </w:pPr>
          </w:p>
        </w:tc>
        <w:tc>
          <w:tcPr>
            <w:tcW w:w="3402" w:type="dxa"/>
          </w:tcPr>
          <w:p w:rsidR="00851CA4" w:rsidRPr="00371252" w:rsidRDefault="00851CA4" w:rsidP="003E670E">
            <w:pPr>
              <w:contextualSpacing/>
              <w:rPr>
                <w:rFonts w:asciiTheme="majorHAnsi" w:eastAsia="Times New Roman" w:hAnsiTheme="majorHAnsi" w:cstheme="majorHAnsi"/>
                <w:lang w:val="en-GB"/>
              </w:rPr>
            </w:pPr>
            <w:r w:rsidRPr="00371252">
              <w:rPr>
                <w:rFonts w:asciiTheme="majorHAnsi" w:eastAsia="Times New Roman" w:hAnsiTheme="majorHAnsi" w:cstheme="majorHAnsi"/>
                <w:lang w:val="en-GB"/>
              </w:rPr>
              <w:t>Listen and ask questions as necessary</w:t>
            </w:r>
          </w:p>
          <w:p w:rsidR="00851CA4" w:rsidRPr="00371252" w:rsidRDefault="00851CA4" w:rsidP="003E670E">
            <w:pPr>
              <w:contextualSpacing/>
              <w:rPr>
                <w:rFonts w:asciiTheme="majorHAnsi" w:eastAsia="Times New Roman" w:hAnsiTheme="majorHAnsi" w:cstheme="majorHAnsi"/>
                <w:lang w:val="en-GB"/>
              </w:rPr>
            </w:pPr>
            <w:r w:rsidRPr="00371252">
              <w:rPr>
                <w:rFonts w:asciiTheme="majorHAnsi" w:eastAsia="Times New Roman" w:hAnsiTheme="majorHAnsi" w:cstheme="majorHAnsi"/>
                <w:lang w:val="en-GB"/>
              </w:rPr>
              <w:t>Individual activity as homework</w:t>
            </w:r>
          </w:p>
        </w:tc>
        <w:tc>
          <w:tcPr>
            <w:tcW w:w="2039" w:type="dxa"/>
          </w:tcPr>
          <w:p w:rsidR="00851CA4" w:rsidRPr="00371252" w:rsidRDefault="00851CA4" w:rsidP="003E670E">
            <w:pPr>
              <w:contextualSpacing/>
              <w:rPr>
                <w:rFonts w:asciiTheme="majorHAnsi" w:eastAsia="Times New Roman" w:hAnsiTheme="majorHAnsi" w:cstheme="majorHAnsi"/>
                <w:lang w:val="en-GB"/>
              </w:rPr>
            </w:pPr>
          </w:p>
        </w:tc>
      </w:tr>
      <w:tr w:rsidR="00851CA4" w:rsidRPr="00371252" w:rsidTr="003E670E">
        <w:trPr>
          <w:cantSplit/>
        </w:trPr>
        <w:tc>
          <w:tcPr>
            <w:tcW w:w="2351" w:type="dxa"/>
          </w:tcPr>
          <w:p w:rsidR="00851CA4" w:rsidRPr="00371252" w:rsidRDefault="00851CA4" w:rsidP="003E670E">
            <w:pPr>
              <w:contextualSpacing/>
              <w:rPr>
                <w:rFonts w:asciiTheme="majorHAnsi" w:eastAsia="Times New Roman" w:hAnsiTheme="majorHAnsi" w:cstheme="majorHAnsi"/>
                <w:lang w:val="en-GB"/>
              </w:rPr>
            </w:pPr>
          </w:p>
        </w:tc>
        <w:tc>
          <w:tcPr>
            <w:tcW w:w="7000" w:type="dxa"/>
          </w:tcPr>
          <w:p w:rsidR="00851CA4" w:rsidRPr="00371252" w:rsidRDefault="00851CA4" w:rsidP="003E670E">
            <w:pPr>
              <w:contextualSpacing/>
              <w:rPr>
                <w:rFonts w:asciiTheme="majorHAnsi" w:eastAsia="Times New Roman" w:hAnsiTheme="majorHAnsi" w:cstheme="majorHAnsi"/>
                <w:b/>
                <w:lang w:val="en-GB"/>
              </w:rPr>
            </w:pPr>
            <w:r w:rsidRPr="00371252">
              <w:rPr>
                <w:rFonts w:asciiTheme="majorHAnsi" w:eastAsia="Times New Roman" w:hAnsiTheme="majorHAnsi" w:cstheme="majorHAnsi"/>
                <w:lang w:val="en-GB"/>
              </w:rPr>
              <w:t xml:space="preserve">Facilitate </w:t>
            </w:r>
            <w:r w:rsidRPr="00371252">
              <w:rPr>
                <w:rFonts w:asciiTheme="majorHAnsi" w:eastAsia="Times New Roman" w:hAnsiTheme="majorHAnsi" w:cstheme="majorHAnsi"/>
                <w:b/>
                <w:lang w:val="en-GB"/>
              </w:rPr>
              <w:t xml:space="preserve">Class Discussion: </w:t>
            </w:r>
          </w:p>
          <w:p w:rsidR="00851CA4" w:rsidRPr="00371252" w:rsidRDefault="00851CA4" w:rsidP="003E670E">
            <w:pPr>
              <w:contextualSpacing/>
              <w:rPr>
                <w:rFonts w:asciiTheme="majorHAnsi" w:eastAsia="Times New Roman" w:hAnsiTheme="majorHAnsi" w:cstheme="majorHAnsi"/>
                <w:b/>
                <w:lang w:val="en-GB"/>
              </w:rPr>
            </w:pPr>
          </w:p>
          <w:p w:rsidR="00851CA4" w:rsidRPr="00371252" w:rsidRDefault="00851CA4" w:rsidP="003E670E">
            <w:pPr>
              <w:contextualSpacing/>
              <w:rPr>
                <w:rFonts w:asciiTheme="majorHAnsi" w:eastAsia="Times New Roman" w:hAnsiTheme="majorHAnsi" w:cstheme="majorHAnsi"/>
                <w:lang w:val="en-GB"/>
              </w:rPr>
            </w:pPr>
            <w:r w:rsidRPr="00371252">
              <w:rPr>
                <w:rFonts w:asciiTheme="majorHAnsi" w:eastAsia="Times New Roman" w:hAnsiTheme="majorHAnsi" w:cstheme="majorHAnsi"/>
                <w:lang w:val="en-GB"/>
              </w:rPr>
              <w:t>Draw discussion together by highlighting that organisations exist for a variety of reasons ranging from profit to purpose. How they operate and the legal formats will differ according to a number of factors</w:t>
            </w:r>
          </w:p>
        </w:tc>
        <w:tc>
          <w:tcPr>
            <w:tcW w:w="709" w:type="dxa"/>
          </w:tcPr>
          <w:p w:rsidR="00851CA4" w:rsidRPr="00371252" w:rsidRDefault="00851CA4" w:rsidP="003E670E">
            <w:pPr>
              <w:contextualSpacing/>
              <w:jc w:val="center"/>
              <w:rPr>
                <w:rFonts w:asciiTheme="majorHAnsi" w:eastAsia="Times New Roman" w:hAnsiTheme="majorHAnsi" w:cstheme="majorHAnsi"/>
                <w:lang w:val="en-GB"/>
              </w:rPr>
            </w:pPr>
          </w:p>
        </w:tc>
        <w:tc>
          <w:tcPr>
            <w:tcW w:w="3402" w:type="dxa"/>
          </w:tcPr>
          <w:p w:rsidR="00851CA4" w:rsidRPr="00371252" w:rsidRDefault="00851CA4" w:rsidP="003E670E">
            <w:pPr>
              <w:contextualSpacing/>
              <w:rPr>
                <w:rFonts w:asciiTheme="majorHAnsi" w:eastAsia="Times New Roman" w:hAnsiTheme="majorHAnsi" w:cstheme="majorHAnsi"/>
                <w:lang w:val="en-GB"/>
              </w:rPr>
            </w:pPr>
            <w:r w:rsidRPr="00371252">
              <w:rPr>
                <w:rFonts w:asciiTheme="majorHAnsi" w:eastAsia="Times New Roman" w:hAnsiTheme="majorHAnsi" w:cstheme="majorHAnsi"/>
                <w:lang w:val="en-GB"/>
              </w:rPr>
              <w:t xml:space="preserve">Contribute to </w:t>
            </w:r>
            <w:r w:rsidRPr="00371252">
              <w:rPr>
                <w:rFonts w:asciiTheme="majorHAnsi" w:eastAsia="Times New Roman" w:hAnsiTheme="majorHAnsi" w:cstheme="majorHAnsi"/>
                <w:b/>
                <w:lang w:val="en-GB"/>
              </w:rPr>
              <w:t>class discussion</w:t>
            </w:r>
          </w:p>
          <w:p w:rsidR="00851CA4" w:rsidRPr="00371252" w:rsidRDefault="00851CA4" w:rsidP="003E670E">
            <w:pPr>
              <w:contextualSpacing/>
              <w:rPr>
                <w:rFonts w:asciiTheme="majorHAnsi" w:eastAsia="Times New Roman" w:hAnsiTheme="majorHAnsi" w:cstheme="majorHAnsi"/>
                <w:lang w:val="en-GB"/>
              </w:rPr>
            </w:pPr>
          </w:p>
          <w:p w:rsidR="00371252" w:rsidRPr="00371252" w:rsidRDefault="00851CA4" w:rsidP="003E670E">
            <w:pPr>
              <w:contextualSpacing/>
              <w:rPr>
                <w:rFonts w:asciiTheme="majorHAnsi" w:eastAsia="Times New Roman" w:hAnsiTheme="majorHAnsi" w:cstheme="majorHAnsi"/>
                <w:lang w:val="en-GB"/>
              </w:rPr>
            </w:pPr>
            <w:r w:rsidRPr="00371252">
              <w:rPr>
                <w:rFonts w:asciiTheme="majorHAnsi" w:eastAsia="Times New Roman" w:hAnsiTheme="majorHAnsi" w:cstheme="majorHAnsi"/>
                <w:lang w:val="en-GB"/>
              </w:rPr>
              <w:t>The only reason for an organisation’s existence is to make profit</w:t>
            </w:r>
          </w:p>
          <w:p w:rsidR="00851CA4" w:rsidRPr="00371252" w:rsidRDefault="00851CA4" w:rsidP="003E670E">
            <w:pPr>
              <w:contextualSpacing/>
              <w:rPr>
                <w:rFonts w:asciiTheme="majorHAnsi" w:eastAsia="Times New Roman" w:hAnsiTheme="majorHAnsi" w:cstheme="majorHAnsi"/>
                <w:lang w:val="en-GB"/>
              </w:rPr>
            </w:pPr>
          </w:p>
          <w:p w:rsidR="00851CA4" w:rsidRPr="00371252" w:rsidRDefault="00851CA4" w:rsidP="003E670E">
            <w:pPr>
              <w:contextualSpacing/>
              <w:rPr>
                <w:rFonts w:asciiTheme="majorHAnsi" w:eastAsia="Times New Roman" w:hAnsiTheme="majorHAnsi" w:cstheme="majorHAnsi"/>
                <w:lang w:val="en-GB"/>
              </w:rPr>
            </w:pPr>
            <w:r w:rsidRPr="00371252">
              <w:rPr>
                <w:rFonts w:asciiTheme="majorHAnsi" w:eastAsia="Times New Roman" w:hAnsiTheme="majorHAnsi" w:cstheme="majorHAnsi"/>
                <w:lang w:val="en-GB"/>
              </w:rPr>
              <w:t xml:space="preserve">Discuss giving reasons for your point of view </w:t>
            </w:r>
          </w:p>
        </w:tc>
        <w:tc>
          <w:tcPr>
            <w:tcW w:w="2039" w:type="dxa"/>
          </w:tcPr>
          <w:p w:rsidR="00851CA4" w:rsidRPr="00371252" w:rsidRDefault="00851CA4" w:rsidP="003E670E">
            <w:pPr>
              <w:contextualSpacing/>
              <w:rPr>
                <w:rFonts w:asciiTheme="majorHAnsi" w:eastAsia="Times New Roman" w:hAnsiTheme="majorHAnsi" w:cstheme="majorHAnsi"/>
                <w:lang w:val="en-GB"/>
              </w:rPr>
            </w:pPr>
          </w:p>
        </w:tc>
      </w:tr>
    </w:tbl>
    <w:p w:rsidR="00371252" w:rsidRPr="00371252" w:rsidRDefault="00851CA4" w:rsidP="00371252">
      <w:pPr>
        <w:spacing w:line="240" w:lineRule="auto"/>
        <w:ind w:left="2410" w:hanging="2410"/>
        <w:outlineLvl w:val="2"/>
        <w:rPr>
          <w:b/>
          <w:color w:val="0072CE"/>
          <w:sz w:val="52"/>
          <w:szCs w:val="44"/>
          <w:lang w:val="en-GB"/>
        </w:rPr>
      </w:pPr>
      <w:r w:rsidRPr="00851CA4">
        <w:rPr>
          <w:rFonts w:eastAsia="Times New Roman" w:cs="Calibri Light"/>
          <w:sz w:val="20"/>
          <w:szCs w:val="20"/>
          <w:lang w:val="en-GB"/>
        </w:rPr>
        <w:br w:type="page"/>
      </w:r>
      <w:r w:rsidR="00371252" w:rsidRPr="00371252">
        <w:rPr>
          <w:b/>
          <w:color w:val="0072CE"/>
          <w:sz w:val="52"/>
          <w:szCs w:val="44"/>
          <w:lang w:val="en-GB"/>
        </w:rPr>
        <w:lastRenderedPageBreak/>
        <w:t>SESSION 2: Reasons for legal formations (</w:t>
      </w:r>
      <w:r w:rsidR="00915067">
        <w:rPr>
          <w:b/>
          <w:color w:val="0072CE"/>
          <w:sz w:val="52"/>
          <w:szCs w:val="44"/>
          <w:lang w:val="en-GB"/>
        </w:rPr>
        <w:t>4-5</w:t>
      </w:r>
      <w:r w:rsidR="00371252" w:rsidRPr="00371252">
        <w:rPr>
          <w:b/>
          <w:color w:val="0072CE"/>
          <w:sz w:val="52"/>
          <w:szCs w:val="44"/>
          <w:lang w:val="en-GB"/>
        </w:rPr>
        <w:t xml:space="preserve"> hours)</w:t>
      </w:r>
    </w:p>
    <w:tbl>
      <w:tblPr>
        <w:tblStyle w:val="SessionPlans1"/>
        <w:tblW w:w="15501" w:type="dxa"/>
        <w:tblLayout w:type="fixed"/>
        <w:tblLook w:val="0000" w:firstRow="0" w:lastRow="0" w:firstColumn="0" w:lastColumn="0" w:noHBand="0" w:noVBand="0"/>
      </w:tblPr>
      <w:tblGrid>
        <w:gridCol w:w="1980"/>
        <w:gridCol w:w="6256"/>
        <w:gridCol w:w="690"/>
        <w:gridCol w:w="5386"/>
        <w:gridCol w:w="1173"/>
        <w:gridCol w:w="16"/>
      </w:tblGrid>
      <w:tr w:rsidR="00371252" w:rsidRPr="00371252" w:rsidTr="003E670E">
        <w:tc>
          <w:tcPr>
            <w:tcW w:w="1980" w:type="dxa"/>
            <w:shd w:val="clear" w:color="auto" w:fill="F2F2F2" w:themeFill="background1" w:themeFillShade="F2"/>
          </w:tcPr>
          <w:p w:rsidR="00371252" w:rsidRPr="00371252" w:rsidRDefault="00371252" w:rsidP="003E670E">
            <w:pPr>
              <w:contextualSpacing/>
              <w:rPr>
                <w:rFonts w:eastAsia="Times New Roman" w:cs="Calibri Light"/>
                <w:b/>
                <w:szCs w:val="20"/>
                <w:lang w:val="en-GB"/>
              </w:rPr>
            </w:pPr>
            <w:r w:rsidRPr="00371252">
              <w:rPr>
                <w:rFonts w:eastAsia="Times New Roman" w:cs="Calibri Light"/>
                <w:b/>
                <w:szCs w:val="20"/>
                <w:lang w:val="en-GB"/>
              </w:rPr>
              <w:t>Topic</w:t>
            </w:r>
          </w:p>
        </w:tc>
        <w:tc>
          <w:tcPr>
            <w:tcW w:w="6256" w:type="dxa"/>
            <w:shd w:val="clear" w:color="auto" w:fill="F2F2F2" w:themeFill="background1" w:themeFillShade="F2"/>
          </w:tcPr>
          <w:p w:rsidR="00371252" w:rsidRPr="00371252" w:rsidRDefault="00371252" w:rsidP="003E670E">
            <w:pPr>
              <w:contextualSpacing/>
              <w:rPr>
                <w:rFonts w:eastAsia="Times New Roman" w:cs="Calibri Light"/>
                <w:b/>
                <w:szCs w:val="20"/>
                <w:lang w:val="en-GB"/>
              </w:rPr>
            </w:pPr>
            <w:r w:rsidRPr="00371252">
              <w:rPr>
                <w:rFonts w:eastAsia="Times New Roman" w:cs="Calibri Light"/>
                <w:b/>
                <w:szCs w:val="20"/>
                <w:lang w:val="en-GB"/>
              </w:rPr>
              <w:t>Tutor Activity</w:t>
            </w:r>
          </w:p>
        </w:tc>
        <w:tc>
          <w:tcPr>
            <w:tcW w:w="690" w:type="dxa"/>
            <w:shd w:val="clear" w:color="auto" w:fill="F2F2F2" w:themeFill="background1" w:themeFillShade="F2"/>
          </w:tcPr>
          <w:p w:rsidR="00371252" w:rsidRPr="00371252" w:rsidRDefault="00371252" w:rsidP="003E670E">
            <w:pPr>
              <w:contextualSpacing/>
              <w:jc w:val="center"/>
              <w:rPr>
                <w:rFonts w:eastAsia="Times New Roman" w:cs="Calibri Light"/>
                <w:b/>
                <w:szCs w:val="20"/>
                <w:lang w:val="en-GB"/>
              </w:rPr>
            </w:pPr>
            <w:r w:rsidRPr="00371252">
              <w:rPr>
                <w:rFonts w:eastAsia="Times New Roman" w:cs="Calibri Light"/>
                <w:b/>
                <w:szCs w:val="20"/>
                <w:lang w:val="en-GB"/>
              </w:rPr>
              <w:t>Slides</w:t>
            </w:r>
          </w:p>
        </w:tc>
        <w:tc>
          <w:tcPr>
            <w:tcW w:w="5386" w:type="dxa"/>
            <w:shd w:val="clear" w:color="auto" w:fill="F2F2F2" w:themeFill="background1" w:themeFillShade="F2"/>
          </w:tcPr>
          <w:p w:rsidR="00371252" w:rsidRPr="00371252" w:rsidRDefault="00371252" w:rsidP="003E670E">
            <w:pPr>
              <w:contextualSpacing/>
              <w:rPr>
                <w:rFonts w:eastAsia="Times New Roman" w:cs="Calibri Light"/>
                <w:b/>
                <w:szCs w:val="20"/>
                <w:lang w:val="en-GB"/>
              </w:rPr>
            </w:pPr>
            <w:r w:rsidRPr="00371252">
              <w:rPr>
                <w:rFonts w:eastAsia="Times New Roman" w:cs="Calibri Light"/>
                <w:b/>
                <w:szCs w:val="20"/>
                <w:lang w:val="en-GB"/>
              </w:rPr>
              <w:t>Learner Activity</w:t>
            </w:r>
          </w:p>
        </w:tc>
        <w:tc>
          <w:tcPr>
            <w:tcW w:w="1189" w:type="dxa"/>
            <w:gridSpan w:val="2"/>
            <w:shd w:val="clear" w:color="auto" w:fill="F2F2F2" w:themeFill="background1" w:themeFillShade="F2"/>
          </w:tcPr>
          <w:p w:rsidR="00371252" w:rsidRPr="00371252" w:rsidRDefault="00371252" w:rsidP="003E670E">
            <w:pPr>
              <w:contextualSpacing/>
              <w:rPr>
                <w:rFonts w:eastAsia="Times New Roman" w:cs="Calibri Light"/>
                <w:b/>
                <w:szCs w:val="20"/>
                <w:lang w:val="en-GB"/>
              </w:rPr>
            </w:pPr>
            <w:r w:rsidRPr="00371252">
              <w:rPr>
                <w:rFonts w:eastAsia="Times New Roman" w:cs="Calibri Light"/>
                <w:b/>
                <w:szCs w:val="20"/>
                <w:lang w:val="en-GB"/>
              </w:rPr>
              <w:t>Formative Assessment</w:t>
            </w:r>
          </w:p>
        </w:tc>
      </w:tr>
      <w:tr w:rsidR="00371252" w:rsidRPr="00371252" w:rsidTr="003E670E">
        <w:tc>
          <w:tcPr>
            <w:tcW w:w="1980" w:type="dxa"/>
          </w:tcPr>
          <w:p w:rsidR="00371252" w:rsidRPr="00371252" w:rsidRDefault="00371252" w:rsidP="003E670E">
            <w:pPr>
              <w:contextualSpacing/>
              <w:rPr>
                <w:rFonts w:eastAsia="Times New Roman" w:cs="Calibri Light"/>
                <w:szCs w:val="20"/>
                <w:lang w:val="en-GB"/>
              </w:rPr>
            </w:pPr>
            <w:r w:rsidRPr="00371252">
              <w:rPr>
                <w:rFonts w:eastAsia="Times New Roman" w:cs="Calibri Light"/>
                <w:szCs w:val="20"/>
                <w:lang w:val="en-GB"/>
              </w:rPr>
              <w:t xml:space="preserve">Different types of organisation </w:t>
            </w:r>
          </w:p>
        </w:tc>
        <w:tc>
          <w:tcPr>
            <w:tcW w:w="6256" w:type="dxa"/>
          </w:tcPr>
          <w:p w:rsidR="00371252" w:rsidRPr="00371252" w:rsidRDefault="00371252" w:rsidP="003E670E">
            <w:pPr>
              <w:contextualSpacing/>
              <w:rPr>
                <w:rFonts w:eastAsia="Times New Roman" w:cs="Calibri Light"/>
                <w:b/>
                <w:szCs w:val="20"/>
                <w:lang w:val="en-GB"/>
              </w:rPr>
            </w:pPr>
            <w:r w:rsidRPr="00371252">
              <w:rPr>
                <w:rFonts w:eastAsia="Times New Roman" w:cs="Calibri Light"/>
                <w:szCs w:val="20"/>
                <w:lang w:val="en-GB"/>
              </w:rPr>
              <w:t xml:space="preserve">Facilitate feedback on </w:t>
            </w:r>
            <w:r w:rsidRPr="00371252">
              <w:rPr>
                <w:rFonts w:eastAsia="Times New Roman" w:cs="Calibri Light"/>
                <w:b/>
                <w:szCs w:val="20"/>
                <w:lang w:val="en-GB"/>
              </w:rPr>
              <w:t>Homework Activity 2</w:t>
            </w:r>
          </w:p>
          <w:p w:rsidR="00371252" w:rsidRPr="00371252" w:rsidRDefault="00371252" w:rsidP="003E670E">
            <w:pPr>
              <w:contextualSpacing/>
              <w:rPr>
                <w:rFonts w:eastAsia="Times New Roman" w:cs="Calibri Light"/>
                <w:szCs w:val="20"/>
                <w:lang w:val="en-GB"/>
              </w:rPr>
            </w:pPr>
            <w:r w:rsidRPr="00371252">
              <w:rPr>
                <w:rFonts w:eastAsia="Times New Roman" w:cs="Calibri Light"/>
                <w:szCs w:val="20"/>
                <w:lang w:val="en-GB"/>
              </w:rPr>
              <w:t>Share your research regarding a public sector organisation, its objectives of the organisation, what are they trying to achieve and the services the organisation provides</w:t>
            </w:r>
          </w:p>
        </w:tc>
        <w:tc>
          <w:tcPr>
            <w:tcW w:w="690" w:type="dxa"/>
          </w:tcPr>
          <w:p w:rsidR="00371252" w:rsidRPr="00371252" w:rsidRDefault="00371252" w:rsidP="003E670E">
            <w:pPr>
              <w:contextualSpacing/>
              <w:jc w:val="center"/>
              <w:rPr>
                <w:rFonts w:eastAsia="Times New Roman" w:cs="Calibri Light"/>
                <w:szCs w:val="20"/>
                <w:lang w:val="en-GB"/>
              </w:rPr>
            </w:pPr>
            <w:r w:rsidRPr="00371252">
              <w:rPr>
                <w:rFonts w:eastAsia="Times New Roman" w:cs="Calibri Light"/>
                <w:szCs w:val="20"/>
                <w:lang w:val="en-GB"/>
              </w:rPr>
              <w:t>10</w:t>
            </w:r>
          </w:p>
        </w:tc>
        <w:tc>
          <w:tcPr>
            <w:tcW w:w="5386" w:type="dxa"/>
          </w:tcPr>
          <w:p w:rsidR="00371252" w:rsidRPr="00371252" w:rsidRDefault="00371252" w:rsidP="003E670E">
            <w:pPr>
              <w:contextualSpacing/>
              <w:rPr>
                <w:rFonts w:eastAsia="Times New Roman" w:cs="Calibri Light"/>
                <w:szCs w:val="20"/>
                <w:lang w:val="en-GB"/>
              </w:rPr>
            </w:pPr>
            <w:r w:rsidRPr="00371252">
              <w:rPr>
                <w:rFonts w:eastAsia="Times New Roman" w:cs="Calibri Light"/>
                <w:szCs w:val="20"/>
                <w:lang w:val="en-GB"/>
              </w:rPr>
              <w:t>Contribute to discussion</w:t>
            </w:r>
          </w:p>
          <w:p w:rsidR="00371252" w:rsidRPr="00371252" w:rsidRDefault="00371252" w:rsidP="003E670E">
            <w:pPr>
              <w:contextualSpacing/>
              <w:rPr>
                <w:rFonts w:eastAsia="Times New Roman" w:cs="Calibri Light"/>
                <w:szCs w:val="20"/>
                <w:lang w:val="en-GB"/>
              </w:rPr>
            </w:pPr>
            <w:r w:rsidRPr="00371252">
              <w:rPr>
                <w:rFonts w:eastAsia="Times New Roman" w:cs="Calibri Light"/>
                <w:szCs w:val="20"/>
                <w:lang w:val="en-GB"/>
              </w:rPr>
              <w:t xml:space="preserve">Listen and makes notes </w:t>
            </w:r>
          </w:p>
        </w:tc>
        <w:tc>
          <w:tcPr>
            <w:tcW w:w="1189" w:type="dxa"/>
            <w:gridSpan w:val="2"/>
          </w:tcPr>
          <w:p w:rsidR="00371252" w:rsidRPr="00371252" w:rsidRDefault="00371252" w:rsidP="003E670E">
            <w:pPr>
              <w:contextualSpacing/>
              <w:rPr>
                <w:rFonts w:eastAsia="Times New Roman" w:cs="Calibri Light"/>
                <w:szCs w:val="20"/>
                <w:lang w:val="en-GB"/>
              </w:rPr>
            </w:pPr>
          </w:p>
        </w:tc>
      </w:tr>
      <w:tr w:rsidR="00371252" w:rsidRPr="00371252" w:rsidTr="003E670E">
        <w:tc>
          <w:tcPr>
            <w:tcW w:w="1980" w:type="dxa"/>
            <w:vMerge w:val="restart"/>
          </w:tcPr>
          <w:p w:rsidR="00371252" w:rsidRPr="00371252" w:rsidRDefault="00371252" w:rsidP="003E670E">
            <w:pPr>
              <w:contextualSpacing/>
              <w:rPr>
                <w:rFonts w:eastAsia="Times New Roman" w:cs="Calibri Light"/>
                <w:szCs w:val="20"/>
                <w:lang w:val="en-GB"/>
              </w:rPr>
            </w:pPr>
            <w:r w:rsidRPr="00371252">
              <w:rPr>
                <w:rFonts w:eastAsia="Times New Roman" w:cs="Calibri Light"/>
                <w:szCs w:val="20"/>
                <w:lang w:val="en-GB"/>
              </w:rPr>
              <w:t>Reasons for legal formation</w:t>
            </w:r>
          </w:p>
        </w:tc>
        <w:tc>
          <w:tcPr>
            <w:tcW w:w="6256" w:type="dxa"/>
          </w:tcPr>
          <w:p w:rsidR="00371252" w:rsidRPr="00371252" w:rsidRDefault="00371252" w:rsidP="003E670E">
            <w:pPr>
              <w:contextualSpacing/>
              <w:rPr>
                <w:rFonts w:eastAsia="Times New Roman" w:cs="Calibri Light"/>
                <w:szCs w:val="20"/>
                <w:lang w:val="en-GB"/>
              </w:rPr>
            </w:pPr>
            <w:r w:rsidRPr="00371252">
              <w:rPr>
                <w:rFonts w:eastAsia="Times New Roman" w:cs="Calibri Light"/>
                <w:szCs w:val="20"/>
                <w:lang w:val="en-GB"/>
              </w:rPr>
              <w:t>Background – Reasons for operating a particular formation</w:t>
            </w:r>
          </w:p>
          <w:p w:rsidR="00371252" w:rsidRPr="00371252" w:rsidRDefault="00371252" w:rsidP="003E670E">
            <w:pPr>
              <w:numPr>
                <w:ilvl w:val="0"/>
                <w:numId w:val="8"/>
              </w:numPr>
              <w:tabs>
                <w:tab w:val="num" w:pos="720"/>
              </w:tabs>
              <w:contextualSpacing/>
              <w:rPr>
                <w:rFonts w:eastAsia="Times New Roman" w:cs="Calibri Light"/>
                <w:szCs w:val="20"/>
                <w:lang w:val="en-GB"/>
              </w:rPr>
            </w:pPr>
            <w:r w:rsidRPr="00371252">
              <w:rPr>
                <w:rFonts w:eastAsia="Times New Roman" w:cs="Calibri Light"/>
                <w:szCs w:val="20"/>
                <w:lang w:val="en-GB"/>
              </w:rPr>
              <w:t>Find a need in the market place</w:t>
            </w:r>
          </w:p>
          <w:p w:rsidR="00371252" w:rsidRPr="00371252" w:rsidRDefault="00371252" w:rsidP="003E670E">
            <w:pPr>
              <w:numPr>
                <w:ilvl w:val="0"/>
                <w:numId w:val="8"/>
              </w:numPr>
              <w:tabs>
                <w:tab w:val="num" w:pos="720"/>
              </w:tabs>
              <w:contextualSpacing/>
              <w:rPr>
                <w:rFonts w:eastAsia="Times New Roman" w:cs="Calibri Light"/>
                <w:szCs w:val="20"/>
                <w:lang w:val="en-GB"/>
              </w:rPr>
            </w:pPr>
            <w:r w:rsidRPr="00371252">
              <w:rPr>
                <w:rFonts w:eastAsia="Times New Roman" w:cs="Calibri Light"/>
                <w:szCs w:val="20"/>
                <w:lang w:val="en-GB"/>
              </w:rPr>
              <w:t xml:space="preserve">Do what you love </w:t>
            </w:r>
          </w:p>
          <w:p w:rsidR="00371252" w:rsidRPr="00371252" w:rsidRDefault="00371252" w:rsidP="003E670E">
            <w:pPr>
              <w:numPr>
                <w:ilvl w:val="0"/>
                <w:numId w:val="8"/>
              </w:numPr>
              <w:tabs>
                <w:tab w:val="num" w:pos="720"/>
              </w:tabs>
              <w:contextualSpacing/>
              <w:rPr>
                <w:rFonts w:eastAsia="Times New Roman" w:cs="Calibri Light"/>
                <w:szCs w:val="20"/>
                <w:lang w:val="en-GB"/>
              </w:rPr>
            </w:pPr>
            <w:r w:rsidRPr="00371252">
              <w:rPr>
                <w:rFonts w:eastAsia="Times New Roman" w:cs="Calibri Light"/>
                <w:szCs w:val="20"/>
                <w:lang w:val="en-GB"/>
              </w:rPr>
              <w:t xml:space="preserve">Finance </w:t>
            </w:r>
          </w:p>
          <w:p w:rsidR="00371252" w:rsidRPr="00371252" w:rsidRDefault="00371252" w:rsidP="003E670E">
            <w:pPr>
              <w:numPr>
                <w:ilvl w:val="0"/>
                <w:numId w:val="8"/>
              </w:numPr>
              <w:tabs>
                <w:tab w:val="num" w:pos="720"/>
              </w:tabs>
              <w:contextualSpacing/>
              <w:rPr>
                <w:rFonts w:eastAsia="Times New Roman" w:cs="Calibri Light"/>
                <w:szCs w:val="20"/>
                <w:lang w:val="en-GB"/>
              </w:rPr>
            </w:pPr>
            <w:r w:rsidRPr="00371252">
              <w:rPr>
                <w:rFonts w:eastAsia="Times New Roman" w:cs="Calibri Light"/>
                <w:szCs w:val="20"/>
                <w:lang w:val="en-GB"/>
              </w:rPr>
              <w:t xml:space="preserve">Legal formation </w:t>
            </w:r>
          </w:p>
          <w:p w:rsidR="00371252" w:rsidRPr="00371252" w:rsidRDefault="00371252" w:rsidP="003E670E">
            <w:pPr>
              <w:numPr>
                <w:ilvl w:val="0"/>
                <w:numId w:val="8"/>
              </w:numPr>
              <w:tabs>
                <w:tab w:val="num" w:pos="720"/>
              </w:tabs>
              <w:contextualSpacing/>
              <w:rPr>
                <w:rFonts w:eastAsia="Times New Roman" w:cs="Calibri Light"/>
                <w:szCs w:val="20"/>
                <w:lang w:val="en-GB"/>
              </w:rPr>
            </w:pPr>
            <w:r w:rsidRPr="00371252">
              <w:rPr>
                <w:rFonts w:eastAsia="Times New Roman" w:cs="Calibri Light"/>
                <w:szCs w:val="20"/>
                <w:lang w:val="en-GB"/>
              </w:rPr>
              <w:t>Insurances and professional advice</w:t>
            </w:r>
          </w:p>
          <w:p w:rsidR="00371252" w:rsidRPr="00371252" w:rsidRDefault="00371252" w:rsidP="003E670E">
            <w:pPr>
              <w:contextualSpacing/>
              <w:rPr>
                <w:rFonts w:eastAsia="Times New Roman" w:cs="Calibri Light"/>
                <w:szCs w:val="20"/>
                <w:lang w:val="en-GB"/>
              </w:rPr>
            </w:pPr>
            <w:r w:rsidRPr="00371252">
              <w:rPr>
                <w:rFonts w:eastAsia="Times New Roman" w:cs="Calibri Light"/>
                <w:szCs w:val="20"/>
                <w:lang w:val="en-GB"/>
              </w:rPr>
              <w:t>Refer to Study Guide to expand</w:t>
            </w:r>
          </w:p>
        </w:tc>
        <w:tc>
          <w:tcPr>
            <w:tcW w:w="690" w:type="dxa"/>
          </w:tcPr>
          <w:p w:rsidR="00371252" w:rsidRPr="00371252" w:rsidRDefault="00371252" w:rsidP="003E670E">
            <w:pPr>
              <w:contextualSpacing/>
              <w:jc w:val="center"/>
              <w:rPr>
                <w:rFonts w:eastAsia="Times New Roman" w:cs="Calibri Light"/>
                <w:szCs w:val="20"/>
                <w:lang w:val="en-GB"/>
              </w:rPr>
            </w:pPr>
            <w:r w:rsidRPr="00371252">
              <w:rPr>
                <w:rFonts w:eastAsia="Times New Roman" w:cs="Calibri Light"/>
                <w:szCs w:val="20"/>
                <w:lang w:val="en-GB"/>
              </w:rPr>
              <w:t>11</w:t>
            </w:r>
            <w:r w:rsidR="00F038ED">
              <w:rPr>
                <w:rFonts w:eastAsia="Times New Roman" w:cs="Calibri Light"/>
                <w:szCs w:val="20"/>
                <w:lang w:val="en-GB"/>
              </w:rPr>
              <w:t>-12</w:t>
            </w:r>
          </w:p>
        </w:tc>
        <w:tc>
          <w:tcPr>
            <w:tcW w:w="5386" w:type="dxa"/>
          </w:tcPr>
          <w:p w:rsidR="00371252" w:rsidRPr="00371252" w:rsidRDefault="00371252" w:rsidP="003E670E">
            <w:pPr>
              <w:contextualSpacing/>
              <w:rPr>
                <w:rFonts w:eastAsia="Times New Roman" w:cs="Calibri Light"/>
                <w:szCs w:val="20"/>
                <w:lang w:val="en-GB"/>
              </w:rPr>
            </w:pPr>
            <w:r w:rsidRPr="00371252">
              <w:rPr>
                <w:rFonts w:eastAsia="Times New Roman" w:cs="Calibri Light"/>
                <w:szCs w:val="20"/>
                <w:lang w:val="en-GB"/>
              </w:rPr>
              <w:t>Listen, make notes and ask questions as necessary</w:t>
            </w:r>
          </w:p>
        </w:tc>
        <w:tc>
          <w:tcPr>
            <w:tcW w:w="1189" w:type="dxa"/>
            <w:gridSpan w:val="2"/>
          </w:tcPr>
          <w:p w:rsidR="00371252" w:rsidRPr="00371252" w:rsidRDefault="00371252" w:rsidP="003E670E">
            <w:pPr>
              <w:contextualSpacing/>
              <w:rPr>
                <w:rFonts w:eastAsia="Times New Roman" w:cs="Calibri Light"/>
                <w:szCs w:val="20"/>
                <w:lang w:val="en-GB"/>
              </w:rPr>
            </w:pPr>
          </w:p>
        </w:tc>
      </w:tr>
      <w:tr w:rsidR="00371252" w:rsidRPr="00371252" w:rsidTr="003E670E">
        <w:tc>
          <w:tcPr>
            <w:tcW w:w="1980" w:type="dxa"/>
            <w:vMerge/>
          </w:tcPr>
          <w:p w:rsidR="00371252" w:rsidRPr="00371252" w:rsidRDefault="00371252" w:rsidP="003E670E">
            <w:pPr>
              <w:contextualSpacing/>
              <w:rPr>
                <w:rFonts w:eastAsia="Times New Roman" w:cs="Calibri Light"/>
                <w:szCs w:val="20"/>
                <w:lang w:val="en-GB"/>
              </w:rPr>
            </w:pPr>
          </w:p>
        </w:tc>
        <w:tc>
          <w:tcPr>
            <w:tcW w:w="6256" w:type="dxa"/>
          </w:tcPr>
          <w:p w:rsidR="00371252" w:rsidRPr="00371252" w:rsidRDefault="00371252" w:rsidP="003E670E">
            <w:pPr>
              <w:tabs>
                <w:tab w:val="num" w:pos="720"/>
              </w:tabs>
              <w:contextualSpacing/>
              <w:rPr>
                <w:rFonts w:eastAsia="Times New Roman" w:cs="Calibri Light"/>
                <w:szCs w:val="20"/>
                <w:lang w:val="en-GB"/>
              </w:rPr>
            </w:pPr>
            <w:r w:rsidRPr="00371252">
              <w:rPr>
                <w:rFonts w:eastAsia="Times New Roman" w:cs="Calibri Light"/>
                <w:szCs w:val="20"/>
                <w:lang w:val="en-GB"/>
              </w:rPr>
              <w:t xml:space="preserve">Facilitate </w:t>
            </w:r>
            <w:r w:rsidRPr="00371252">
              <w:rPr>
                <w:rFonts w:eastAsia="Times New Roman" w:cs="Calibri Light"/>
                <w:b/>
                <w:szCs w:val="20"/>
                <w:lang w:val="en-GB"/>
              </w:rPr>
              <w:t>Class Discussion</w:t>
            </w:r>
            <w:r w:rsidRPr="00371252">
              <w:rPr>
                <w:rFonts w:eastAsia="Times New Roman" w:cs="Calibri Light"/>
                <w:szCs w:val="20"/>
                <w:lang w:val="en-GB"/>
              </w:rPr>
              <w:t xml:space="preserve"> to bring out the following points:</w:t>
            </w:r>
          </w:p>
          <w:p w:rsidR="00371252" w:rsidRPr="00371252" w:rsidRDefault="00371252" w:rsidP="003E670E">
            <w:pPr>
              <w:numPr>
                <w:ilvl w:val="0"/>
                <w:numId w:val="8"/>
              </w:numPr>
              <w:tabs>
                <w:tab w:val="clear" w:pos="360"/>
                <w:tab w:val="num" w:pos="720"/>
              </w:tabs>
              <w:contextualSpacing/>
              <w:rPr>
                <w:rFonts w:eastAsia="Times New Roman" w:cs="Calibri Light"/>
                <w:szCs w:val="20"/>
                <w:lang w:val="en-GB"/>
              </w:rPr>
            </w:pPr>
            <w:r w:rsidRPr="00371252">
              <w:rPr>
                <w:rFonts w:eastAsia="Times New Roman" w:cs="Calibri Light"/>
                <w:szCs w:val="20"/>
                <w:lang w:val="en-GB"/>
              </w:rPr>
              <w:t>What causes an organisation to be successful is wider than simply the person setting up the organisation</w:t>
            </w:r>
          </w:p>
          <w:p w:rsidR="00371252" w:rsidRPr="00371252" w:rsidRDefault="00371252" w:rsidP="003E670E">
            <w:pPr>
              <w:numPr>
                <w:ilvl w:val="0"/>
                <w:numId w:val="8"/>
              </w:numPr>
              <w:tabs>
                <w:tab w:val="clear" w:pos="360"/>
                <w:tab w:val="num" w:pos="720"/>
              </w:tabs>
              <w:contextualSpacing/>
              <w:rPr>
                <w:rFonts w:eastAsia="Times New Roman" w:cs="Calibri Light"/>
                <w:szCs w:val="20"/>
                <w:lang w:val="en-GB"/>
              </w:rPr>
            </w:pPr>
            <w:r w:rsidRPr="00371252">
              <w:rPr>
                <w:rFonts w:eastAsia="Times New Roman" w:cs="Calibri Light"/>
                <w:szCs w:val="20"/>
                <w:lang w:val="en-GB"/>
              </w:rPr>
              <w:t>There is symbiotic relationship between organisation and its environment</w:t>
            </w:r>
          </w:p>
        </w:tc>
        <w:tc>
          <w:tcPr>
            <w:tcW w:w="690" w:type="dxa"/>
          </w:tcPr>
          <w:p w:rsidR="00371252" w:rsidRPr="00371252" w:rsidRDefault="00F038ED" w:rsidP="003E670E">
            <w:pPr>
              <w:contextualSpacing/>
              <w:jc w:val="center"/>
              <w:rPr>
                <w:rFonts w:eastAsia="Times New Roman" w:cs="Calibri Light"/>
                <w:szCs w:val="20"/>
                <w:lang w:val="en-GB"/>
              </w:rPr>
            </w:pPr>
            <w:r>
              <w:rPr>
                <w:rFonts w:eastAsia="Times New Roman" w:cs="Calibri Light"/>
                <w:szCs w:val="20"/>
                <w:lang w:val="en-GB"/>
              </w:rPr>
              <w:t>13</w:t>
            </w:r>
          </w:p>
        </w:tc>
        <w:tc>
          <w:tcPr>
            <w:tcW w:w="5386" w:type="dxa"/>
          </w:tcPr>
          <w:p w:rsidR="00371252" w:rsidRPr="00371252" w:rsidRDefault="00371252" w:rsidP="003E670E">
            <w:pPr>
              <w:contextualSpacing/>
              <w:rPr>
                <w:rFonts w:eastAsia="Times New Roman" w:cs="Calibri Light"/>
                <w:b/>
                <w:szCs w:val="20"/>
                <w:lang w:val="en-GB"/>
              </w:rPr>
            </w:pPr>
            <w:r w:rsidRPr="00371252">
              <w:rPr>
                <w:rFonts w:eastAsia="Times New Roman" w:cs="Calibri Light"/>
                <w:b/>
                <w:szCs w:val="20"/>
                <w:lang w:val="en-GB"/>
              </w:rPr>
              <w:t>Class Discussion</w:t>
            </w:r>
          </w:p>
          <w:p w:rsidR="00371252" w:rsidRPr="00371252" w:rsidRDefault="00371252" w:rsidP="003E670E">
            <w:pPr>
              <w:contextualSpacing/>
              <w:rPr>
                <w:rFonts w:eastAsia="Times New Roman" w:cs="Calibri Light"/>
                <w:szCs w:val="20"/>
                <w:lang w:val="en-GB"/>
              </w:rPr>
            </w:pPr>
            <w:r w:rsidRPr="00371252">
              <w:rPr>
                <w:rFonts w:eastAsia="Times New Roman" w:cs="Calibri Light"/>
                <w:szCs w:val="20"/>
                <w:lang w:val="en-GB"/>
              </w:rPr>
              <w:t>Having great ideas won’t ensure a business will thrive they need to meet the demands of their markets whilst successfully navigating the difficulties the external environment can bring.</w:t>
            </w:r>
          </w:p>
          <w:p w:rsidR="00371252" w:rsidRPr="00371252" w:rsidRDefault="00371252" w:rsidP="003E670E">
            <w:pPr>
              <w:contextualSpacing/>
              <w:rPr>
                <w:rFonts w:eastAsia="Times New Roman" w:cs="Calibri Light"/>
                <w:szCs w:val="20"/>
                <w:lang w:val="en-GB"/>
              </w:rPr>
            </w:pPr>
            <w:r w:rsidRPr="00371252">
              <w:rPr>
                <w:rFonts w:eastAsia="Times New Roman" w:cs="Calibri Light"/>
                <w:szCs w:val="20"/>
                <w:lang w:val="en-GB"/>
              </w:rPr>
              <w:t>Discuss</w:t>
            </w:r>
          </w:p>
        </w:tc>
        <w:tc>
          <w:tcPr>
            <w:tcW w:w="1189" w:type="dxa"/>
            <w:gridSpan w:val="2"/>
          </w:tcPr>
          <w:p w:rsidR="00371252" w:rsidRPr="00371252" w:rsidRDefault="00371252" w:rsidP="003E670E">
            <w:pPr>
              <w:contextualSpacing/>
              <w:rPr>
                <w:rFonts w:eastAsia="Times New Roman" w:cs="Calibri Light"/>
                <w:szCs w:val="20"/>
                <w:lang w:val="en-GB"/>
              </w:rPr>
            </w:pPr>
          </w:p>
        </w:tc>
      </w:tr>
      <w:tr w:rsidR="00371252" w:rsidRPr="00371252" w:rsidTr="003E670E">
        <w:tc>
          <w:tcPr>
            <w:tcW w:w="1980" w:type="dxa"/>
            <w:vMerge w:val="restart"/>
          </w:tcPr>
          <w:p w:rsidR="00371252" w:rsidRPr="00371252" w:rsidRDefault="00371252" w:rsidP="003E670E">
            <w:pPr>
              <w:contextualSpacing/>
              <w:rPr>
                <w:rFonts w:eastAsia="Times New Roman" w:cs="Calibri Light"/>
                <w:szCs w:val="20"/>
                <w:lang w:val="en-GB"/>
              </w:rPr>
            </w:pPr>
            <w:r w:rsidRPr="00371252">
              <w:rPr>
                <w:rFonts w:eastAsia="Times New Roman" w:cs="Calibri Light"/>
                <w:szCs w:val="20"/>
                <w:lang w:val="en-GB"/>
              </w:rPr>
              <w:t>Factors in operating legal format</w:t>
            </w:r>
          </w:p>
        </w:tc>
        <w:tc>
          <w:tcPr>
            <w:tcW w:w="6256" w:type="dxa"/>
          </w:tcPr>
          <w:p w:rsidR="00371252" w:rsidRPr="00371252" w:rsidRDefault="00371252" w:rsidP="003E670E">
            <w:pPr>
              <w:rPr>
                <w:rFonts w:eastAsia="Times New Roman" w:cs="Calibri Light"/>
                <w:szCs w:val="20"/>
                <w:lang w:val="en-GB"/>
              </w:rPr>
            </w:pPr>
            <w:r w:rsidRPr="00371252">
              <w:rPr>
                <w:rFonts w:eastAsia="Times New Roman" w:cs="Calibri Light"/>
                <w:szCs w:val="20"/>
                <w:lang w:val="en-GB"/>
              </w:rPr>
              <w:t>Different factors in operating legal format</w:t>
            </w:r>
          </w:p>
          <w:p w:rsidR="00371252" w:rsidRPr="00371252" w:rsidRDefault="00371252" w:rsidP="003E670E">
            <w:pPr>
              <w:numPr>
                <w:ilvl w:val="0"/>
                <w:numId w:val="8"/>
              </w:numPr>
              <w:tabs>
                <w:tab w:val="num" w:pos="720"/>
              </w:tabs>
              <w:contextualSpacing/>
              <w:rPr>
                <w:rFonts w:eastAsia="Times New Roman" w:cs="Calibri Light"/>
                <w:szCs w:val="20"/>
                <w:lang w:val="en-GB"/>
              </w:rPr>
            </w:pPr>
            <w:r w:rsidRPr="00371252">
              <w:rPr>
                <w:rFonts w:eastAsia="Times New Roman" w:cs="Calibri Light"/>
                <w:szCs w:val="20"/>
                <w:lang w:val="en-GB"/>
              </w:rPr>
              <w:t>Stakeholder expectations</w:t>
            </w:r>
          </w:p>
          <w:p w:rsidR="00371252" w:rsidRPr="00371252" w:rsidRDefault="00371252" w:rsidP="003E670E">
            <w:pPr>
              <w:numPr>
                <w:ilvl w:val="0"/>
                <w:numId w:val="8"/>
              </w:numPr>
              <w:tabs>
                <w:tab w:val="num" w:pos="720"/>
              </w:tabs>
              <w:contextualSpacing/>
              <w:rPr>
                <w:rFonts w:eastAsia="Times New Roman" w:cs="Calibri Light"/>
                <w:szCs w:val="20"/>
                <w:lang w:val="en-GB"/>
              </w:rPr>
            </w:pPr>
            <w:r w:rsidRPr="00371252">
              <w:rPr>
                <w:rFonts w:eastAsia="Times New Roman" w:cs="Calibri Light"/>
                <w:szCs w:val="20"/>
                <w:lang w:val="en-GB"/>
              </w:rPr>
              <w:t>Political</w:t>
            </w:r>
          </w:p>
          <w:p w:rsidR="00371252" w:rsidRPr="00371252" w:rsidRDefault="00371252" w:rsidP="003E670E">
            <w:pPr>
              <w:numPr>
                <w:ilvl w:val="0"/>
                <w:numId w:val="8"/>
              </w:numPr>
              <w:tabs>
                <w:tab w:val="num" w:pos="720"/>
              </w:tabs>
              <w:contextualSpacing/>
              <w:rPr>
                <w:rFonts w:eastAsia="Times New Roman" w:cs="Calibri Light"/>
                <w:szCs w:val="20"/>
                <w:lang w:val="en-GB"/>
              </w:rPr>
            </w:pPr>
            <w:r w:rsidRPr="00371252">
              <w:rPr>
                <w:rFonts w:eastAsia="Times New Roman" w:cs="Calibri Light"/>
                <w:szCs w:val="20"/>
                <w:lang w:val="en-GB"/>
              </w:rPr>
              <w:t>Economic</w:t>
            </w:r>
          </w:p>
          <w:p w:rsidR="00371252" w:rsidRPr="00371252" w:rsidRDefault="00371252" w:rsidP="003E670E">
            <w:pPr>
              <w:numPr>
                <w:ilvl w:val="0"/>
                <w:numId w:val="8"/>
              </w:numPr>
              <w:tabs>
                <w:tab w:val="num" w:pos="720"/>
              </w:tabs>
              <w:contextualSpacing/>
              <w:rPr>
                <w:rFonts w:eastAsia="Times New Roman" w:cs="Calibri Light"/>
                <w:szCs w:val="20"/>
                <w:lang w:val="en-GB"/>
              </w:rPr>
            </w:pPr>
            <w:r w:rsidRPr="00371252">
              <w:rPr>
                <w:rFonts w:eastAsia="Times New Roman" w:cs="Calibri Light"/>
                <w:szCs w:val="20"/>
                <w:lang w:val="en-GB"/>
              </w:rPr>
              <w:t xml:space="preserve">Market constraints, such as international and national regulatory restrictions </w:t>
            </w:r>
          </w:p>
          <w:p w:rsidR="00371252" w:rsidRPr="00371252" w:rsidRDefault="00371252" w:rsidP="003E670E">
            <w:pPr>
              <w:tabs>
                <w:tab w:val="num" w:pos="720"/>
              </w:tabs>
              <w:rPr>
                <w:rFonts w:eastAsia="Times New Roman" w:cs="Calibri Light"/>
                <w:szCs w:val="20"/>
                <w:lang w:val="en-GB"/>
              </w:rPr>
            </w:pPr>
            <w:r w:rsidRPr="00371252">
              <w:rPr>
                <w:rFonts w:eastAsia="Times New Roman" w:cs="Calibri Light"/>
                <w:szCs w:val="20"/>
                <w:lang w:val="en-GB"/>
              </w:rPr>
              <w:t xml:space="preserve">Refer to Subject Guide to expand </w:t>
            </w:r>
          </w:p>
        </w:tc>
        <w:tc>
          <w:tcPr>
            <w:tcW w:w="690" w:type="dxa"/>
          </w:tcPr>
          <w:p w:rsidR="00371252" w:rsidRPr="00371252" w:rsidRDefault="00F038ED" w:rsidP="003E670E">
            <w:pPr>
              <w:contextualSpacing/>
              <w:jc w:val="center"/>
              <w:rPr>
                <w:rFonts w:eastAsia="Times New Roman" w:cs="Calibri Light"/>
                <w:szCs w:val="20"/>
                <w:lang w:val="en-GB"/>
              </w:rPr>
            </w:pPr>
            <w:r>
              <w:rPr>
                <w:rFonts w:eastAsia="Times New Roman" w:cs="Calibri Light"/>
                <w:szCs w:val="20"/>
                <w:lang w:val="en-GB"/>
              </w:rPr>
              <w:t>14</w:t>
            </w:r>
          </w:p>
        </w:tc>
        <w:tc>
          <w:tcPr>
            <w:tcW w:w="5386" w:type="dxa"/>
          </w:tcPr>
          <w:p w:rsidR="00371252" w:rsidRPr="00371252" w:rsidRDefault="00371252" w:rsidP="003E670E">
            <w:pPr>
              <w:contextualSpacing/>
              <w:rPr>
                <w:rFonts w:eastAsia="Times New Roman" w:cs="Calibri Light"/>
                <w:szCs w:val="20"/>
                <w:lang w:val="en-GB"/>
              </w:rPr>
            </w:pPr>
            <w:r w:rsidRPr="00371252">
              <w:rPr>
                <w:rFonts w:eastAsia="Times New Roman" w:cs="Calibri Light"/>
                <w:szCs w:val="20"/>
                <w:lang w:val="en-GB"/>
              </w:rPr>
              <w:t>Listen, make notes and ask questions as necessary</w:t>
            </w:r>
          </w:p>
        </w:tc>
        <w:tc>
          <w:tcPr>
            <w:tcW w:w="1189" w:type="dxa"/>
            <w:gridSpan w:val="2"/>
          </w:tcPr>
          <w:p w:rsidR="00371252" w:rsidRPr="00371252" w:rsidRDefault="00371252" w:rsidP="003E670E">
            <w:pPr>
              <w:contextualSpacing/>
              <w:rPr>
                <w:rFonts w:eastAsia="Times New Roman" w:cs="Calibri Light"/>
                <w:szCs w:val="20"/>
                <w:lang w:val="en-GB"/>
              </w:rPr>
            </w:pPr>
          </w:p>
        </w:tc>
      </w:tr>
      <w:tr w:rsidR="00371252" w:rsidRPr="00371252" w:rsidTr="003E670E">
        <w:trPr>
          <w:gridAfter w:val="1"/>
          <w:wAfter w:w="16" w:type="dxa"/>
        </w:trPr>
        <w:tc>
          <w:tcPr>
            <w:tcW w:w="1980" w:type="dxa"/>
            <w:vMerge/>
          </w:tcPr>
          <w:p w:rsidR="00371252" w:rsidRPr="00371252" w:rsidRDefault="00371252" w:rsidP="003E670E">
            <w:pPr>
              <w:contextualSpacing/>
              <w:rPr>
                <w:rFonts w:eastAsia="Times New Roman" w:cs="Calibri Light"/>
                <w:szCs w:val="20"/>
                <w:lang w:val="en-GB"/>
              </w:rPr>
            </w:pPr>
          </w:p>
        </w:tc>
        <w:tc>
          <w:tcPr>
            <w:tcW w:w="6256" w:type="dxa"/>
          </w:tcPr>
          <w:p w:rsidR="00371252" w:rsidRPr="00371252" w:rsidRDefault="00371252" w:rsidP="003E670E">
            <w:pPr>
              <w:contextualSpacing/>
              <w:rPr>
                <w:rFonts w:eastAsia="Times New Roman" w:cs="Calibri Light"/>
                <w:b/>
                <w:szCs w:val="20"/>
                <w:lang w:val="en-GB"/>
              </w:rPr>
            </w:pPr>
            <w:r w:rsidRPr="00371252">
              <w:rPr>
                <w:rFonts w:eastAsia="Times New Roman" w:cs="Calibri Light"/>
                <w:szCs w:val="20"/>
                <w:lang w:val="en-GB"/>
              </w:rPr>
              <w:t>Brief on</w:t>
            </w:r>
            <w:r w:rsidRPr="00371252">
              <w:rPr>
                <w:rFonts w:eastAsia="Times New Roman" w:cs="Calibri Light"/>
                <w:b/>
                <w:szCs w:val="20"/>
                <w:lang w:val="en-GB"/>
              </w:rPr>
              <w:t xml:space="preserve"> Homework Activity 3</w:t>
            </w:r>
          </w:p>
          <w:p w:rsidR="00371252" w:rsidRPr="00371252" w:rsidRDefault="00371252" w:rsidP="003E670E">
            <w:pPr>
              <w:contextualSpacing/>
              <w:rPr>
                <w:rFonts w:eastAsia="Times New Roman" w:cs="Calibri Light"/>
                <w:szCs w:val="20"/>
                <w:lang w:val="en-GB"/>
              </w:rPr>
            </w:pPr>
            <w:r w:rsidRPr="00371252">
              <w:rPr>
                <w:rFonts w:eastAsia="Times New Roman" w:cs="Calibri Light"/>
                <w:szCs w:val="20"/>
                <w:lang w:val="en-GB"/>
              </w:rPr>
              <w:t>Using an organisation with which you are familiar to identify the factors which are driving its legal format</w:t>
            </w:r>
          </w:p>
        </w:tc>
        <w:tc>
          <w:tcPr>
            <w:tcW w:w="690" w:type="dxa"/>
          </w:tcPr>
          <w:p w:rsidR="00371252" w:rsidRPr="00371252" w:rsidRDefault="00371252" w:rsidP="003E670E">
            <w:pPr>
              <w:contextualSpacing/>
              <w:jc w:val="center"/>
              <w:rPr>
                <w:rFonts w:eastAsia="Times New Roman" w:cs="Calibri Light"/>
                <w:szCs w:val="20"/>
                <w:lang w:val="en-GB"/>
              </w:rPr>
            </w:pPr>
          </w:p>
        </w:tc>
        <w:tc>
          <w:tcPr>
            <w:tcW w:w="5386" w:type="dxa"/>
          </w:tcPr>
          <w:p w:rsidR="00371252" w:rsidRPr="00371252" w:rsidRDefault="00371252" w:rsidP="003E670E">
            <w:pPr>
              <w:contextualSpacing/>
              <w:rPr>
                <w:rFonts w:eastAsia="Times New Roman" w:cs="Calibri Light"/>
                <w:szCs w:val="20"/>
                <w:lang w:val="en-GB"/>
              </w:rPr>
            </w:pPr>
            <w:r w:rsidRPr="00371252">
              <w:rPr>
                <w:rFonts w:eastAsia="Times New Roman" w:cs="Calibri Light"/>
                <w:szCs w:val="20"/>
                <w:lang w:val="en-GB"/>
              </w:rPr>
              <w:t>Listen and ask questions as necessary</w:t>
            </w:r>
          </w:p>
          <w:p w:rsidR="00371252" w:rsidRPr="00371252" w:rsidRDefault="00371252" w:rsidP="003E670E">
            <w:pPr>
              <w:contextualSpacing/>
              <w:rPr>
                <w:rFonts w:eastAsia="Times New Roman" w:cs="Calibri Light"/>
                <w:szCs w:val="20"/>
                <w:lang w:val="en-GB"/>
              </w:rPr>
            </w:pPr>
            <w:r w:rsidRPr="00371252">
              <w:rPr>
                <w:rFonts w:eastAsia="Times New Roman" w:cs="Calibri Light"/>
                <w:szCs w:val="20"/>
                <w:lang w:val="en-GB"/>
              </w:rPr>
              <w:t>Individual activity as homework</w:t>
            </w:r>
          </w:p>
        </w:tc>
        <w:tc>
          <w:tcPr>
            <w:tcW w:w="1173" w:type="dxa"/>
          </w:tcPr>
          <w:p w:rsidR="00371252" w:rsidRPr="00371252" w:rsidRDefault="00371252" w:rsidP="003E670E">
            <w:pPr>
              <w:contextualSpacing/>
              <w:rPr>
                <w:rFonts w:eastAsia="Times New Roman" w:cs="Calibri Light"/>
                <w:b/>
                <w:szCs w:val="20"/>
                <w:lang w:val="en-GB"/>
              </w:rPr>
            </w:pPr>
          </w:p>
        </w:tc>
      </w:tr>
      <w:tr w:rsidR="00371252" w:rsidRPr="00371252" w:rsidTr="003E670E">
        <w:trPr>
          <w:gridAfter w:val="1"/>
          <w:wAfter w:w="16" w:type="dxa"/>
        </w:trPr>
        <w:tc>
          <w:tcPr>
            <w:tcW w:w="1980" w:type="dxa"/>
          </w:tcPr>
          <w:p w:rsidR="00371252" w:rsidRPr="00371252" w:rsidRDefault="00371252" w:rsidP="003E670E">
            <w:pPr>
              <w:contextualSpacing/>
              <w:rPr>
                <w:rFonts w:eastAsia="Times New Roman" w:cs="Calibri Light"/>
                <w:szCs w:val="20"/>
                <w:lang w:val="en-GB"/>
              </w:rPr>
            </w:pPr>
            <w:r w:rsidRPr="00371252">
              <w:rPr>
                <w:rFonts w:eastAsia="Times New Roman" w:cs="Calibri Light"/>
                <w:szCs w:val="20"/>
                <w:lang w:val="en-GB"/>
              </w:rPr>
              <w:t>Review of session and learning outcomes</w:t>
            </w:r>
          </w:p>
        </w:tc>
        <w:tc>
          <w:tcPr>
            <w:tcW w:w="6256" w:type="dxa"/>
          </w:tcPr>
          <w:p w:rsidR="00371252" w:rsidRPr="00371252" w:rsidRDefault="00371252" w:rsidP="003E670E">
            <w:pPr>
              <w:tabs>
                <w:tab w:val="left" w:pos="3098"/>
              </w:tabs>
              <w:contextualSpacing/>
              <w:rPr>
                <w:rFonts w:eastAsia="Times New Roman" w:cs="Calibri Light"/>
                <w:bCs/>
                <w:szCs w:val="20"/>
                <w:lang w:val="en-GB"/>
              </w:rPr>
            </w:pPr>
          </w:p>
        </w:tc>
        <w:tc>
          <w:tcPr>
            <w:tcW w:w="690" w:type="dxa"/>
          </w:tcPr>
          <w:p w:rsidR="00371252" w:rsidRPr="00371252" w:rsidRDefault="00371252" w:rsidP="003E670E">
            <w:pPr>
              <w:contextualSpacing/>
              <w:jc w:val="center"/>
              <w:rPr>
                <w:rFonts w:eastAsia="Times New Roman" w:cs="Calibri Light"/>
                <w:szCs w:val="20"/>
                <w:lang w:val="en-GB"/>
              </w:rPr>
            </w:pPr>
            <w:bookmarkStart w:id="0" w:name="_GoBack"/>
            <w:bookmarkEnd w:id="0"/>
          </w:p>
        </w:tc>
        <w:tc>
          <w:tcPr>
            <w:tcW w:w="5386" w:type="dxa"/>
          </w:tcPr>
          <w:p w:rsidR="00371252" w:rsidRPr="00371252" w:rsidRDefault="00371252" w:rsidP="003E670E">
            <w:pPr>
              <w:contextualSpacing/>
              <w:rPr>
                <w:rFonts w:eastAsia="Times New Roman" w:cs="Calibri Light"/>
                <w:szCs w:val="20"/>
                <w:lang w:val="en-GB"/>
              </w:rPr>
            </w:pPr>
            <w:r w:rsidRPr="00371252">
              <w:rPr>
                <w:rFonts w:eastAsia="Times New Roman" w:cs="Calibri Light"/>
                <w:szCs w:val="20"/>
                <w:lang w:val="en-GB"/>
              </w:rPr>
              <w:t xml:space="preserve">Listen </w:t>
            </w:r>
          </w:p>
        </w:tc>
        <w:tc>
          <w:tcPr>
            <w:tcW w:w="1173" w:type="dxa"/>
          </w:tcPr>
          <w:p w:rsidR="00371252" w:rsidRPr="00371252" w:rsidRDefault="00371252" w:rsidP="003E670E">
            <w:pPr>
              <w:contextualSpacing/>
              <w:rPr>
                <w:rFonts w:eastAsia="Times New Roman" w:cs="Calibri Light"/>
                <w:szCs w:val="20"/>
                <w:lang w:val="en-GB"/>
              </w:rPr>
            </w:pPr>
          </w:p>
        </w:tc>
      </w:tr>
    </w:tbl>
    <w:p w:rsidR="00851CA4" w:rsidRPr="00851CA4" w:rsidRDefault="00851CA4" w:rsidP="00371252">
      <w:pPr>
        <w:spacing w:before="20" w:after="20" w:line="240" w:lineRule="auto"/>
        <w:rPr>
          <w:rFonts w:eastAsia="Times New Roman" w:cs="Calibri Light"/>
          <w:sz w:val="2"/>
          <w:szCs w:val="2"/>
          <w:lang w:val="en-GB"/>
        </w:rPr>
      </w:pPr>
    </w:p>
    <w:sectPr w:rsidR="00851CA4" w:rsidRPr="00851CA4" w:rsidSect="009C4181">
      <w:headerReference w:type="default" r:id="rId7"/>
      <w:footerReference w:type="default" r:id="rId8"/>
      <w:pgSz w:w="16838" w:h="11906" w:orient="landscape" w:code="9"/>
      <w:pgMar w:top="1702" w:right="720" w:bottom="720" w:left="720" w:header="426"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199" w:rsidRDefault="00E71199">
      <w:pPr>
        <w:spacing w:line="240" w:lineRule="auto"/>
      </w:pPr>
      <w:r>
        <w:separator/>
      </w:r>
    </w:p>
  </w:endnote>
  <w:endnote w:type="continuationSeparator" w:id="0">
    <w:p w:rsidR="00E71199" w:rsidRDefault="00E711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181" w:rsidRPr="009C4181" w:rsidRDefault="003E670E">
    <w:pPr>
      <w:pStyle w:val="Footer"/>
      <w:rPr>
        <w:lang w:val="en-GB"/>
      </w:rPr>
    </w:pPr>
    <w:r>
      <w:rPr>
        <w:lang w:val="en-GB"/>
      </w:rPr>
      <w:t>Copyright ©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199" w:rsidRDefault="00E71199">
      <w:pPr>
        <w:spacing w:line="240" w:lineRule="auto"/>
      </w:pPr>
      <w:r>
        <w:separator/>
      </w:r>
    </w:p>
  </w:footnote>
  <w:footnote w:type="continuationSeparator" w:id="0">
    <w:p w:rsidR="00E71199" w:rsidRDefault="00E7119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181" w:rsidRDefault="003E670E">
    <w:pPr>
      <w:pStyle w:val="Header"/>
    </w:pPr>
    <w:r>
      <w:rPr>
        <w:noProof/>
        <w:lang w:val="en-GB" w:eastAsia="en-GB"/>
      </w:rPr>
      <w:drawing>
        <wp:inline distT="0" distB="0" distL="0" distR="0" wp14:anchorId="25E10EAA" wp14:editId="45FC5CEF">
          <wp:extent cx="1876425" cy="723900"/>
          <wp:effectExtent l="0" t="0" r="0" b="0"/>
          <wp:docPr id="12" name="Picture 1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E2018"/>
    <w:multiLevelType w:val="hybridMultilevel"/>
    <w:tmpl w:val="DEC0FE6E"/>
    <w:lvl w:ilvl="0" w:tplc="6EB0BDE8">
      <w:start w:val="1"/>
      <w:numFmt w:val="bullet"/>
      <w:lvlText w:val="•"/>
      <w:lvlJc w:val="left"/>
      <w:pPr>
        <w:tabs>
          <w:tab w:val="num" w:pos="360"/>
        </w:tabs>
        <w:ind w:left="360" w:hanging="360"/>
      </w:pPr>
      <w:rPr>
        <w:rFonts w:ascii="Arial" w:hAnsi="Arial" w:hint="default"/>
      </w:rPr>
    </w:lvl>
    <w:lvl w:ilvl="1" w:tplc="01A09DB2" w:tentative="1">
      <w:start w:val="1"/>
      <w:numFmt w:val="bullet"/>
      <w:lvlText w:val="•"/>
      <w:lvlJc w:val="left"/>
      <w:pPr>
        <w:tabs>
          <w:tab w:val="num" w:pos="1080"/>
        </w:tabs>
        <w:ind w:left="1080" w:hanging="360"/>
      </w:pPr>
      <w:rPr>
        <w:rFonts w:ascii="Arial" w:hAnsi="Arial" w:hint="default"/>
      </w:rPr>
    </w:lvl>
    <w:lvl w:ilvl="2" w:tplc="338E590E" w:tentative="1">
      <w:start w:val="1"/>
      <w:numFmt w:val="bullet"/>
      <w:lvlText w:val="•"/>
      <w:lvlJc w:val="left"/>
      <w:pPr>
        <w:tabs>
          <w:tab w:val="num" w:pos="1800"/>
        </w:tabs>
        <w:ind w:left="1800" w:hanging="360"/>
      </w:pPr>
      <w:rPr>
        <w:rFonts w:ascii="Arial" w:hAnsi="Arial" w:hint="default"/>
      </w:rPr>
    </w:lvl>
    <w:lvl w:ilvl="3" w:tplc="DAF0D108" w:tentative="1">
      <w:start w:val="1"/>
      <w:numFmt w:val="bullet"/>
      <w:lvlText w:val="•"/>
      <w:lvlJc w:val="left"/>
      <w:pPr>
        <w:tabs>
          <w:tab w:val="num" w:pos="2520"/>
        </w:tabs>
        <w:ind w:left="2520" w:hanging="360"/>
      </w:pPr>
      <w:rPr>
        <w:rFonts w:ascii="Arial" w:hAnsi="Arial" w:hint="default"/>
      </w:rPr>
    </w:lvl>
    <w:lvl w:ilvl="4" w:tplc="CB4CABD4" w:tentative="1">
      <w:start w:val="1"/>
      <w:numFmt w:val="bullet"/>
      <w:lvlText w:val="•"/>
      <w:lvlJc w:val="left"/>
      <w:pPr>
        <w:tabs>
          <w:tab w:val="num" w:pos="3240"/>
        </w:tabs>
        <w:ind w:left="3240" w:hanging="360"/>
      </w:pPr>
      <w:rPr>
        <w:rFonts w:ascii="Arial" w:hAnsi="Arial" w:hint="default"/>
      </w:rPr>
    </w:lvl>
    <w:lvl w:ilvl="5" w:tplc="83A013F4" w:tentative="1">
      <w:start w:val="1"/>
      <w:numFmt w:val="bullet"/>
      <w:lvlText w:val="•"/>
      <w:lvlJc w:val="left"/>
      <w:pPr>
        <w:tabs>
          <w:tab w:val="num" w:pos="3960"/>
        </w:tabs>
        <w:ind w:left="3960" w:hanging="360"/>
      </w:pPr>
      <w:rPr>
        <w:rFonts w:ascii="Arial" w:hAnsi="Arial" w:hint="default"/>
      </w:rPr>
    </w:lvl>
    <w:lvl w:ilvl="6" w:tplc="FFD4F5AA" w:tentative="1">
      <w:start w:val="1"/>
      <w:numFmt w:val="bullet"/>
      <w:lvlText w:val="•"/>
      <w:lvlJc w:val="left"/>
      <w:pPr>
        <w:tabs>
          <w:tab w:val="num" w:pos="4680"/>
        </w:tabs>
        <w:ind w:left="4680" w:hanging="360"/>
      </w:pPr>
      <w:rPr>
        <w:rFonts w:ascii="Arial" w:hAnsi="Arial" w:hint="default"/>
      </w:rPr>
    </w:lvl>
    <w:lvl w:ilvl="7" w:tplc="0610E252" w:tentative="1">
      <w:start w:val="1"/>
      <w:numFmt w:val="bullet"/>
      <w:lvlText w:val="•"/>
      <w:lvlJc w:val="left"/>
      <w:pPr>
        <w:tabs>
          <w:tab w:val="num" w:pos="5400"/>
        </w:tabs>
        <w:ind w:left="5400" w:hanging="360"/>
      </w:pPr>
      <w:rPr>
        <w:rFonts w:ascii="Arial" w:hAnsi="Arial" w:hint="default"/>
      </w:rPr>
    </w:lvl>
    <w:lvl w:ilvl="8" w:tplc="022828C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233558BA"/>
    <w:multiLevelType w:val="hybridMultilevel"/>
    <w:tmpl w:val="1F240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184BC8"/>
    <w:multiLevelType w:val="hybridMultilevel"/>
    <w:tmpl w:val="9856990A"/>
    <w:lvl w:ilvl="0" w:tplc="4E2A1EEC">
      <w:numFmt w:val="bullet"/>
      <w:lvlText w:val="-"/>
      <w:lvlJc w:val="left"/>
      <w:pPr>
        <w:ind w:left="360" w:hanging="360"/>
      </w:pPr>
      <w:rPr>
        <w:rFonts w:ascii="Calibri Light" w:eastAsia="Times New Roman" w:hAnsi="Calibri Light" w:cstheme="majorHAns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CF7359"/>
    <w:multiLevelType w:val="hybridMultilevel"/>
    <w:tmpl w:val="C4928F14"/>
    <w:lvl w:ilvl="0" w:tplc="983EF920">
      <w:start w:val="1"/>
      <w:numFmt w:val="bullet"/>
      <w:lvlText w:val="•"/>
      <w:lvlJc w:val="left"/>
      <w:pPr>
        <w:tabs>
          <w:tab w:val="num" w:pos="360"/>
        </w:tabs>
        <w:ind w:left="360" w:hanging="360"/>
      </w:pPr>
      <w:rPr>
        <w:rFonts w:ascii="Arial" w:hAnsi="Arial" w:hint="default"/>
      </w:rPr>
    </w:lvl>
    <w:lvl w:ilvl="1" w:tplc="EC648012" w:tentative="1">
      <w:start w:val="1"/>
      <w:numFmt w:val="bullet"/>
      <w:lvlText w:val="•"/>
      <w:lvlJc w:val="left"/>
      <w:pPr>
        <w:tabs>
          <w:tab w:val="num" w:pos="1080"/>
        </w:tabs>
        <w:ind w:left="1080" w:hanging="360"/>
      </w:pPr>
      <w:rPr>
        <w:rFonts w:ascii="Arial" w:hAnsi="Arial" w:hint="default"/>
      </w:rPr>
    </w:lvl>
    <w:lvl w:ilvl="2" w:tplc="DB68D000" w:tentative="1">
      <w:start w:val="1"/>
      <w:numFmt w:val="bullet"/>
      <w:lvlText w:val="•"/>
      <w:lvlJc w:val="left"/>
      <w:pPr>
        <w:tabs>
          <w:tab w:val="num" w:pos="1800"/>
        </w:tabs>
        <w:ind w:left="1800" w:hanging="360"/>
      </w:pPr>
      <w:rPr>
        <w:rFonts w:ascii="Arial" w:hAnsi="Arial" w:hint="default"/>
      </w:rPr>
    </w:lvl>
    <w:lvl w:ilvl="3" w:tplc="1B0632CC" w:tentative="1">
      <w:start w:val="1"/>
      <w:numFmt w:val="bullet"/>
      <w:lvlText w:val="•"/>
      <w:lvlJc w:val="left"/>
      <w:pPr>
        <w:tabs>
          <w:tab w:val="num" w:pos="2520"/>
        </w:tabs>
        <w:ind w:left="2520" w:hanging="360"/>
      </w:pPr>
      <w:rPr>
        <w:rFonts w:ascii="Arial" w:hAnsi="Arial" w:hint="default"/>
      </w:rPr>
    </w:lvl>
    <w:lvl w:ilvl="4" w:tplc="39F0FE24" w:tentative="1">
      <w:start w:val="1"/>
      <w:numFmt w:val="bullet"/>
      <w:lvlText w:val="•"/>
      <w:lvlJc w:val="left"/>
      <w:pPr>
        <w:tabs>
          <w:tab w:val="num" w:pos="3240"/>
        </w:tabs>
        <w:ind w:left="3240" w:hanging="360"/>
      </w:pPr>
      <w:rPr>
        <w:rFonts w:ascii="Arial" w:hAnsi="Arial" w:hint="default"/>
      </w:rPr>
    </w:lvl>
    <w:lvl w:ilvl="5" w:tplc="70E21732" w:tentative="1">
      <w:start w:val="1"/>
      <w:numFmt w:val="bullet"/>
      <w:lvlText w:val="•"/>
      <w:lvlJc w:val="left"/>
      <w:pPr>
        <w:tabs>
          <w:tab w:val="num" w:pos="3960"/>
        </w:tabs>
        <w:ind w:left="3960" w:hanging="360"/>
      </w:pPr>
      <w:rPr>
        <w:rFonts w:ascii="Arial" w:hAnsi="Arial" w:hint="default"/>
      </w:rPr>
    </w:lvl>
    <w:lvl w:ilvl="6" w:tplc="4BBE14CC" w:tentative="1">
      <w:start w:val="1"/>
      <w:numFmt w:val="bullet"/>
      <w:lvlText w:val="•"/>
      <w:lvlJc w:val="left"/>
      <w:pPr>
        <w:tabs>
          <w:tab w:val="num" w:pos="4680"/>
        </w:tabs>
        <w:ind w:left="4680" w:hanging="360"/>
      </w:pPr>
      <w:rPr>
        <w:rFonts w:ascii="Arial" w:hAnsi="Arial" w:hint="default"/>
      </w:rPr>
    </w:lvl>
    <w:lvl w:ilvl="7" w:tplc="542ECA4E" w:tentative="1">
      <w:start w:val="1"/>
      <w:numFmt w:val="bullet"/>
      <w:lvlText w:val="•"/>
      <w:lvlJc w:val="left"/>
      <w:pPr>
        <w:tabs>
          <w:tab w:val="num" w:pos="5400"/>
        </w:tabs>
        <w:ind w:left="5400" w:hanging="360"/>
      </w:pPr>
      <w:rPr>
        <w:rFonts w:ascii="Arial" w:hAnsi="Arial" w:hint="default"/>
      </w:rPr>
    </w:lvl>
    <w:lvl w:ilvl="8" w:tplc="C64A946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B9522EB"/>
    <w:multiLevelType w:val="hybridMultilevel"/>
    <w:tmpl w:val="B96E5100"/>
    <w:lvl w:ilvl="0" w:tplc="D304C638">
      <w:start w:val="1"/>
      <w:numFmt w:val="bullet"/>
      <w:lvlText w:val=""/>
      <w:lvlJc w:val="left"/>
      <w:pPr>
        <w:tabs>
          <w:tab w:val="num" w:pos="360"/>
        </w:tabs>
        <w:ind w:left="360" w:hanging="360"/>
      </w:pPr>
      <w:rPr>
        <w:rFonts w:ascii="Wingdings" w:hAnsi="Wingdings" w:hint="default"/>
      </w:rPr>
    </w:lvl>
    <w:lvl w:ilvl="1" w:tplc="CEBE0FC4" w:tentative="1">
      <w:start w:val="1"/>
      <w:numFmt w:val="bullet"/>
      <w:lvlText w:val=""/>
      <w:lvlJc w:val="left"/>
      <w:pPr>
        <w:tabs>
          <w:tab w:val="num" w:pos="1080"/>
        </w:tabs>
        <w:ind w:left="1080" w:hanging="360"/>
      </w:pPr>
      <w:rPr>
        <w:rFonts w:ascii="Wingdings" w:hAnsi="Wingdings" w:hint="default"/>
      </w:rPr>
    </w:lvl>
    <w:lvl w:ilvl="2" w:tplc="242AE004" w:tentative="1">
      <w:start w:val="1"/>
      <w:numFmt w:val="bullet"/>
      <w:lvlText w:val=""/>
      <w:lvlJc w:val="left"/>
      <w:pPr>
        <w:tabs>
          <w:tab w:val="num" w:pos="1800"/>
        </w:tabs>
        <w:ind w:left="1800" w:hanging="360"/>
      </w:pPr>
      <w:rPr>
        <w:rFonts w:ascii="Wingdings" w:hAnsi="Wingdings" w:hint="default"/>
      </w:rPr>
    </w:lvl>
    <w:lvl w:ilvl="3" w:tplc="8878F9B0" w:tentative="1">
      <w:start w:val="1"/>
      <w:numFmt w:val="bullet"/>
      <w:lvlText w:val=""/>
      <w:lvlJc w:val="left"/>
      <w:pPr>
        <w:tabs>
          <w:tab w:val="num" w:pos="2520"/>
        </w:tabs>
        <w:ind w:left="2520" w:hanging="360"/>
      </w:pPr>
      <w:rPr>
        <w:rFonts w:ascii="Wingdings" w:hAnsi="Wingdings" w:hint="default"/>
      </w:rPr>
    </w:lvl>
    <w:lvl w:ilvl="4" w:tplc="9342E082" w:tentative="1">
      <w:start w:val="1"/>
      <w:numFmt w:val="bullet"/>
      <w:lvlText w:val=""/>
      <w:lvlJc w:val="left"/>
      <w:pPr>
        <w:tabs>
          <w:tab w:val="num" w:pos="3240"/>
        </w:tabs>
        <w:ind w:left="3240" w:hanging="360"/>
      </w:pPr>
      <w:rPr>
        <w:rFonts w:ascii="Wingdings" w:hAnsi="Wingdings" w:hint="default"/>
      </w:rPr>
    </w:lvl>
    <w:lvl w:ilvl="5" w:tplc="8EEED6CC" w:tentative="1">
      <w:start w:val="1"/>
      <w:numFmt w:val="bullet"/>
      <w:lvlText w:val=""/>
      <w:lvlJc w:val="left"/>
      <w:pPr>
        <w:tabs>
          <w:tab w:val="num" w:pos="3960"/>
        </w:tabs>
        <w:ind w:left="3960" w:hanging="360"/>
      </w:pPr>
      <w:rPr>
        <w:rFonts w:ascii="Wingdings" w:hAnsi="Wingdings" w:hint="default"/>
      </w:rPr>
    </w:lvl>
    <w:lvl w:ilvl="6" w:tplc="0C3832E4" w:tentative="1">
      <w:start w:val="1"/>
      <w:numFmt w:val="bullet"/>
      <w:lvlText w:val=""/>
      <w:lvlJc w:val="left"/>
      <w:pPr>
        <w:tabs>
          <w:tab w:val="num" w:pos="4680"/>
        </w:tabs>
        <w:ind w:left="4680" w:hanging="360"/>
      </w:pPr>
      <w:rPr>
        <w:rFonts w:ascii="Wingdings" w:hAnsi="Wingdings" w:hint="default"/>
      </w:rPr>
    </w:lvl>
    <w:lvl w:ilvl="7" w:tplc="CE82FF86" w:tentative="1">
      <w:start w:val="1"/>
      <w:numFmt w:val="bullet"/>
      <w:lvlText w:val=""/>
      <w:lvlJc w:val="left"/>
      <w:pPr>
        <w:tabs>
          <w:tab w:val="num" w:pos="5400"/>
        </w:tabs>
        <w:ind w:left="5400" w:hanging="360"/>
      </w:pPr>
      <w:rPr>
        <w:rFonts w:ascii="Wingdings" w:hAnsi="Wingdings" w:hint="default"/>
      </w:rPr>
    </w:lvl>
    <w:lvl w:ilvl="8" w:tplc="47E2FDBA"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E2977DC"/>
    <w:multiLevelType w:val="hybridMultilevel"/>
    <w:tmpl w:val="0F069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5D56CD"/>
    <w:multiLevelType w:val="hybridMultilevel"/>
    <w:tmpl w:val="8D743714"/>
    <w:lvl w:ilvl="0" w:tplc="6186BA42">
      <w:start w:val="1"/>
      <w:numFmt w:val="bullet"/>
      <w:lvlText w:val="•"/>
      <w:lvlJc w:val="left"/>
      <w:pPr>
        <w:tabs>
          <w:tab w:val="num" w:pos="360"/>
        </w:tabs>
        <w:ind w:left="360" w:hanging="360"/>
      </w:pPr>
      <w:rPr>
        <w:rFonts w:ascii="Arial" w:hAnsi="Arial" w:hint="default"/>
      </w:rPr>
    </w:lvl>
    <w:lvl w:ilvl="1" w:tplc="29E0C96A" w:tentative="1">
      <w:start w:val="1"/>
      <w:numFmt w:val="bullet"/>
      <w:lvlText w:val="•"/>
      <w:lvlJc w:val="left"/>
      <w:pPr>
        <w:tabs>
          <w:tab w:val="num" w:pos="1080"/>
        </w:tabs>
        <w:ind w:left="1080" w:hanging="360"/>
      </w:pPr>
      <w:rPr>
        <w:rFonts w:ascii="Arial" w:hAnsi="Arial" w:hint="default"/>
      </w:rPr>
    </w:lvl>
    <w:lvl w:ilvl="2" w:tplc="5F9A1CF4" w:tentative="1">
      <w:start w:val="1"/>
      <w:numFmt w:val="bullet"/>
      <w:lvlText w:val="•"/>
      <w:lvlJc w:val="left"/>
      <w:pPr>
        <w:tabs>
          <w:tab w:val="num" w:pos="1800"/>
        </w:tabs>
        <w:ind w:left="1800" w:hanging="360"/>
      </w:pPr>
      <w:rPr>
        <w:rFonts w:ascii="Arial" w:hAnsi="Arial" w:hint="default"/>
      </w:rPr>
    </w:lvl>
    <w:lvl w:ilvl="3" w:tplc="3C38C4CA" w:tentative="1">
      <w:start w:val="1"/>
      <w:numFmt w:val="bullet"/>
      <w:lvlText w:val="•"/>
      <w:lvlJc w:val="left"/>
      <w:pPr>
        <w:tabs>
          <w:tab w:val="num" w:pos="2520"/>
        </w:tabs>
        <w:ind w:left="2520" w:hanging="360"/>
      </w:pPr>
      <w:rPr>
        <w:rFonts w:ascii="Arial" w:hAnsi="Arial" w:hint="default"/>
      </w:rPr>
    </w:lvl>
    <w:lvl w:ilvl="4" w:tplc="F2F421F2" w:tentative="1">
      <w:start w:val="1"/>
      <w:numFmt w:val="bullet"/>
      <w:lvlText w:val="•"/>
      <w:lvlJc w:val="left"/>
      <w:pPr>
        <w:tabs>
          <w:tab w:val="num" w:pos="3240"/>
        </w:tabs>
        <w:ind w:left="3240" w:hanging="360"/>
      </w:pPr>
      <w:rPr>
        <w:rFonts w:ascii="Arial" w:hAnsi="Arial" w:hint="default"/>
      </w:rPr>
    </w:lvl>
    <w:lvl w:ilvl="5" w:tplc="9D0A2532" w:tentative="1">
      <w:start w:val="1"/>
      <w:numFmt w:val="bullet"/>
      <w:lvlText w:val="•"/>
      <w:lvlJc w:val="left"/>
      <w:pPr>
        <w:tabs>
          <w:tab w:val="num" w:pos="3960"/>
        </w:tabs>
        <w:ind w:left="3960" w:hanging="360"/>
      </w:pPr>
      <w:rPr>
        <w:rFonts w:ascii="Arial" w:hAnsi="Arial" w:hint="default"/>
      </w:rPr>
    </w:lvl>
    <w:lvl w:ilvl="6" w:tplc="5644C7DC" w:tentative="1">
      <w:start w:val="1"/>
      <w:numFmt w:val="bullet"/>
      <w:lvlText w:val="•"/>
      <w:lvlJc w:val="left"/>
      <w:pPr>
        <w:tabs>
          <w:tab w:val="num" w:pos="4680"/>
        </w:tabs>
        <w:ind w:left="4680" w:hanging="360"/>
      </w:pPr>
      <w:rPr>
        <w:rFonts w:ascii="Arial" w:hAnsi="Arial" w:hint="default"/>
      </w:rPr>
    </w:lvl>
    <w:lvl w:ilvl="7" w:tplc="BCA6E2F0" w:tentative="1">
      <w:start w:val="1"/>
      <w:numFmt w:val="bullet"/>
      <w:lvlText w:val="•"/>
      <w:lvlJc w:val="left"/>
      <w:pPr>
        <w:tabs>
          <w:tab w:val="num" w:pos="5400"/>
        </w:tabs>
        <w:ind w:left="5400" w:hanging="360"/>
      </w:pPr>
      <w:rPr>
        <w:rFonts w:ascii="Arial" w:hAnsi="Arial" w:hint="default"/>
      </w:rPr>
    </w:lvl>
    <w:lvl w:ilvl="8" w:tplc="CDFE2972"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41C55C7A"/>
    <w:multiLevelType w:val="hybridMultilevel"/>
    <w:tmpl w:val="EC3A205A"/>
    <w:lvl w:ilvl="0" w:tplc="82C40B96">
      <w:start w:val="1"/>
      <w:numFmt w:val="bullet"/>
      <w:lvlText w:val="•"/>
      <w:lvlJc w:val="left"/>
      <w:pPr>
        <w:tabs>
          <w:tab w:val="num" w:pos="360"/>
        </w:tabs>
        <w:ind w:left="360" w:hanging="360"/>
      </w:pPr>
      <w:rPr>
        <w:rFonts w:ascii="Arial" w:hAnsi="Arial" w:hint="default"/>
      </w:rPr>
    </w:lvl>
    <w:lvl w:ilvl="1" w:tplc="E11C8C62" w:tentative="1">
      <w:start w:val="1"/>
      <w:numFmt w:val="bullet"/>
      <w:lvlText w:val="•"/>
      <w:lvlJc w:val="left"/>
      <w:pPr>
        <w:tabs>
          <w:tab w:val="num" w:pos="1080"/>
        </w:tabs>
        <w:ind w:left="1080" w:hanging="360"/>
      </w:pPr>
      <w:rPr>
        <w:rFonts w:ascii="Arial" w:hAnsi="Arial" w:hint="default"/>
      </w:rPr>
    </w:lvl>
    <w:lvl w:ilvl="2" w:tplc="F640813C" w:tentative="1">
      <w:start w:val="1"/>
      <w:numFmt w:val="bullet"/>
      <w:lvlText w:val="•"/>
      <w:lvlJc w:val="left"/>
      <w:pPr>
        <w:tabs>
          <w:tab w:val="num" w:pos="1800"/>
        </w:tabs>
        <w:ind w:left="1800" w:hanging="360"/>
      </w:pPr>
      <w:rPr>
        <w:rFonts w:ascii="Arial" w:hAnsi="Arial" w:hint="default"/>
      </w:rPr>
    </w:lvl>
    <w:lvl w:ilvl="3" w:tplc="6812F684" w:tentative="1">
      <w:start w:val="1"/>
      <w:numFmt w:val="bullet"/>
      <w:lvlText w:val="•"/>
      <w:lvlJc w:val="left"/>
      <w:pPr>
        <w:tabs>
          <w:tab w:val="num" w:pos="2520"/>
        </w:tabs>
        <w:ind w:left="2520" w:hanging="360"/>
      </w:pPr>
      <w:rPr>
        <w:rFonts w:ascii="Arial" w:hAnsi="Arial" w:hint="default"/>
      </w:rPr>
    </w:lvl>
    <w:lvl w:ilvl="4" w:tplc="C65097B6" w:tentative="1">
      <w:start w:val="1"/>
      <w:numFmt w:val="bullet"/>
      <w:lvlText w:val="•"/>
      <w:lvlJc w:val="left"/>
      <w:pPr>
        <w:tabs>
          <w:tab w:val="num" w:pos="3240"/>
        </w:tabs>
        <w:ind w:left="3240" w:hanging="360"/>
      </w:pPr>
      <w:rPr>
        <w:rFonts w:ascii="Arial" w:hAnsi="Arial" w:hint="default"/>
      </w:rPr>
    </w:lvl>
    <w:lvl w:ilvl="5" w:tplc="C53ACF40" w:tentative="1">
      <w:start w:val="1"/>
      <w:numFmt w:val="bullet"/>
      <w:lvlText w:val="•"/>
      <w:lvlJc w:val="left"/>
      <w:pPr>
        <w:tabs>
          <w:tab w:val="num" w:pos="3960"/>
        </w:tabs>
        <w:ind w:left="3960" w:hanging="360"/>
      </w:pPr>
      <w:rPr>
        <w:rFonts w:ascii="Arial" w:hAnsi="Arial" w:hint="default"/>
      </w:rPr>
    </w:lvl>
    <w:lvl w:ilvl="6" w:tplc="8996A23A" w:tentative="1">
      <w:start w:val="1"/>
      <w:numFmt w:val="bullet"/>
      <w:lvlText w:val="•"/>
      <w:lvlJc w:val="left"/>
      <w:pPr>
        <w:tabs>
          <w:tab w:val="num" w:pos="4680"/>
        </w:tabs>
        <w:ind w:left="4680" w:hanging="360"/>
      </w:pPr>
      <w:rPr>
        <w:rFonts w:ascii="Arial" w:hAnsi="Arial" w:hint="default"/>
      </w:rPr>
    </w:lvl>
    <w:lvl w:ilvl="7" w:tplc="2C947998" w:tentative="1">
      <w:start w:val="1"/>
      <w:numFmt w:val="bullet"/>
      <w:lvlText w:val="•"/>
      <w:lvlJc w:val="left"/>
      <w:pPr>
        <w:tabs>
          <w:tab w:val="num" w:pos="5400"/>
        </w:tabs>
        <w:ind w:left="5400" w:hanging="360"/>
      </w:pPr>
      <w:rPr>
        <w:rFonts w:ascii="Arial" w:hAnsi="Arial" w:hint="default"/>
      </w:rPr>
    </w:lvl>
    <w:lvl w:ilvl="8" w:tplc="5FACC87C" w:tentative="1">
      <w:start w:val="1"/>
      <w:numFmt w:val="bullet"/>
      <w:lvlText w:val="•"/>
      <w:lvlJc w:val="left"/>
      <w:pPr>
        <w:tabs>
          <w:tab w:val="num" w:pos="6120"/>
        </w:tabs>
        <w:ind w:left="6120" w:hanging="360"/>
      </w:pPr>
      <w:rPr>
        <w:rFonts w:ascii="Arial" w:hAnsi="Arial" w:hint="default"/>
      </w:rPr>
    </w:lvl>
  </w:abstractNum>
  <w:num w:numId="1">
    <w:abstractNumId w:val="2"/>
  </w:num>
  <w:num w:numId="2">
    <w:abstractNumId w:val="1"/>
  </w:num>
  <w:num w:numId="3">
    <w:abstractNumId w:val="0"/>
  </w:num>
  <w:num w:numId="4">
    <w:abstractNumId w:val="6"/>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F8"/>
    <w:rsid w:val="00085DCF"/>
    <w:rsid w:val="00091AA3"/>
    <w:rsid w:val="000D274B"/>
    <w:rsid w:val="00186995"/>
    <w:rsid w:val="00196C6A"/>
    <w:rsid w:val="00254090"/>
    <w:rsid w:val="00293631"/>
    <w:rsid w:val="00301908"/>
    <w:rsid w:val="00321DF8"/>
    <w:rsid w:val="00371252"/>
    <w:rsid w:val="003A0863"/>
    <w:rsid w:val="003E670E"/>
    <w:rsid w:val="00434F34"/>
    <w:rsid w:val="005800A4"/>
    <w:rsid w:val="00662657"/>
    <w:rsid w:val="00794371"/>
    <w:rsid w:val="007A3515"/>
    <w:rsid w:val="00823B07"/>
    <w:rsid w:val="00824911"/>
    <w:rsid w:val="00834A9C"/>
    <w:rsid w:val="00851CA4"/>
    <w:rsid w:val="008E1F6F"/>
    <w:rsid w:val="00915067"/>
    <w:rsid w:val="00B12D87"/>
    <w:rsid w:val="00B76958"/>
    <w:rsid w:val="00BD2EB2"/>
    <w:rsid w:val="00C015BC"/>
    <w:rsid w:val="00C578D2"/>
    <w:rsid w:val="00D870F6"/>
    <w:rsid w:val="00DF2121"/>
    <w:rsid w:val="00E52FA6"/>
    <w:rsid w:val="00E71199"/>
    <w:rsid w:val="00ED68D5"/>
    <w:rsid w:val="00F03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74E7B-1FFF-4B1D-87D5-085FE221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line="240" w:lineRule="auto"/>
      <w:jc w:val="both"/>
      <w:outlineLvl w:val="0"/>
    </w:pPr>
    <w:rPr>
      <w:rFonts w:eastAsiaTheme="majorEastAsia"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3864" w:themeColor="accent1" w:themeShade="80"/>
      <w:sz w:val="22"/>
      <w:szCs w:val="22"/>
      <w:lang w:eastAsia="en-GB"/>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unhideWhenUsed/>
    <w:qFormat/>
    <w:rsid w:val="00186995"/>
    <w:pPr>
      <w:spacing w:line="240" w:lineRule="auto"/>
      <w:outlineLvl w:val="2"/>
    </w:pPr>
    <w:rPr>
      <w:b/>
      <w:color w:val="0072CE"/>
      <w:sz w:val="52"/>
      <w:szCs w:val="44"/>
      <w14:shadow w14:blurRad="50800" w14:dist="38100" w14:dir="8100000" w14:sx="100000" w14:sy="100000" w14:kx="0" w14:ky="0" w14:algn="tr">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823B07"/>
    <w:rPr>
      <w:rFonts w:ascii="Calibri Light" w:hAnsi="Calibri Light" w:cs="Arial"/>
      <w:b/>
      <w:bCs/>
      <w:color w:val="1F3864" w:themeColor="accent1" w:themeShade="80"/>
      <w:lang w:eastAsia="en-GB"/>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14:shadow w14:blurRad="50800" w14:dist="38100" w14:dir="8100000" w14:sx="100000" w14:sy="100000" w14:kx="0" w14:ky="0" w14:algn="tr">
        <w14:srgbClr w14:val="000000">
          <w14:alpha w14:val="60000"/>
        </w14:srgbClr>
      </w14:shadow>
    </w:rPr>
  </w:style>
  <w:style w:type="table" w:customStyle="1" w:styleId="SessionPlans">
    <w:name w:val="SessionPlans"/>
    <w:basedOn w:val="TableNormal"/>
    <w:uiPriority w:val="99"/>
    <w:rsid w:val="00794371"/>
    <w:pPr>
      <w:spacing w:line="240" w:lineRule="auto"/>
    </w:pPr>
    <w:rPr>
      <w:rFonts w:ascii="Calibri Light" w:hAnsi="Calibri Light"/>
      <w:sz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85" w:type="dxa"/>
        <w:bottom w:w="85" w:type="dxa"/>
      </w:tcMar>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Calibri Light" w:hAnsi="Calibri Light"/>
        <w:sz w:val="20"/>
      </w:rPr>
      <w:tblPr/>
      <w:tcPr>
        <w:shd w:val="clear" w:color="auto" w:fill="F2F2F2" w:themeFill="background1" w:themeFillShade="F2"/>
      </w:tcPr>
    </w:tblStylePr>
    <w:tblStylePr w:type="band1Horz">
      <w:pPr>
        <w:wordWrap/>
        <w:spacing w:beforeLines="0" w:before="0" w:beforeAutospacing="0" w:afterLines="0" w:after="0" w:afterAutospacing="0" w:line="240" w:lineRule="auto"/>
      </w:pPr>
    </w:tblStylePr>
    <w:tblStylePr w:type="band2Horz">
      <w:pPr>
        <w:wordWrap/>
        <w:spacing w:beforeLines="0" w:before="0" w:beforeAutospacing="0" w:afterLines="0" w:after="0" w:afterAutospacing="0" w:line="240" w:lineRule="auto"/>
        <w:contextualSpacing w:val="0"/>
      </w:pPr>
    </w:tblStylePr>
  </w:style>
  <w:style w:type="table" w:customStyle="1" w:styleId="MCQ">
    <w:name w:val="MCQ"/>
    <w:basedOn w:val="TableNormal"/>
    <w:uiPriority w:val="99"/>
    <w:rsid w:val="005800A4"/>
    <w:pPr>
      <w:spacing w:line="240" w:lineRule="auto"/>
    </w:pPr>
    <w:rPr>
      <w:rFonts w:ascii="Segoe UI Light" w:hAnsi="Segoe UI Ligh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tblStylePr w:type="firstRow">
      <w:pPr>
        <w:jc w:val="left"/>
      </w:pPr>
      <w:rPr>
        <w:rFonts w:ascii="Segoe UI Light" w:hAnsi="Segoe UI Light"/>
        <w:sz w:val="22"/>
      </w:rPr>
      <w:tblPr/>
      <w:tcPr>
        <w:shd w:val="clear" w:color="auto" w:fill="D9D9D9" w:themeFill="background1" w:themeFillShade="D9"/>
      </w:tcPr>
    </w:tblStylePr>
    <w:tblStylePr w:type="firstCol">
      <w:rPr>
        <w:b/>
      </w:rPr>
      <w:tblPr/>
      <w:tcPr>
        <w:tcBorders>
          <w:top w:val="nil"/>
          <w:left w:val="nil"/>
          <w:bottom w:val="nil"/>
          <w:right w:val="nil"/>
          <w:insideH w:val="nil"/>
          <w:insideV w:val="nil"/>
        </w:tcBorders>
        <w:shd w:val="clear" w:color="auto" w:fill="FFFFFF" w:themeFill="background1"/>
      </w:tcPr>
    </w:tblStylePr>
  </w:style>
  <w:style w:type="table" w:customStyle="1" w:styleId="SessionPlans1">
    <w:name w:val="SessionPlans1"/>
    <w:basedOn w:val="TableNormal"/>
    <w:uiPriority w:val="99"/>
    <w:rsid w:val="00851CA4"/>
    <w:pPr>
      <w:spacing w:line="240" w:lineRule="auto"/>
    </w:pPr>
    <w:rPr>
      <w:rFonts w:ascii="Calibri Light" w:hAnsi="Calibri Light"/>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85" w:type="dxa"/>
        <w:bottom w:w="85" w:type="dxa"/>
      </w:tcMar>
    </w:tcPr>
    <w:tblStylePr w:type="firstRow">
      <w:rPr>
        <w:rFonts w:ascii="Calibri Light" w:hAnsi="Calibri Light"/>
        <w:sz w:val="20"/>
      </w:rPr>
      <w:tblPr/>
      <w:tcPr>
        <w:shd w:val="clear" w:color="auto" w:fill="F2F2F2" w:themeFill="background1" w:themeFillShade="F2"/>
      </w:tcPr>
    </w:tblStylePr>
  </w:style>
  <w:style w:type="paragraph" w:styleId="Header">
    <w:name w:val="header"/>
    <w:basedOn w:val="Normal"/>
    <w:link w:val="HeaderChar"/>
    <w:uiPriority w:val="99"/>
    <w:unhideWhenUsed/>
    <w:rsid w:val="00851CA4"/>
    <w:pPr>
      <w:tabs>
        <w:tab w:val="center" w:pos="4513"/>
        <w:tab w:val="right" w:pos="9026"/>
      </w:tabs>
      <w:spacing w:line="240" w:lineRule="auto"/>
    </w:pPr>
  </w:style>
  <w:style w:type="character" w:customStyle="1" w:styleId="HeaderChar">
    <w:name w:val="Header Char"/>
    <w:basedOn w:val="DefaultParagraphFont"/>
    <w:link w:val="Header"/>
    <w:uiPriority w:val="99"/>
    <w:rsid w:val="00851CA4"/>
    <w:rPr>
      <w:rFonts w:ascii="Calibri Light" w:hAnsi="Calibri Light"/>
    </w:rPr>
  </w:style>
  <w:style w:type="paragraph" w:styleId="Footer">
    <w:name w:val="footer"/>
    <w:basedOn w:val="Normal"/>
    <w:link w:val="FooterChar"/>
    <w:uiPriority w:val="99"/>
    <w:unhideWhenUsed/>
    <w:rsid w:val="00851CA4"/>
    <w:pPr>
      <w:tabs>
        <w:tab w:val="center" w:pos="4513"/>
        <w:tab w:val="right" w:pos="9026"/>
      </w:tabs>
      <w:spacing w:line="240" w:lineRule="auto"/>
    </w:pPr>
  </w:style>
  <w:style w:type="character" w:customStyle="1" w:styleId="FooterChar">
    <w:name w:val="Footer Char"/>
    <w:basedOn w:val="DefaultParagraphFont"/>
    <w:link w:val="Footer"/>
    <w:uiPriority w:val="99"/>
    <w:rsid w:val="00851CA4"/>
    <w:rPr>
      <w:rFonts w:ascii="Calibri Light" w:hAnsi="Calibri Light"/>
    </w:rPr>
  </w:style>
  <w:style w:type="paragraph" w:styleId="ListParagraph">
    <w:name w:val="List Paragraph"/>
    <w:basedOn w:val="Normal"/>
    <w:uiPriority w:val="34"/>
    <w:qFormat/>
    <w:rsid w:val="00851CA4"/>
    <w:pPr>
      <w:spacing w:line="240" w:lineRule="auto"/>
      <w:ind w:left="720"/>
      <w:contextualSpacing/>
    </w:pPr>
    <w:rPr>
      <w:rFonts w:ascii="Times" w:hAnsi="Time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Mikirditsian</dc:creator>
  <cp:keywords/>
  <dc:description/>
  <cp:lastModifiedBy>Claire Siegel</cp:lastModifiedBy>
  <cp:revision>4</cp:revision>
  <dcterms:created xsi:type="dcterms:W3CDTF">2017-07-26T12:30:00Z</dcterms:created>
  <dcterms:modified xsi:type="dcterms:W3CDTF">2017-07-26T13:03:00Z</dcterms:modified>
</cp:coreProperties>
</file>