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B1" w:rsidRDefault="001C48B1" w:rsidP="001C48B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PROJECT MANAGEMENT</w:t>
      </w:r>
    </w:p>
    <w:p w:rsidR="001C48B1" w:rsidRDefault="001C48B1" w:rsidP="001C48B1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1C48B1" w:rsidRPr="002748A5" w:rsidRDefault="001C48B1" w:rsidP="001C48B1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PAIRS/GROUP</w:t>
      </w:r>
      <w:r w:rsidRPr="002748A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:rsidR="007A49A9" w:rsidRPr="00BD0002" w:rsidRDefault="001C48B1" w:rsidP="001C48B1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32"/>
          <w:lang w:val="en-GB" w:eastAsia="en-GB"/>
        </w:rPr>
      </w:pPr>
      <w:proofErr w:type="spellStart"/>
      <w:r>
        <w:rPr>
          <w:rFonts w:eastAsia="Calibri" w:cs="Arial"/>
          <w:b/>
          <w:bCs/>
          <w:color w:val="003967"/>
          <w:sz w:val="28"/>
          <w:lang w:val="en-GB" w:eastAsia="en-GB"/>
        </w:rPr>
        <w:t>Salcomba</w:t>
      </w:r>
      <w:proofErr w:type="spellEnd"/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Construction Ltd</w:t>
      </w:r>
    </w:p>
    <w:p w:rsidR="007A49A9" w:rsidRDefault="007A49A9" w:rsidP="007A49A9">
      <w:pPr>
        <w:spacing w:after="0" w:line="276" w:lineRule="auto"/>
        <w:rPr>
          <w:rFonts w:eastAsia="Calibri" w:cs="Calibri Light"/>
          <w:sz w:val="28"/>
          <w:szCs w:val="24"/>
          <w:lang w:val="en-GB"/>
        </w:rPr>
      </w:pPr>
    </w:p>
    <w:p w:rsidR="00C828BF" w:rsidRPr="00C828BF" w:rsidRDefault="00C828BF" w:rsidP="00C828BF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828BF">
        <w:rPr>
          <w:rFonts w:asciiTheme="minorHAnsi" w:hAnsiTheme="minorHAnsi"/>
          <w:sz w:val="24"/>
          <w:szCs w:val="24"/>
        </w:rPr>
        <w:t xml:space="preserve">In a search for cost savings, the Chief Executive of </w:t>
      </w:r>
      <w:proofErr w:type="spellStart"/>
      <w:r w:rsidRPr="00C828BF">
        <w:rPr>
          <w:rFonts w:asciiTheme="minorHAnsi" w:hAnsiTheme="minorHAnsi"/>
          <w:sz w:val="24"/>
          <w:szCs w:val="24"/>
        </w:rPr>
        <w:t>Salcomb</w:t>
      </w:r>
      <w:r w:rsidR="001C48B1">
        <w:rPr>
          <w:rFonts w:asciiTheme="minorHAnsi" w:hAnsiTheme="minorHAnsi"/>
          <w:sz w:val="24"/>
          <w:szCs w:val="24"/>
        </w:rPr>
        <w:t>a</w:t>
      </w:r>
      <w:proofErr w:type="spellEnd"/>
      <w:r w:rsidRPr="00C828BF">
        <w:rPr>
          <w:rFonts w:asciiTheme="minorHAnsi" w:hAnsiTheme="minorHAnsi"/>
          <w:sz w:val="24"/>
          <w:szCs w:val="24"/>
        </w:rPr>
        <w:t xml:space="preserve"> Construction Ltd has identified a reduction in the huge amount of paper forms and reports in circulation as a key target for improvement.  To reduce all this paperwork an IT project will be required to design and implement a document imaging system in the business.</w:t>
      </w:r>
    </w:p>
    <w:p w:rsidR="00C828BF" w:rsidRPr="00C828BF" w:rsidRDefault="00C828BF" w:rsidP="00C828B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28BF" w:rsidRPr="00C828BF" w:rsidRDefault="00C828BF" w:rsidP="00C828BF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828BF">
        <w:rPr>
          <w:rFonts w:asciiTheme="minorHAnsi" w:hAnsiTheme="minorHAnsi"/>
          <w:sz w:val="24"/>
          <w:szCs w:val="24"/>
        </w:rPr>
        <w:t>Initial planning has taken place and the nine project tasks and their sequencing have been identified.  Table 1 summarises the plan along with time and cost estimates for each activity.</w:t>
      </w:r>
    </w:p>
    <w:p w:rsidR="00C828BF" w:rsidRPr="00C828BF" w:rsidRDefault="00C828BF" w:rsidP="00C828B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1435"/>
        <w:gridCol w:w="1276"/>
        <w:gridCol w:w="1275"/>
        <w:gridCol w:w="1418"/>
      </w:tblGrid>
      <w:tr w:rsidR="00C828BF" w:rsidRPr="00C828BF" w:rsidTr="006E3D4E">
        <w:trPr>
          <w:trHeight w:val="246"/>
          <w:jc w:val="center"/>
        </w:trPr>
        <w:tc>
          <w:tcPr>
            <w:tcW w:w="881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28BF">
              <w:rPr>
                <w:rFonts w:asciiTheme="minorHAnsi" w:hAnsiTheme="minorHAnsi"/>
                <w:b/>
                <w:sz w:val="24"/>
                <w:szCs w:val="24"/>
              </w:rPr>
              <w:t>Task</w:t>
            </w:r>
          </w:p>
        </w:tc>
        <w:tc>
          <w:tcPr>
            <w:tcW w:w="1435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28BF">
              <w:rPr>
                <w:rFonts w:asciiTheme="minorHAnsi" w:hAnsiTheme="minorHAnsi"/>
                <w:b/>
                <w:sz w:val="24"/>
                <w:szCs w:val="24"/>
              </w:rPr>
              <w:t>Preceding Task</w:t>
            </w:r>
          </w:p>
        </w:tc>
        <w:tc>
          <w:tcPr>
            <w:tcW w:w="1276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28BF">
              <w:rPr>
                <w:rFonts w:asciiTheme="minorHAnsi" w:hAnsiTheme="minorHAnsi"/>
                <w:b/>
                <w:sz w:val="24"/>
                <w:szCs w:val="24"/>
              </w:rPr>
              <w:t>Duration (weeks)</w:t>
            </w:r>
          </w:p>
        </w:tc>
        <w:tc>
          <w:tcPr>
            <w:tcW w:w="1275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28BF">
              <w:rPr>
                <w:rFonts w:asciiTheme="minorHAnsi" w:hAnsiTheme="minorHAnsi"/>
                <w:b/>
                <w:sz w:val="24"/>
                <w:szCs w:val="24"/>
              </w:rPr>
              <w:t>Fixed Cost for the Task ($)</w:t>
            </w: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C828BF">
              <w:rPr>
                <w:rFonts w:asciiTheme="minorHAnsi" w:hAnsiTheme="minorHAnsi"/>
                <w:b/>
                <w:sz w:val="24"/>
                <w:szCs w:val="24"/>
              </w:rPr>
              <w:t>Variable cost per week ($)</w:t>
            </w:r>
          </w:p>
        </w:tc>
      </w:tr>
      <w:tr w:rsidR="00C828BF" w:rsidRPr="00C828BF" w:rsidTr="006E3D4E">
        <w:trPr>
          <w:trHeight w:val="270"/>
          <w:jc w:val="center"/>
        </w:trPr>
        <w:tc>
          <w:tcPr>
            <w:tcW w:w="881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143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1,500</w:t>
            </w: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28BF" w:rsidRPr="00C828BF" w:rsidTr="006E3D4E">
        <w:trPr>
          <w:trHeight w:val="270"/>
          <w:jc w:val="center"/>
        </w:trPr>
        <w:tc>
          <w:tcPr>
            <w:tcW w:w="881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B</w:t>
            </w:r>
          </w:p>
        </w:tc>
        <w:tc>
          <w:tcPr>
            <w:tcW w:w="143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4,000</w:t>
            </w: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700</w:t>
            </w:r>
          </w:p>
        </w:tc>
      </w:tr>
      <w:tr w:rsidR="00C828BF" w:rsidRPr="00C828BF" w:rsidTr="006E3D4E">
        <w:trPr>
          <w:trHeight w:val="257"/>
          <w:jc w:val="center"/>
        </w:trPr>
        <w:tc>
          <w:tcPr>
            <w:tcW w:w="881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C</w:t>
            </w:r>
          </w:p>
        </w:tc>
        <w:tc>
          <w:tcPr>
            <w:tcW w:w="143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B</w:t>
            </w:r>
          </w:p>
        </w:tc>
        <w:tc>
          <w:tcPr>
            <w:tcW w:w="1276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2,000</w:t>
            </w: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28BF" w:rsidRPr="00C828BF" w:rsidTr="006E3D4E">
        <w:trPr>
          <w:trHeight w:val="270"/>
          <w:jc w:val="center"/>
        </w:trPr>
        <w:tc>
          <w:tcPr>
            <w:tcW w:w="881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D</w:t>
            </w:r>
          </w:p>
        </w:tc>
        <w:tc>
          <w:tcPr>
            <w:tcW w:w="143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1276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28BF" w:rsidRPr="00C828BF" w:rsidTr="006E3D4E">
        <w:trPr>
          <w:trHeight w:val="270"/>
          <w:jc w:val="center"/>
        </w:trPr>
        <w:tc>
          <w:tcPr>
            <w:tcW w:w="881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E</w:t>
            </w:r>
          </w:p>
        </w:tc>
        <w:tc>
          <w:tcPr>
            <w:tcW w:w="143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C</w:t>
            </w:r>
          </w:p>
        </w:tc>
        <w:tc>
          <w:tcPr>
            <w:tcW w:w="1276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1,000</w:t>
            </w: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800</w:t>
            </w:r>
          </w:p>
        </w:tc>
      </w:tr>
      <w:tr w:rsidR="00C828BF" w:rsidRPr="00C828BF" w:rsidTr="006E3D4E">
        <w:trPr>
          <w:trHeight w:val="257"/>
          <w:jc w:val="center"/>
        </w:trPr>
        <w:tc>
          <w:tcPr>
            <w:tcW w:w="881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F</w:t>
            </w:r>
          </w:p>
        </w:tc>
        <w:tc>
          <w:tcPr>
            <w:tcW w:w="143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D</w:t>
            </w:r>
          </w:p>
        </w:tc>
        <w:tc>
          <w:tcPr>
            <w:tcW w:w="1276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500</w:t>
            </w:r>
          </w:p>
        </w:tc>
      </w:tr>
      <w:tr w:rsidR="00C828BF" w:rsidRPr="00C828BF" w:rsidTr="006E3D4E">
        <w:trPr>
          <w:trHeight w:val="270"/>
          <w:jc w:val="center"/>
        </w:trPr>
        <w:tc>
          <w:tcPr>
            <w:tcW w:w="881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G</w:t>
            </w:r>
          </w:p>
        </w:tc>
        <w:tc>
          <w:tcPr>
            <w:tcW w:w="143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C</w:t>
            </w:r>
          </w:p>
        </w:tc>
        <w:tc>
          <w:tcPr>
            <w:tcW w:w="1276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4,500</w:t>
            </w: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28BF" w:rsidRPr="00C828BF" w:rsidTr="006E3D4E">
        <w:trPr>
          <w:trHeight w:val="270"/>
          <w:jc w:val="center"/>
        </w:trPr>
        <w:tc>
          <w:tcPr>
            <w:tcW w:w="881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H</w:t>
            </w:r>
          </w:p>
        </w:tc>
        <w:tc>
          <w:tcPr>
            <w:tcW w:w="143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G</w:t>
            </w:r>
          </w:p>
        </w:tc>
        <w:tc>
          <w:tcPr>
            <w:tcW w:w="1276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2,000</w:t>
            </w: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28BF" w:rsidRPr="00C828BF" w:rsidTr="006E3D4E">
        <w:trPr>
          <w:trHeight w:val="270"/>
          <w:jc w:val="center"/>
        </w:trPr>
        <w:tc>
          <w:tcPr>
            <w:tcW w:w="881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I</w:t>
            </w:r>
          </w:p>
        </w:tc>
        <w:tc>
          <w:tcPr>
            <w:tcW w:w="143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E F H</w:t>
            </w:r>
          </w:p>
        </w:tc>
        <w:tc>
          <w:tcPr>
            <w:tcW w:w="1276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C828BF" w:rsidRPr="00C828BF" w:rsidRDefault="00C828BF" w:rsidP="00C828BF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C828BF">
              <w:rPr>
                <w:rFonts w:asciiTheme="minorHAnsi" w:hAnsiTheme="minorHAnsi"/>
                <w:sz w:val="24"/>
                <w:szCs w:val="24"/>
              </w:rPr>
              <w:t>1,200</w:t>
            </w:r>
          </w:p>
        </w:tc>
      </w:tr>
    </w:tbl>
    <w:p w:rsidR="00C828BF" w:rsidRPr="00C828BF" w:rsidRDefault="00C828BF" w:rsidP="00C828BF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C828BF">
        <w:rPr>
          <w:rFonts w:asciiTheme="minorHAnsi" w:hAnsiTheme="minorHAnsi"/>
          <w:b/>
          <w:sz w:val="24"/>
          <w:szCs w:val="24"/>
        </w:rPr>
        <w:t>Table 1</w:t>
      </w:r>
    </w:p>
    <w:p w:rsidR="00C828BF" w:rsidRPr="00C828BF" w:rsidRDefault="00C828BF" w:rsidP="00C828B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28BF" w:rsidRPr="00C828BF" w:rsidRDefault="00C828BF" w:rsidP="00C828BF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828BF">
        <w:rPr>
          <w:rFonts w:asciiTheme="minorHAnsi" w:hAnsiTheme="minorHAnsi"/>
          <w:sz w:val="24"/>
          <w:szCs w:val="24"/>
        </w:rPr>
        <w:t>The costs in Table 1 do not include the fixed cost of the computer equipment of $15,000</w:t>
      </w:r>
      <w:r w:rsidR="001C48B1">
        <w:rPr>
          <w:rFonts w:asciiTheme="minorHAnsi" w:hAnsiTheme="minorHAnsi"/>
          <w:sz w:val="24"/>
          <w:szCs w:val="24"/>
        </w:rPr>
        <w:t xml:space="preserve">. </w:t>
      </w:r>
      <w:r w:rsidRPr="00C828BF">
        <w:rPr>
          <w:rFonts w:asciiTheme="minorHAnsi" w:hAnsiTheme="minorHAnsi"/>
          <w:sz w:val="24"/>
          <w:szCs w:val="24"/>
        </w:rPr>
        <w:t xml:space="preserve">The project will also be charged $900 per week for accommodation - which will be chargeable for every week that the project is in progress. </w:t>
      </w:r>
    </w:p>
    <w:p w:rsidR="00C828BF" w:rsidRPr="00C828BF" w:rsidRDefault="00C828BF" w:rsidP="00C828BF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828BF" w:rsidRDefault="00C828BF" w:rsidP="001C48B1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C828BF">
        <w:rPr>
          <w:rFonts w:asciiTheme="minorHAnsi" w:hAnsiTheme="minorHAnsi"/>
          <w:sz w:val="24"/>
          <w:szCs w:val="24"/>
        </w:rPr>
        <w:t xml:space="preserve">The project manager will cost the project $4,000 per </w:t>
      </w:r>
      <w:r w:rsidRPr="001C48B1">
        <w:rPr>
          <w:rFonts w:asciiTheme="minorHAnsi" w:hAnsiTheme="minorHAnsi"/>
          <w:sz w:val="24"/>
          <w:szCs w:val="24"/>
        </w:rPr>
        <w:t>month (or any part of a month) while</w:t>
      </w:r>
      <w:r w:rsidRPr="00C828BF">
        <w:rPr>
          <w:rFonts w:asciiTheme="minorHAnsi" w:hAnsiTheme="minorHAnsi"/>
          <w:sz w:val="24"/>
          <w:szCs w:val="24"/>
        </w:rPr>
        <w:t xml:space="preserve"> the project is in progress.</w:t>
      </w:r>
      <w:r w:rsidR="001C48B1">
        <w:rPr>
          <w:rFonts w:asciiTheme="minorHAnsi" w:hAnsiTheme="minorHAnsi"/>
          <w:sz w:val="24"/>
          <w:szCs w:val="24"/>
        </w:rPr>
        <w:t xml:space="preserve"> </w:t>
      </w:r>
    </w:p>
    <w:p w:rsidR="00C828BF" w:rsidRDefault="00C828BF" w:rsidP="00C828BF">
      <w:pPr>
        <w:pStyle w:val="Alt2"/>
        <w:jc w:val="left"/>
        <w:rPr>
          <w:rFonts w:asciiTheme="minorHAnsi" w:hAnsiTheme="minorHAnsi"/>
          <w:sz w:val="24"/>
          <w:szCs w:val="24"/>
        </w:rPr>
      </w:pPr>
    </w:p>
    <w:p w:rsidR="00C828BF" w:rsidRPr="001C48B1" w:rsidRDefault="00C828BF" w:rsidP="00C828BF">
      <w:pPr>
        <w:pStyle w:val="Alt2"/>
        <w:jc w:val="left"/>
        <w:rPr>
          <w:rFonts w:asciiTheme="minorHAnsi" w:hAnsiTheme="minorHAnsi"/>
          <w:b w:val="0"/>
          <w:sz w:val="24"/>
          <w:szCs w:val="24"/>
        </w:rPr>
      </w:pPr>
      <w:r w:rsidRPr="001C48B1">
        <w:rPr>
          <w:rFonts w:asciiTheme="minorHAnsi" w:hAnsiTheme="minorHAnsi"/>
          <w:b w:val="0"/>
          <w:sz w:val="24"/>
          <w:szCs w:val="24"/>
        </w:rPr>
        <w:t>Using the information:</w:t>
      </w:r>
    </w:p>
    <w:p w:rsidR="00C828BF" w:rsidRPr="00C828BF" w:rsidRDefault="00C828BF" w:rsidP="00C828BF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C828BF" w:rsidRPr="00C828BF" w:rsidRDefault="00C828BF" w:rsidP="00C828BF">
      <w:pPr>
        <w:pStyle w:val="Alt7"/>
        <w:tabs>
          <w:tab w:val="clear" w:pos="2160"/>
        </w:tabs>
        <w:ind w:left="1134"/>
        <w:jc w:val="left"/>
        <w:rPr>
          <w:rFonts w:asciiTheme="minorHAnsi" w:hAnsiTheme="minorHAnsi"/>
          <w:b/>
          <w:sz w:val="24"/>
          <w:szCs w:val="24"/>
        </w:rPr>
      </w:pPr>
      <w:r w:rsidRPr="00C828BF">
        <w:rPr>
          <w:rFonts w:asciiTheme="minorHAnsi" w:hAnsiTheme="minorHAnsi"/>
          <w:b/>
          <w:bCs/>
          <w:sz w:val="24"/>
          <w:szCs w:val="24"/>
        </w:rPr>
        <w:t>(</w:t>
      </w:r>
      <w:proofErr w:type="spellStart"/>
      <w:r w:rsidRPr="00C828BF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Pr="00C828BF">
        <w:rPr>
          <w:rFonts w:asciiTheme="minorHAnsi" w:hAnsiTheme="minorHAnsi"/>
          <w:b/>
          <w:bCs/>
          <w:sz w:val="24"/>
          <w:szCs w:val="24"/>
        </w:rPr>
        <w:t>)</w:t>
      </w:r>
      <w:r w:rsidRPr="00C828BF">
        <w:rPr>
          <w:rFonts w:asciiTheme="minorHAnsi" w:hAnsiTheme="minorHAnsi"/>
          <w:sz w:val="24"/>
          <w:szCs w:val="24"/>
        </w:rPr>
        <w:tab/>
      </w:r>
      <w:proofErr w:type="gramStart"/>
      <w:r w:rsidRPr="00C828BF">
        <w:rPr>
          <w:rFonts w:asciiTheme="minorHAnsi" w:hAnsiTheme="minorHAnsi"/>
          <w:sz w:val="24"/>
          <w:szCs w:val="24"/>
        </w:rPr>
        <w:t>draw</w:t>
      </w:r>
      <w:proofErr w:type="gramEnd"/>
      <w:r w:rsidRPr="00C828BF">
        <w:rPr>
          <w:rFonts w:asciiTheme="minorHAnsi" w:hAnsiTheme="minorHAnsi"/>
          <w:sz w:val="24"/>
          <w:szCs w:val="24"/>
        </w:rPr>
        <w:t xml:space="preserve"> a network diagram for the project</w:t>
      </w:r>
      <w:r w:rsidRPr="00C828BF">
        <w:rPr>
          <w:rFonts w:asciiTheme="minorHAnsi" w:hAnsiTheme="minorHAnsi"/>
          <w:sz w:val="24"/>
          <w:szCs w:val="24"/>
        </w:rPr>
        <w:tab/>
      </w:r>
    </w:p>
    <w:p w:rsidR="00C828BF" w:rsidRDefault="00C828BF" w:rsidP="00C828BF">
      <w:pPr>
        <w:pStyle w:val="Alt7"/>
        <w:ind w:left="1134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C828BF" w:rsidRPr="00C828BF" w:rsidRDefault="00C828BF" w:rsidP="00C828BF">
      <w:pPr>
        <w:pStyle w:val="Alt7"/>
        <w:ind w:left="1134"/>
        <w:jc w:val="left"/>
        <w:rPr>
          <w:rFonts w:asciiTheme="minorHAnsi" w:hAnsiTheme="minorHAnsi"/>
          <w:b/>
          <w:sz w:val="24"/>
          <w:szCs w:val="24"/>
        </w:rPr>
      </w:pPr>
      <w:r w:rsidRPr="00C828BF">
        <w:rPr>
          <w:rFonts w:asciiTheme="minorHAnsi" w:hAnsiTheme="minorHAnsi"/>
          <w:b/>
          <w:bCs/>
          <w:sz w:val="24"/>
          <w:szCs w:val="24"/>
        </w:rPr>
        <w:t>(ii)</w:t>
      </w:r>
      <w:r w:rsidRPr="00C828BF">
        <w:rPr>
          <w:rFonts w:asciiTheme="minorHAnsi" w:hAnsiTheme="minorHAnsi"/>
          <w:b/>
          <w:bCs/>
          <w:sz w:val="24"/>
          <w:szCs w:val="24"/>
        </w:rPr>
        <w:tab/>
      </w:r>
      <w:proofErr w:type="gramStart"/>
      <w:r w:rsidRPr="00C828BF">
        <w:rPr>
          <w:rFonts w:asciiTheme="minorHAnsi" w:hAnsiTheme="minorHAnsi"/>
          <w:sz w:val="24"/>
          <w:szCs w:val="24"/>
        </w:rPr>
        <w:t>identify</w:t>
      </w:r>
      <w:proofErr w:type="gramEnd"/>
      <w:r w:rsidRPr="00C828BF">
        <w:rPr>
          <w:rFonts w:asciiTheme="minorHAnsi" w:hAnsiTheme="minorHAnsi"/>
          <w:sz w:val="24"/>
          <w:szCs w:val="24"/>
        </w:rPr>
        <w:t xml:space="preserve"> the critical path</w:t>
      </w:r>
      <w:r w:rsidRPr="00C828BF">
        <w:rPr>
          <w:rFonts w:asciiTheme="minorHAnsi" w:hAnsiTheme="minorHAnsi"/>
          <w:sz w:val="24"/>
          <w:szCs w:val="24"/>
        </w:rPr>
        <w:tab/>
      </w:r>
    </w:p>
    <w:p w:rsidR="00C828BF" w:rsidRDefault="00C828BF" w:rsidP="00C828BF">
      <w:pPr>
        <w:pStyle w:val="Alt7"/>
        <w:tabs>
          <w:tab w:val="clear" w:pos="9000"/>
        </w:tabs>
        <w:ind w:left="1134"/>
        <w:jc w:val="left"/>
        <w:rPr>
          <w:rFonts w:asciiTheme="minorHAnsi" w:hAnsiTheme="minorHAnsi"/>
          <w:b/>
          <w:bCs/>
          <w:sz w:val="24"/>
          <w:szCs w:val="24"/>
        </w:rPr>
      </w:pPr>
    </w:p>
    <w:p w:rsidR="00C828BF" w:rsidRPr="00C828BF" w:rsidRDefault="00C828BF" w:rsidP="00C828BF">
      <w:pPr>
        <w:pStyle w:val="Alt7"/>
        <w:tabs>
          <w:tab w:val="clear" w:pos="9000"/>
        </w:tabs>
        <w:ind w:left="1134"/>
        <w:jc w:val="left"/>
        <w:rPr>
          <w:rFonts w:asciiTheme="minorHAnsi" w:hAnsiTheme="minorHAnsi"/>
          <w:b/>
          <w:sz w:val="24"/>
          <w:szCs w:val="24"/>
        </w:rPr>
      </w:pPr>
      <w:r w:rsidRPr="00C828BF">
        <w:rPr>
          <w:rFonts w:asciiTheme="minorHAnsi" w:hAnsiTheme="minorHAnsi"/>
          <w:b/>
          <w:bCs/>
          <w:sz w:val="24"/>
          <w:szCs w:val="24"/>
        </w:rPr>
        <w:t>(iii)</w:t>
      </w:r>
      <w:r w:rsidRPr="00C828BF">
        <w:rPr>
          <w:rFonts w:asciiTheme="minorHAnsi" w:hAnsiTheme="minorHAnsi"/>
          <w:sz w:val="24"/>
          <w:szCs w:val="24"/>
        </w:rPr>
        <w:tab/>
      </w:r>
      <w:proofErr w:type="gramStart"/>
      <w:r w:rsidRPr="00C828BF">
        <w:rPr>
          <w:rFonts w:asciiTheme="minorHAnsi" w:hAnsiTheme="minorHAnsi"/>
          <w:sz w:val="24"/>
          <w:szCs w:val="24"/>
        </w:rPr>
        <w:t>ascertain</w:t>
      </w:r>
      <w:proofErr w:type="gramEnd"/>
      <w:r w:rsidRPr="00C828BF">
        <w:rPr>
          <w:rFonts w:asciiTheme="minorHAnsi" w:hAnsiTheme="minorHAnsi"/>
          <w:sz w:val="24"/>
          <w:szCs w:val="24"/>
        </w:rPr>
        <w:t xml:space="preserve"> the planned duration of the project</w:t>
      </w:r>
    </w:p>
    <w:p w:rsidR="00C828BF" w:rsidRDefault="00C828BF" w:rsidP="00C828BF">
      <w:pPr>
        <w:pStyle w:val="Alt7"/>
        <w:tabs>
          <w:tab w:val="clear" w:pos="2160"/>
          <w:tab w:val="clear" w:pos="9000"/>
        </w:tabs>
        <w:ind w:left="1134" w:firstLine="0"/>
        <w:jc w:val="left"/>
        <w:rPr>
          <w:rFonts w:asciiTheme="minorHAnsi" w:hAnsiTheme="minorHAnsi"/>
          <w:sz w:val="24"/>
          <w:szCs w:val="24"/>
        </w:rPr>
      </w:pPr>
    </w:p>
    <w:p w:rsidR="00C828BF" w:rsidRPr="00C828BF" w:rsidRDefault="00C828BF" w:rsidP="00C828BF">
      <w:pPr>
        <w:pStyle w:val="Alt7"/>
        <w:numPr>
          <w:ilvl w:val="0"/>
          <w:numId w:val="4"/>
        </w:numPr>
        <w:tabs>
          <w:tab w:val="clear" w:pos="2160"/>
          <w:tab w:val="clear" w:pos="2520"/>
          <w:tab w:val="clear" w:pos="9000"/>
        </w:tabs>
        <w:ind w:left="1134" w:hanging="720"/>
        <w:jc w:val="left"/>
        <w:rPr>
          <w:rFonts w:asciiTheme="minorHAnsi" w:hAnsiTheme="minorHAnsi"/>
          <w:sz w:val="24"/>
          <w:szCs w:val="24"/>
        </w:rPr>
      </w:pPr>
      <w:proofErr w:type="gramStart"/>
      <w:r w:rsidRPr="00C828BF">
        <w:rPr>
          <w:rFonts w:asciiTheme="minorHAnsi" w:hAnsiTheme="minorHAnsi"/>
          <w:sz w:val="24"/>
          <w:szCs w:val="24"/>
        </w:rPr>
        <w:t>calculate</w:t>
      </w:r>
      <w:proofErr w:type="gramEnd"/>
      <w:r w:rsidRPr="00C828BF">
        <w:rPr>
          <w:rFonts w:asciiTheme="minorHAnsi" w:hAnsiTheme="minorHAnsi"/>
          <w:sz w:val="24"/>
          <w:szCs w:val="24"/>
        </w:rPr>
        <w:t xml:space="preserve"> the total project cost based on the estimates provided</w:t>
      </w:r>
      <w:r w:rsidR="001C48B1">
        <w:rPr>
          <w:rFonts w:asciiTheme="minorHAnsi" w:hAnsiTheme="minorHAnsi"/>
          <w:sz w:val="24"/>
          <w:szCs w:val="24"/>
        </w:rPr>
        <w:t>.</w:t>
      </w:r>
    </w:p>
    <w:p w:rsidR="00C828BF" w:rsidRDefault="00C828BF" w:rsidP="00C828BF">
      <w:pPr>
        <w:spacing w:after="0" w:line="240" w:lineRule="auto"/>
        <w:rPr>
          <w:rFonts w:asciiTheme="minorHAnsi" w:eastAsia="Calibri" w:hAnsiTheme="minorHAnsi" w:cs="Calibri Light"/>
          <w:sz w:val="24"/>
          <w:szCs w:val="24"/>
          <w:lang w:val="en-GB"/>
        </w:rPr>
      </w:pPr>
    </w:p>
    <w:p w:rsidR="00C828BF" w:rsidRPr="00C828BF" w:rsidRDefault="00C828BF" w:rsidP="00C828BF">
      <w:pPr>
        <w:spacing w:after="0" w:line="240" w:lineRule="auto"/>
        <w:rPr>
          <w:rFonts w:asciiTheme="minorHAnsi" w:eastAsia="Calibri" w:hAnsiTheme="minorHAnsi" w:cs="Calibri Light"/>
          <w:sz w:val="24"/>
          <w:szCs w:val="24"/>
          <w:lang w:val="en-GB"/>
        </w:rPr>
      </w:pPr>
    </w:p>
    <w:sectPr w:rsidR="00C828BF" w:rsidRPr="00C828BF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489" w:rsidRDefault="00103489" w:rsidP="00B71E51">
      <w:pPr>
        <w:spacing w:after="0" w:line="240" w:lineRule="auto"/>
      </w:pPr>
      <w:r>
        <w:separator/>
      </w:r>
    </w:p>
  </w:endnote>
  <w:endnote w:type="continuationSeparator" w:id="0">
    <w:p w:rsidR="00103489" w:rsidRDefault="00103489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1C48B1">
      <w:t>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489" w:rsidRDefault="00103489" w:rsidP="00B71E51">
      <w:pPr>
        <w:spacing w:after="0" w:line="240" w:lineRule="auto"/>
      </w:pPr>
      <w:r>
        <w:separator/>
      </w:r>
    </w:p>
  </w:footnote>
  <w:footnote w:type="continuationSeparator" w:id="0">
    <w:p w:rsidR="00103489" w:rsidRDefault="00103489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2D8AA587" wp14:editId="3AFCFA6B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4BDB"/>
    <w:multiLevelType w:val="hybridMultilevel"/>
    <w:tmpl w:val="D3D89CB4"/>
    <w:lvl w:ilvl="0" w:tplc="4B623B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301EF"/>
    <w:multiLevelType w:val="hybridMultilevel"/>
    <w:tmpl w:val="1AF44CE0"/>
    <w:lvl w:ilvl="0" w:tplc="15EA25A2">
      <w:start w:val="4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EB06B0B"/>
    <w:multiLevelType w:val="hybridMultilevel"/>
    <w:tmpl w:val="02969D58"/>
    <w:lvl w:ilvl="0" w:tplc="BE344742">
      <w:start w:val="1"/>
      <w:numFmt w:val="lowerLetter"/>
      <w:lvlText w:val="(%1)"/>
      <w:lvlJc w:val="left"/>
      <w:pPr>
        <w:ind w:left="1462" w:hanging="72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22" w:hanging="360"/>
      </w:pPr>
    </w:lvl>
    <w:lvl w:ilvl="2" w:tplc="0809001B" w:tentative="1">
      <w:start w:val="1"/>
      <w:numFmt w:val="lowerRoman"/>
      <w:lvlText w:val="%3."/>
      <w:lvlJc w:val="right"/>
      <w:pPr>
        <w:ind w:left="2542" w:hanging="180"/>
      </w:pPr>
    </w:lvl>
    <w:lvl w:ilvl="3" w:tplc="0809000F" w:tentative="1">
      <w:start w:val="1"/>
      <w:numFmt w:val="decimal"/>
      <w:lvlText w:val="%4."/>
      <w:lvlJc w:val="left"/>
      <w:pPr>
        <w:ind w:left="3262" w:hanging="360"/>
      </w:pPr>
    </w:lvl>
    <w:lvl w:ilvl="4" w:tplc="08090019" w:tentative="1">
      <w:start w:val="1"/>
      <w:numFmt w:val="lowerLetter"/>
      <w:lvlText w:val="%5."/>
      <w:lvlJc w:val="left"/>
      <w:pPr>
        <w:ind w:left="3982" w:hanging="360"/>
      </w:pPr>
    </w:lvl>
    <w:lvl w:ilvl="5" w:tplc="0809001B" w:tentative="1">
      <w:start w:val="1"/>
      <w:numFmt w:val="lowerRoman"/>
      <w:lvlText w:val="%6."/>
      <w:lvlJc w:val="right"/>
      <w:pPr>
        <w:ind w:left="4702" w:hanging="180"/>
      </w:pPr>
    </w:lvl>
    <w:lvl w:ilvl="6" w:tplc="0809000F" w:tentative="1">
      <w:start w:val="1"/>
      <w:numFmt w:val="decimal"/>
      <w:lvlText w:val="%7."/>
      <w:lvlJc w:val="left"/>
      <w:pPr>
        <w:ind w:left="5422" w:hanging="360"/>
      </w:pPr>
    </w:lvl>
    <w:lvl w:ilvl="7" w:tplc="08090019" w:tentative="1">
      <w:start w:val="1"/>
      <w:numFmt w:val="lowerLetter"/>
      <w:lvlText w:val="%8."/>
      <w:lvlJc w:val="left"/>
      <w:pPr>
        <w:ind w:left="6142" w:hanging="360"/>
      </w:pPr>
    </w:lvl>
    <w:lvl w:ilvl="8" w:tplc="080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376F3"/>
    <w:rsid w:val="00103489"/>
    <w:rsid w:val="00186995"/>
    <w:rsid w:val="001C48B1"/>
    <w:rsid w:val="001E1F2D"/>
    <w:rsid w:val="00200258"/>
    <w:rsid w:val="00254090"/>
    <w:rsid w:val="002842ED"/>
    <w:rsid w:val="003F321C"/>
    <w:rsid w:val="004351E6"/>
    <w:rsid w:val="00444B62"/>
    <w:rsid w:val="004A31E9"/>
    <w:rsid w:val="005E0B3B"/>
    <w:rsid w:val="00751480"/>
    <w:rsid w:val="007A3515"/>
    <w:rsid w:val="007A49A9"/>
    <w:rsid w:val="00823014"/>
    <w:rsid w:val="00823B07"/>
    <w:rsid w:val="00824911"/>
    <w:rsid w:val="00834A9C"/>
    <w:rsid w:val="008372E1"/>
    <w:rsid w:val="008C53DB"/>
    <w:rsid w:val="008E3BC1"/>
    <w:rsid w:val="00914331"/>
    <w:rsid w:val="00AC4A11"/>
    <w:rsid w:val="00B004C4"/>
    <w:rsid w:val="00B12D87"/>
    <w:rsid w:val="00B3002A"/>
    <w:rsid w:val="00B63ADD"/>
    <w:rsid w:val="00B71E51"/>
    <w:rsid w:val="00B77647"/>
    <w:rsid w:val="00B81E0D"/>
    <w:rsid w:val="00BD0002"/>
    <w:rsid w:val="00BD2EB2"/>
    <w:rsid w:val="00C47E62"/>
    <w:rsid w:val="00C66271"/>
    <w:rsid w:val="00C828BF"/>
    <w:rsid w:val="00D30207"/>
    <w:rsid w:val="00D659DA"/>
    <w:rsid w:val="00D873BE"/>
    <w:rsid w:val="00DF2121"/>
    <w:rsid w:val="00ED68D5"/>
    <w:rsid w:val="00F46D59"/>
    <w:rsid w:val="00F74460"/>
    <w:rsid w:val="00FA2F0B"/>
    <w:rsid w:val="00FD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F4C15-E3E7-4DA1-8033-866B6AF9C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53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lt1-SectionABCQuestion">
    <w:name w:val="Alt 1 - Section ABC Question"/>
    <w:basedOn w:val="Normal"/>
    <w:next w:val="Normal"/>
    <w:rsid w:val="000376F3"/>
    <w:pPr>
      <w:spacing w:before="180" w:after="180" w:line="240" w:lineRule="auto"/>
      <w:jc w:val="both"/>
    </w:pPr>
    <w:rPr>
      <w:rFonts w:ascii="Univers LT Std 55" w:eastAsia="Times New Roman" w:hAnsi="Univers LT Std 55" w:cs="Times New Roman"/>
      <w:b/>
      <w:szCs w:val="24"/>
      <w:lang w:val="en-GB" w:eastAsia="en-GB"/>
    </w:rPr>
  </w:style>
  <w:style w:type="paragraph" w:customStyle="1" w:styleId="Ctrl3-Style3QP">
    <w:name w:val="Ctrl 3 - Style 3 QP"/>
    <w:basedOn w:val="Normal"/>
    <w:next w:val="Normal"/>
    <w:rsid w:val="000376F3"/>
    <w:pPr>
      <w:tabs>
        <w:tab w:val="left" w:pos="720"/>
        <w:tab w:val="left" w:pos="1440"/>
        <w:tab w:val="right" w:pos="9000"/>
      </w:tabs>
      <w:spacing w:after="0" w:line="240" w:lineRule="auto"/>
      <w:ind w:left="1440" w:hanging="144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Ctrl4-Style4QP">
    <w:name w:val="Ctrl 4 - Style 4 QP"/>
    <w:basedOn w:val="Normal"/>
    <w:next w:val="Normal"/>
    <w:rsid w:val="000376F3"/>
    <w:pPr>
      <w:tabs>
        <w:tab w:val="right" w:pos="9000"/>
      </w:tabs>
      <w:spacing w:after="0" w:line="240" w:lineRule="auto"/>
      <w:ind w:left="144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Ctrl5-Style5QP">
    <w:name w:val="Ctrl 5 - Style 5 QP"/>
    <w:basedOn w:val="Normal"/>
    <w:next w:val="Normal"/>
    <w:rsid w:val="000376F3"/>
    <w:pPr>
      <w:tabs>
        <w:tab w:val="left" w:pos="1440"/>
        <w:tab w:val="right" w:pos="9000"/>
      </w:tabs>
      <w:spacing w:after="0" w:line="240" w:lineRule="auto"/>
      <w:ind w:left="1440" w:hanging="720"/>
      <w:jc w:val="both"/>
    </w:pPr>
    <w:rPr>
      <w:rFonts w:ascii="Univers LT Std 55" w:eastAsia="Times New Roman" w:hAnsi="Univers LT Std 55" w:cs="Times New Roman"/>
      <w:szCs w:val="20"/>
      <w:lang w:val="en-GB" w:eastAsia="en-GB"/>
    </w:rPr>
  </w:style>
  <w:style w:type="paragraph" w:customStyle="1" w:styleId="Alt2">
    <w:name w:val="Alt+2"/>
    <w:basedOn w:val="Normal"/>
    <w:next w:val="Normal"/>
    <w:rsid w:val="00C828BF"/>
    <w:pPr>
      <w:tabs>
        <w:tab w:val="left" w:pos="720"/>
        <w:tab w:val="left" w:pos="1440"/>
        <w:tab w:val="right" w:pos="9000"/>
      </w:tabs>
      <w:spacing w:after="0" w:line="240" w:lineRule="auto"/>
      <w:ind w:left="1440" w:hanging="1440"/>
      <w:jc w:val="both"/>
    </w:pPr>
    <w:rPr>
      <w:rFonts w:ascii="Univers LT Std 55" w:eastAsia="PMingLiU" w:hAnsi="Univers LT Std 55" w:cs="Times New Roman"/>
      <w:b/>
      <w:szCs w:val="20"/>
      <w:lang w:val="en-GB" w:eastAsia="zh-TW"/>
    </w:rPr>
  </w:style>
  <w:style w:type="paragraph" w:customStyle="1" w:styleId="Alt7">
    <w:name w:val="Alt+7"/>
    <w:basedOn w:val="Normal"/>
    <w:next w:val="Normal"/>
    <w:rsid w:val="00C828BF"/>
    <w:pPr>
      <w:tabs>
        <w:tab w:val="left" w:pos="2160"/>
        <w:tab w:val="right" w:pos="9000"/>
      </w:tabs>
      <w:spacing w:after="0" w:line="240" w:lineRule="auto"/>
      <w:ind w:left="2160" w:hanging="720"/>
      <w:jc w:val="both"/>
    </w:pPr>
    <w:rPr>
      <w:rFonts w:ascii="Univers LT Std 55" w:eastAsia="PMingLiU" w:hAnsi="Univers LT Std 55" w:cs="Times New Roman"/>
      <w:szCs w:val="20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12</cp:revision>
  <dcterms:created xsi:type="dcterms:W3CDTF">2017-01-24T09:30:00Z</dcterms:created>
  <dcterms:modified xsi:type="dcterms:W3CDTF">2017-07-13T11:19:00Z</dcterms:modified>
</cp:coreProperties>
</file>