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r w:rsidR="00014CD2">
        <w:rPr>
          <w:rFonts w:asciiTheme="majorHAnsi" w:hAnsiTheme="majorHAnsi" w:cstheme="majorHAnsi"/>
          <w:sz w:val="72"/>
          <w:lang w:val="en-GB"/>
        </w:rPr>
        <w:t>S</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752D9A">
        <w:rPr>
          <w:rFonts w:asciiTheme="majorHAnsi" w:eastAsia="Times New Roman" w:hAnsiTheme="majorHAnsi" w:cstheme="majorHAnsi"/>
          <w:sz w:val="24"/>
          <w:szCs w:val="24"/>
          <w:lang w:val="en-GB"/>
        </w:rPr>
        <w:t>5 Analytical Decision-Making</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B31B28">
        <w:rPr>
          <w:rFonts w:asciiTheme="majorHAnsi" w:eastAsia="Times New Roman" w:hAnsiTheme="majorHAnsi" w:cstheme="majorHAnsi"/>
          <w:sz w:val="24"/>
          <w:szCs w:val="24"/>
          <w:lang w:val="en-GB"/>
        </w:rPr>
        <w:t>2</w:t>
      </w:r>
      <w:r w:rsidR="001E2DE4">
        <w:rPr>
          <w:rFonts w:asciiTheme="majorHAnsi" w:eastAsia="Times New Roman" w:hAnsiTheme="majorHAnsi" w:cstheme="majorHAnsi"/>
          <w:sz w:val="24"/>
          <w:szCs w:val="24"/>
          <w:lang w:val="en-GB"/>
        </w:rPr>
        <w:t xml:space="preserve">: </w:t>
      </w:r>
      <w:r w:rsidR="00A34384">
        <w:rPr>
          <w:rFonts w:asciiTheme="majorHAnsi" w:eastAsia="Times New Roman" w:hAnsiTheme="majorHAnsi" w:cstheme="majorHAnsi"/>
          <w:sz w:val="24"/>
          <w:szCs w:val="24"/>
          <w:lang w:val="en-GB"/>
        </w:rPr>
        <w:t>Source and use of data, systems and technologies for relevant decision-making</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B31B28"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1E2DE4" w:rsidRDefault="001E2DE4" w:rsidP="001E2DE4">
      <w:pPr>
        <w:ind w:left="283" w:hanging="283"/>
        <w:rPr>
          <w:b/>
          <w:sz w:val="24"/>
          <w:szCs w:val="24"/>
        </w:rPr>
      </w:pPr>
      <w:r w:rsidRPr="001E2DE4">
        <w:rPr>
          <w:b/>
          <w:sz w:val="24"/>
          <w:szCs w:val="24"/>
        </w:rPr>
        <w:t>Assess business information management data and systems appropriate for analytical decision-making in a variety of contexts.</w:t>
      </w:r>
    </w:p>
    <w:p w:rsidR="001E2DE4" w:rsidRPr="003E570C" w:rsidRDefault="001E2DE4" w:rsidP="003E570C">
      <w:pPr>
        <w:pStyle w:val="ListParagraph"/>
        <w:numPr>
          <w:ilvl w:val="1"/>
          <w:numId w:val="31"/>
        </w:numPr>
        <w:rPr>
          <w:sz w:val="24"/>
          <w:szCs w:val="24"/>
        </w:rPr>
      </w:pPr>
      <w:r w:rsidRPr="003E570C">
        <w:rPr>
          <w:sz w:val="24"/>
          <w:szCs w:val="24"/>
        </w:rPr>
        <w:t>Evaluate data retrieval, analytics and information management systems and methodologies</w:t>
      </w:r>
    </w:p>
    <w:p w:rsidR="001E2DE4" w:rsidRPr="003E570C" w:rsidRDefault="001E2DE4" w:rsidP="003E570C">
      <w:pPr>
        <w:pStyle w:val="ListParagraph"/>
        <w:numPr>
          <w:ilvl w:val="1"/>
          <w:numId w:val="31"/>
        </w:numPr>
        <w:rPr>
          <w:sz w:val="24"/>
          <w:szCs w:val="24"/>
        </w:rPr>
      </w:pPr>
      <w:r w:rsidRPr="003E570C">
        <w:rPr>
          <w:sz w:val="24"/>
          <w:szCs w:val="24"/>
        </w:rPr>
        <w:t>Assess how data sou</w:t>
      </w:r>
      <w:r w:rsidR="003E570C">
        <w:rPr>
          <w:sz w:val="24"/>
          <w:szCs w:val="24"/>
        </w:rPr>
        <w:t xml:space="preserve">rces and use of technology can </w:t>
      </w:r>
      <w:r w:rsidRPr="003E570C">
        <w:rPr>
          <w:sz w:val="24"/>
          <w:szCs w:val="24"/>
        </w:rPr>
        <w:t>benefit analytical decision-making in varied contexts</w:t>
      </w:r>
    </w:p>
    <w:p w:rsidR="001E2DE4" w:rsidRDefault="001E2DE4" w:rsidP="003E570C">
      <w:pPr>
        <w:pStyle w:val="ListParagraph"/>
        <w:numPr>
          <w:ilvl w:val="1"/>
          <w:numId w:val="31"/>
        </w:numPr>
        <w:rPr>
          <w:sz w:val="24"/>
          <w:szCs w:val="24"/>
        </w:rPr>
      </w:pPr>
      <w:r>
        <w:rPr>
          <w:sz w:val="24"/>
          <w:szCs w:val="24"/>
        </w:rPr>
        <w:t>Examine a range of varied data sources and sets for a specific purpose in a range of organizational functional and complex contexts</w:t>
      </w:r>
    </w:p>
    <w:p w:rsidR="001E2DE4" w:rsidRPr="001E2DE4" w:rsidRDefault="001E2DE4" w:rsidP="003E570C">
      <w:pPr>
        <w:pStyle w:val="ListParagraph"/>
        <w:numPr>
          <w:ilvl w:val="1"/>
          <w:numId w:val="31"/>
        </w:numPr>
        <w:rPr>
          <w:sz w:val="24"/>
          <w:szCs w:val="24"/>
        </w:rPr>
      </w:pPr>
      <w:r>
        <w:rPr>
          <w:sz w:val="24"/>
          <w:szCs w:val="24"/>
        </w:rPr>
        <w:t>Evaluate the validity of data sources in contemporary contexts</w:t>
      </w:r>
    </w:p>
    <w:p w:rsidR="00DD2943" w:rsidRPr="00C34696" w:rsidRDefault="00DD2943" w:rsidP="001E2DE4">
      <w:pPr>
        <w:ind w:left="283" w:hanging="283"/>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1E2DE4">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1E2DE4">
        <w:rPr>
          <w:rFonts w:asciiTheme="majorHAnsi" w:eastAsia="Times New Roman" w:hAnsiTheme="majorHAnsi" w:cstheme="majorHAnsi"/>
          <w:sz w:val="24"/>
          <w:szCs w:val="24"/>
          <w:lang w:val="en-GB"/>
        </w:rPr>
        <w:t>9</w:t>
      </w:r>
      <w:r w:rsidR="00106532">
        <w:rPr>
          <w:rFonts w:asciiTheme="majorHAnsi" w:eastAsia="Times New Roman" w:hAnsiTheme="majorHAnsi" w:cstheme="majorHAnsi"/>
          <w:sz w:val="24"/>
          <w:szCs w:val="24"/>
          <w:lang w:val="en-GB"/>
        </w:rPr>
        <w:t>-12</w:t>
      </w:r>
      <w:r w:rsidRPr="00C34696">
        <w:rPr>
          <w:rFonts w:asciiTheme="majorHAnsi" w:eastAsia="Times New Roman" w:hAnsiTheme="majorHAnsi" w:cstheme="majorHAnsi"/>
          <w:sz w:val="24"/>
          <w:szCs w:val="24"/>
          <w:lang w:val="en-GB"/>
        </w:rPr>
        <w:t xml:space="preserve"> hours in total</w:t>
      </w:r>
      <w:r w:rsidR="00106532">
        <w:rPr>
          <w:rFonts w:asciiTheme="majorHAnsi" w:eastAsia="Times New Roman" w:hAnsiTheme="majorHAnsi" w:cstheme="majorHAnsi"/>
          <w:sz w:val="24"/>
          <w:szCs w:val="24"/>
          <w:lang w:val="en-GB"/>
        </w:rPr>
        <w:t xml:space="preserve"> plus self-study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1E2DE4">
        <w:rPr>
          <w:rFonts w:asciiTheme="majorHAnsi" w:eastAsia="Times New Roman" w:hAnsiTheme="majorHAnsi" w:cstheme="majorHAnsi"/>
          <w:sz w:val="24"/>
          <w:szCs w:val="24"/>
          <w:lang w:val="en-GB"/>
        </w:rPr>
        <w:t xml:space="preserve">Management </w:t>
      </w:r>
      <w:r w:rsidR="00722905">
        <w:rPr>
          <w:rFonts w:asciiTheme="majorHAnsi" w:eastAsia="Times New Roman" w:hAnsiTheme="majorHAnsi" w:cstheme="majorHAnsi"/>
          <w:sz w:val="24"/>
          <w:szCs w:val="24"/>
          <w:lang w:val="en-GB"/>
        </w:rPr>
        <w:t>i</w:t>
      </w:r>
      <w:r w:rsidR="001E2DE4">
        <w:rPr>
          <w:rFonts w:asciiTheme="majorHAnsi" w:eastAsia="Times New Roman" w:hAnsiTheme="majorHAnsi" w:cstheme="majorHAnsi"/>
          <w:sz w:val="24"/>
          <w:szCs w:val="24"/>
          <w:lang w:val="en-GB"/>
        </w:rPr>
        <w:t>nformation</w:t>
      </w:r>
      <w:r w:rsidR="00722905">
        <w:rPr>
          <w:rFonts w:asciiTheme="majorHAnsi" w:eastAsia="Times New Roman" w:hAnsiTheme="majorHAnsi" w:cstheme="majorHAnsi"/>
          <w:sz w:val="24"/>
          <w:szCs w:val="24"/>
          <w:lang w:val="en-GB"/>
        </w:rPr>
        <w:t xml:space="preserve"> and systems</w:t>
      </w:r>
    </w:p>
    <w:p w:rsidR="00631BF5" w:rsidRDefault="00DD2943" w:rsidP="00631BF5">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Session 2:</w:t>
      </w:r>
      <w:r w:rsidR="00631BF5">
        <w:rPr>
          <w:rFonts w:asciiTheme="majorHAnsi" w:eastAsia="Times New Roman" w:hAnsiTheme="majorHAnsi" w:cstheme="majorHAnsi"/>
          <w:sz w:val="24"/>
          <w:szCs w:val="24"/>
          <w:lang w:val="en-GB"/>
        </w:rPr>
        <w:t xml:space="preserve"> </w:t>
      </w:r>
      <w:r w:rsidR="001E2DE4">
        <w:rPr>
          <w:rFonts w:asciiTheme="majorHAnsi" w:eastAsia="Times New Roman" w:hAnsiTheme="majorHAnsi" w:cstheme="majorHAnsi"/>
          <w:sz w:val="24"/>
          <w:szCs w:val="24"/>
          <w:lang w:val="en-GB"/>
        </w:rPr>
        <w:t xml:space="preserve">Data </w:t>
      </w:r>
      <w:r w:rsidR="00722905">
        <w:rPr>
          <w:rFonts w:asciiTheme="majorHAnsi" w:eastAsia="Times New Roman" w:hAnsiTheme="majorHAnsi" w:cstheme="majorHAnsi"/>
          <w:sz w:val="24"/>
          <w:szCs w:val="24"/>
          <w:lang w:val="en-GB"/>
        </w:rPr>
        <w:t>s</w:t>
      </w:r>
      <w:r w:rsidR="001E2DE4">
        <w:rPr>
          <w:rFonts w:asciiTheme="majorHAnsi" w:eastAsia="Times New Roman" w:hAnsiTheme="majorHAnsi" w:cstheme="majorHAnsi"/>
          <w:sz w:val="24"/>
          <w:szCs w:val="24"/>
          <w:lang w:val="en-GB"/>
        </w:rPr>
        <w:t>ources</w:t>
      </w:r>
      <w:r w:rsidR="00934A88">
        <w:rPr>
          <w:rFonts w:asciiTheme="majorHAnsi" w:eastAsia="Times New Roman" w:hAnsiTheme="majorHAnsi" w:cstheme="majorHAnsi"/>
          <w:sz w:val="24"/>
          <w:szCs w:val="24"/>
          <w:lang w:val="en-GB"/>
        </w:rPr>
        <w:t xml:space="preserve"> and technology</w:t>
      </w:r>
      <w:r w:rsidR="004C3092">
        <w:rPr>
          <w:rFonts w:asciiTheme="majorHAnsi" w:eastAsia="Times New Roman" w:hAnsiTheme="majorHAnsi" w:cstheme="majorHAnsi"/>
          <w:sz w:val="24"/>
          <w:szCs w:val="24"/>
          <w:lang w:val="en-GB"/>
        </w:rPr>
        <w:tab/>
      </w:r>
      <w:r w:rsidR="004C3092">
        <w:rPr>
          <w:rFonts w:asciiTheme="majorHAnsi" w:eastAsia="Times New Roman" w:hAnsiTheme="majorHAnsi" w:cstheme="majorHAnsi"/>
          <w:sz w:val="24"/>
          <w:szCs w:val="24"/>
          <w:lang w:val="en-GB"/>
        </w:rPr>
        <w:tab/>
      </w:r>
      <w:r w:rsidR="004C3092">
        <w:rPr>
          <w:rFonts w:asciiTheme="majorHAnsi" w:eastAsia="Times New Roman" w:hAnsiTheme="majorHAnsi" w:cstheme="majorHAnsi"/>
          <w:sz w:val="24"/>
          <w:szCs w:val="24"/>
          <w:lang w:val="en-GB"/>
        </w:rPr>
        <w:tab/>
      </w:r>
      <w:r w:rsidR="004C3092">
        <w:rPr>
          <w:rFonts w:asciiTheme="majorHAnsi" w:eastAsia="Times New Roman" w:hAnsiTheme="majorHAnsi" w:cstheme="majorHAnsi"/>
          <w:sz w:val="24"/>
          <w:szCs w:val="24"/>
          <w:lang w:val="en-GB"/>
        </w:rPr>
        <w:tab/>
      </w:r>
    </w:p>
    <w:p w:rsidR="00631BF5" w:rsidRDefault="004C3092" w:rsidP="00631BF5">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Session 3:</w:t>
      </w:r>
      <w:r w:rsidR="00631BF5">
        <w:rPr>
          <w:rFonts w:asciiTheme="majorHAnsi" w:eastAsia="Times New Roman" w:hAnsiTheme="majorHAnsi" w:cstheme="majorHAnsi"/>
          <w:sz w:val="24"/>
          <w:szCs w:val="24"/>
          <w:lang w:val="en-GB"/>
        </w:rPr>
        <w:t xml:space="preserve"> </w:t>
      </w:r>
      <w:r w:rsidR="00722905">
        <w:rPr>
          <w:rFonts w:asciiTheme="majorHAnsi" w:eastAsia="Times New Roman" w:hAnsiTheme="majorHAnsi" w:cstheme="majorHAnsi"/>
          <w:sz w:val="24"/>
          <w:szCs w:val="24"/>
          <w:lang w:val="en-GB"/>
        </w:rPr>
        <w:t>Information in contemporary business</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sidR="003E570C">
        <w:rPr>
          <w:rFonts w:asciiTheme="majorHAnsi" w:eastAsia="Times New Roman" w:hAnsiTheme="majorHAnsi" w:cstheme="majorHAnsi"/>
          <w:b/>
          <w:sz w:val="24"/>
          <w:szCs w:val="24"/>
          <w:u w:val="single"/>
          <w:lang w:val="en-GB"/>
        </w:rPr>
        <w:t>2</w:t>
      </w:r>
      <w:r w:rsidRPr="00DD2943">
        <w:rPr>
          <w:rFonts w:asciiTheme="majorHAnsi" w:eastAsia="Times New Roman" w:hAnsiTheme="majorHAnsi" w:cstheme="majorHAnsi"/>
          <w:b/>
          <w:sz w:val="24"/>
          <w:szCs w:val="24"/>
          <w:u w:val="single"/>
          <w:lang w:val="en-GB"/>
        </w:rPr>
        <w:t xml:space="preserve"> of the ABE Level </w:t>
      </w:r>
      <w:r w:rsidR="00631BF5">
        <w:rPr>
          <w:rFonts w:asciiTheme="majorHAnsi" w:eastAsia="Times New Roman" w:hAnsiTheme="majorHAnsi" w:cstheme="majorHAnsi"/>
          <w:b/>
          <w:sz w:val="24"/>
          <w:szCs w:val="24"/>
          <w:u w:val="single"/>
          <w:lang w:val="en-GB"/>
        </w:rPr>
        <w:t xml:space="preserve">5 Analytical Decision-making. </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DD2943" w:rsidRDefault="00DD2943" w:rsidP="00DD2943">
      <w:pPr>
        <w:spacing w:after="0" w:line="240" w:lineRule="auto"/>
        <w:rPr>
          <w:rFonts w:asciiTheme="majorHAnsi" w:eastAsia="Times New Roman" w:hAnsiTheme="majorHAnsi" w:cstheme="majorHAnsi"/>
          <w:sz w:val="24"/>
          <w:szCs w:val="20"/>
          <w:lang w:val="en-GB"/>
        </w:rPr>
      </w:pPr>
    </w:p>
    <w:p w:rsidR="006D4FDD" w:rsidRDefault="006D4FDD" w:rsidP="00DD2943">
      <w:pPr>
        <w:spacing w:after="0" w:line="240" w:lineRule="auto"/>
        <w:rPr>
          <w:rFonts w:asciiTheme="majorHAnsi" w:eastAsia="Times New Roman" w:hAnsiTheme="majorHAnsi" w:cstheme="majorHAnsi"/>
          <w:sz w:val="24"/>
          <w:szCs w:val="20"/>
          <w:lang w:val="en-GB"/>
        </w:rPr>
      </w:pPr>
    </w:p>
    <w:p w:rsidR="006D4FDD" w:rsidRPr="00DD2943" w:rsidRDefault="006D4FDD"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lastRenderedPageBreak/>
        <w:t xml:space="preserve">SESSION 1: </w:t>
      </w:r>
      <w:r w:rsidR="00722905">
        <w:rPr>
          <w:lang w:val="en-GB"/>
        </w:rPr>
        <w:t>Management information and systems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3007D7" w:rsidRPr="00DD2943" w:rsidTr="003007D7">
        <w:tc>
          <w:tcPr>
            <w:tcW w:w="1100" w:type="dxa"/>
            <w:shd w:val="clear" w:color="auto" w:fill="FFFFFF" w:themeFill="background1"/>
          </w:tcPr>
          <w:p w:rsidR="003007D7" w:rsidRDefault="003007D7" w:rsidP="0001540A">
            <w:pPr>
              <w:spacing w:before="20" w:after="20" w:line="240" w:lineRule="auto"/>
              <w:contextualSpacing/>
              <w:rPr>
                <w:rFonts w:asciiTheme="majorHAnsi" w:eastAsia="Times New Roman" w:hAnsiTheme="majorHAnsi" w:cstheme="majorHAnsi"/>
                <w:b/>
                <w:sz w:val="20"/>
                <w:szCs w:val="20"/>
                <w:lang w:val="en-GB"/>
              </w:rPr>
            </w:pPr>
            <w:r w:rsidRPr="0064549D">
              <w:rPr>
                <w:rFonts w:asciiTheme="majorHAnsi" w:eastAsia="Times New Roman" w:hAnsiTheme="majorHAnsi" w:cstheme="majorHAnsi"/>
                <w:b/>
                <w:sz w:val="20"/>
                <w:szCs w:val="20"/>
                <w:lang w:val="en-GB"/>
              </w:rPr>
              <w:t>3</w:t>
            </w:r>
            <w:r w:rsidR="00106532">
              <w:rPr>
                <w:rFonts w:asciiTheme="majorHAnsi" w:eastAsia="Times New Roman" w:hAnsiTheme="majorHAnsi" w:cstheme="majorHAnsi"/>
                <w:b/>
                <w:sz w:val="20"/>
                <w:szCs w:val="20"/>
                <w:lang w:val="en-GB"/>
              </w:rPr>
              <w:t>-4</w:t>
            </w:r>
            <w:r w:rsidRPr="0064549D">
              <w:rPr>
                <w:rFonts w:asciiTheme="majorHAnsi" w:eastAsia="Times New Roman" w:hAnsiTheme="majorHAnsi" w:cstheme="majorHAnsi"/>
                <w:b/>
                <w:sz w:val="20"/>
                <w:szCs w:val="20"/>
                <w:lang w:val="en-GB"/>
              </w:rPr>
              <w:t xml:space="preserve"> hours</w:t>
            </w:r>
            <w:r w:rsidR="0064549D">
              <w:rPr>
                <w:rFonts w:asciiTheme="majorHAnsi" w:eastAsia="Times New Roman" w:hAnsiTheme="majorHAnsi" w:cstheme="majorHAnsi"/>
                <w:b/>
                <w:sz w:val="20"/>
                <w:szCs w:val="20"/>
                <w:lang w:val="en-GB"/>
              </w:rPr>
              <w:t xml:space="preserve"> total</w:t>
            </w:r>
          </w:p>
          <w:p w:rsidR="0064549D" w:rsidRDefault="0064549D" w:rsidP="0001540A">
            <w:pPr>
              <w:spacing w:before="20" w:after="20" w:line="240" w:lineRule="auto"/>
              <w:contextualSpacing/>
              <w:rPr>
                <w:rFonts w:asciiTheme="majorHAnsi" w:eastAsia="Times New Roman" w:hAnsiTheme="majorHAnsi" w:cstheme="majorHAnsi"/>
                <w:b/>
                <w:sz w:val="20"/>
                <w:szCs w:val="20"/>
                <w:lang w:val="en-GB"/>
              </w:rPr>
            </w:pPr>
          </w:p>
          <w:p w:rsidR="00595896" w:rsidRDefault="00595896" w:rsidP="0001540A">
            <w:pPr>
              <w:spacing w:before="20" w:after="20" w:line="240" w:lineRule="auto"/>
              <w:contextualSpacing/>
              <w:rPr>
                <w:rFonts w:asciiTheme="majorHAnsi" w:eastAsia="Times New Roman" w:hAnsiTheme="majorHAnsi" w:cstheme="majorHAnsi"/>
                <w:b/>
                <w:sz w:val="20"/>
                <w:szCs w:val="20"/>
                <w:lang w:val="en-GB"/>
              </w:rPr>
            </w:pPr>
          </w:p>
          <w:p w:rsidR="00595896" w:rsidRPr="00595896" w:rsidRDefault="00595896" w:rsidP="0001540A">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3007D7" w:rsidRDefault="003007D7" w:rsidP="00595896">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w:t>
            </w:r>
            <w:r w:rsidR="00595896">
              <w:rPr>
                <w:rFonts w:asciiTheme="majorHAnsi" w:eastAsia="Times New Roman" w:hAnsiTheme="majorHAnsi" w:cstheme="majorHAnsi"/>
                <w:sz w:val="20"/>
                <w:szCs w:val="20"/>
                <w:lang w:val="en-GB"/>
              </w:rPr>
              <w:t xml:space="preserve">learning </w:t>
            </w:r>
            <w:r w:rsidRPr="00DD2943">
              <w:rPr>
                <w:rFonts w:asciiTheme="majorHAnsi" w:eastAsia="Times New Roman" w:hAnsiTheme="majorHAnsi" w:cstheme="majorHAnsi"/>
                <w:sz w:val="20"/>
                <w:szCs w:val="20"/>
                <w:lang w:val="en-GB"/>
              </w:rPr>
              <w:t xml:space="preserve"> outcomes</w:t>
            </w:r>
            <w:r w:rsidR="0064549D">
              <w:rPr>
                <w:rFonts w:asciiTheme="majorHAnsi" w:eastAsia="Times New Roman" w:hAnsiTheme="majorHAnsi" w:cstheme="majorHAnsi"/>
                <w:sz w:val="20"/>
                <w:szCs w:val="20"/>
                <w:lang w:val="en-GB"/>
              </w:rPr>
              <w:t xml:space="preserve"> </w:t>
            </w:r>
            <w:r w:rsidR="00595896">
              <w:rPr>
                <w:rFonts w:asciiTheme="majorHAnsi" w:eastAsia="Times New Roman" w:hAnsiTheme="majorHAnsi" w:cstheme="majorHAnsi"/>
                <w:sz w:val="20"/>
                <w:szCs w:val="20"/>
                <w:lang w:val="en-GB"/>
              </w:rPr>
              <w:t>and associated assessment criteria</w:t>
            </w:r>
          </w:p>
          <w:p w:rsidR="00595896" w:rsidRDefault="00595896" w:rsidP="00595896">
            <w:pPr>
              <w:spacing w:before="20" w:after="20" w:line="240" w:lineRule="auto"/>
              <w:contextualSpacing/>
              <w:rPr>
                <w:rFonts w:asciiTheme="majorHAnsi" w:eastAsia="Times New Roman" w:hAnsiTheme="majorHAnsi" w:cstheme="majorHAnsi"/>
                <w:sz w:val="20"/>
                <w:szCs w:val="20"/>
                <w:lang w:val="en-GB"/>
              </w:rPr>
            </w:pPr>
          </w:p>
          <w:p w:rsidR="00595896" w:rsidRPr="00DD2943" w:rsidRDefault="00595896" w:rsidP="0059589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Session outcomes</w:t>
            </w:r>
          </w:p>
        </w:tc>
        <w:tc>
          <w:tcPr>
            <w:tcW w:w="4605" w:type="dxa"/>
            <w:shd w:val="clear" w:color="auto" w:fill="FFFFFF" w:themeFill="background1"/>
          </w:tcPr>
          <w:p w:rsidR="00106532" w:rsidRDefault="003007D7" w:rsidP="002F66B6">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106532">
              <w:rPr>
                <w:rFonts w:asciiTheme="majorHAnsi" w:eastAsia="Times New Roman" w:hAnsiTheme="majorHAnsi" w:cstheme="majorHAnsi"/>
                <w:b/>
                <w:sz w:val="20"/>
                <w:szCs w:val="20"/>
                <w:lang w:val="en-GB"/>
              </w:rPr>
              <w:t>5UADM</w:t>
            </w:r>
            <w:r w:rsidR="009E6D11">
              <w:rPr>
                <w:rFonts w:asciiTheme="majorHAnsi" w:eastAsia="Times New Roman" w:hAnsiTheme="majorHAnsi" w:cstheme="majorHAnsi"/>
                <w:b/>
                <w:sz w:val="20"/>
                <w:szCs w:val="20"/>
                <w:lang w:val="en-GB"/>
              </w:rPr>
              <w:t xml:space="preserve"> Presentation E2</w:t>
            </w:r>
          </w:p>
          <w:p w:rsidR="003007D7" w:rsidRDefault="003007D7" w:rsidP="002F66B6">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 </w:t>
            </w:r>
          </w:p>
          <w:p w:rsidR="003007D7" w:rsidRDefault="006D4FDD"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2</w:t>
            </w:r>
            <w:r w:rsidR="00595896">
              <w:rPr>
                <w:rFonts w:asciiTheme="majorHAnsi" w:eastAsia="Times New Roman" w:hAnsiTheme="majorHAnsi" w:cstheme="majorHAnsi"/>
                <w:sz w:val="20"/>
                <w:szCs w:val="20"/>
                <w:lang w:val="en-GB"/>
              </w:rPr>
              <w:t>.1</w:t>
            </w:r>
          </w:p>
          <w:p w:rsidR="00A6352C" w:rsidRPr="002F66B6" w:rsidRDefault="00A6352C"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unit and structure with l</w:t>
            </w:r>
            <w:r w:rsidR="006D4FDD">
              <w:rPr>
                <w:rFonts w:asciiTheme="majorHAnsi" w:eastAsia="Times New Roman" w:hAnsiTheme="majorHAnsi" w:cstheme="majorHAnsi"/>
                <w:sz w:val="20"/>
                <w:szCs w:val="20"/>
                <w:lang w:val="en-GB"/>
              </w:rPr>
              <w:t xml:space="preserve">earning outcomes and assessment </w:t>
            </w:r>
            <w:r>
              <w:rPr>
                <w:rFonts w:asciiTheme="majorHAnsi" w:eastAsia="Times New Roman" w:hAnsiTheme="majorHAnsi" w:cstheme="majorHAnsi"/>
                <w:sz w:val="20"/>
                <w:szCs w:val="20"/>
                <w:lang w:val="en-GB"/>
              </w:rPr>
              <w:t>criteria</w:t>
            </w:r>
          </w:p>
        </w:tc>
        <w:tc>
          <w:tcPr>
            <w:tcW w:w="765" w:type="dxa"/>
            <w:shd w:val="clear" w:color="auto" w:fill="FFFFFF" w:themeFill="background1"/>
          </w:tcPr>
          <w:p w:rsidR="003007D7" w:rsidRDefault="003E570C"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p w:rsidR="00705581" w:rsidRDefault="00705581" w:rsidP="00150793">
            <w:pPr>
              <w:spacing w:before="20" w:after="20" w:line="240" w:lineRule="auto"/>
              <w:contextualSpacing/>
              <w:jc w:val="center"/>
              <w:rPr>
                <w:rFonts w:asciiTheme="majorHAnsi" w:eastAsia="Times New Roman" w:hAnsiTheme="majorHAnsi" w:cstheme="majorHAnsi"/>
                <w:sz w:val="20"/>
                <w:szCs w:val="20"/>
                <w:lang w:val="en-GB"/>
              </w:rPr>
            </w:pPr>
          </w:p>
          <w:p w:rsidR="00705581" w:rsidRDefault="00705581" w:rsidP="00150793">
            <w:pPr>
              <w:spacing w:before="20" w:after="20" w:line="240" w:lineRule="auto"/>
              <w:contextualSpacing/>
              <w:jc w:val="center"/>
              <w:rPr>
                <w:rFonts w:asciiTheme="majorHAnsi" w:eastAsia="Times New Roman" w:hAnsiTheme="majorHAnsi" w:cstheme="majorHAnsi"/>
                <w:sz w:val="20"/>
                <w:szCs w:val="20"/>
                <w:lang w:val="en-GB"/>
              </w:rPr>
            </w:pPr>
          </w:p>
          <w:p w:rsidR="00705581" w:rsidRDefault="00705581" w:rsidP="00150793">
            <w:pPr>
              <w:spacing w:before="20" w:after="20" w:line="240" w:lineRule="auto"/>
              <w:contextualSpacing/>
              <w:jc w:val="center"/>
              <w:rPr>
                <w:rFonts w:asciiTheme="majorHAnsi" w:eastAsia="Times New Roman" w:hAnsiTheme="majorHAnsi" w:cstheme="majorHAnsi"/>
                <w:sz w:val="20"/>
                <w:szCs w:val="20"/>
                <w:lang w:val="en-GB"/>
              </w:rPr>
            </w:pPr>
          </w:p>
          <w:p w:rsidR="00705581" w:rsidRPr="00DD2943" w:rsidRDefault="00705581"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shd w:val="clear" w:color="auto" w:fill="FFFFFF" w:themeFill="background1"/>
          </w:tcPr>
          <w:p w:rsidR="003007D7" w:rsidRPr="00DD2943" w:rsidRDefault="004129AB" w:rsidP="008F1F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Suggest early in sessions, students are put into action learning groups (ALG) so they undertake tasks and support each other through process</w:t>
            </w:r>
          </w:p>
        </w:tc>
        <w:tc>
          <w:tcPr>
            <w:tcW w:w="2301" w:type="dxa"/>
            <w:shd w:val="clear" w:color="auto" w:fill="FFFFFF" w:themeFill="background1"/>
          </w:tcPr>
          <w:p w:rsidR="003007D7" w:rsidRPr="00DD2943" w:rsidRDefault="008033D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is a good time to bring in assignment brief, if available or if already covered, get update on student progress to link to sessions</w:t>
            </w:r>
          </w:p>
        </w:tc>
      </w:tr>
      <w:tr w:rsidR="00595896" w:rsidRPr="00DD2943" w:rsidTr="003007D7">
        <w:tc>
          <w:tcPr>
            <w:tcW w:w="1100" w:type="dxa"/>
            <w:shd w:val="clear" w:color="auto" w:fill="FFFFFF" w:themeFill="background1"/>
          </w:tcPr>
          <w:p w:rsidR="00595896" w:rsidRPr="00DD2943" w:rsidRDefault="00595896" w:rsidP="006D4FDD">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595896" w:rsidRDefault="006D4FD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Concepts of the learning organisation</w:t>
            </w:r>
          </w:p>
        </w:tc>
        <w:tc>
          <w:tcPr>
            <w:tcW w:w="4605" w:type="dxa"/>
            <w:shd w:val="clear" w:color="auto" w:fill="FFFFFF" w:themeFill="background1"/>
          </w:tcPr>
          <w:p w:rsidR="00595896" w:rsidRPr="00CE18CC" w:rsidRDefault="00A6352C" w:rsidP="006D4FDD">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 xml:space="preserve">Input – </w:t>
            </w:r>
            <w:r w:rsidR="006D4FDD" w:rsidRPr="00CE18CC">
              <w:rPr>
                <w:rFonts w:eastAsia="Times New Roman" w:cs="Calibri Light"/>
                <w:sz w:val="20"/>
                <w:szCs w:val="20"/>
                <w:lang w:val="en-GB"/>
              </w:rPr>
              <w:t xml:space="preserve">Theory and quotations behind concept of knowledge in organisations and how this has developed into the notion of </w:t>
            </w:r>
            <w:r w:rsidR="006D4FDD" w:rsidRPr="00CE18CC">
              <w:rPr>
                <w:rFonts w:eastAsia="Times New Roman" w:cs="Calibri Light"/>
                <w:b/>
                <w:sz w:val="20"/>
                <w:szCs w:val="20"/>
                <w:lang w:val="en-GB"/>
              </w:rPr>
              <w:t>the learning organisation</w:t>
            </w:r>
            <w:r w:rsidR="006D4FDD" w:rsidRPr="00CE18CC">
              <w:rPr>
                <w:rFonts w:eastAsia="Times New Roman" w:cs="Calibri Light"/>
                <w:sz w:val="20"/>
                <w:szCs w:val="20"/>
                <w:lang w:val="en-GB"/>
              </w:rPr>
              <w:t xml:space="preserve"> to achieve competitive advantage</w:t>
            </w:r>
          </w:p>
        </w:tc>
        <w:tc>
          <w:tcPr>
            <w:tcW w:w="765" w:type="dxa"/>
            <w:shd w:val="clear" w:color="auto" w:fill="FFFFFF" w:themeFill="background1"/>
          </w:tcPr>
          <w:p w:rsidR="00595896" w:rsidRPr="00DD2943" w:rsidRDefault="003E570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5-7</w:t>
            </w:r>
          </w:p>
        </w:tc>
        <w:tc>
          <w:tcPr>
            <w:tcW w:w="3261" w:type="dxa"/>
            <w:shd w:val="clear" w:color="auto" w:fill="FFFFFF" w:themeFill="background1"/>
          </w:tcPr>
          <w:p w:rsidR="006D4FDD" w:rsidRPr="005756CA" w:rsidRDefault="006D4FDD" w:rsidP="006D4FDD">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Discussion on concept of the learning organisation</w:t>
            </w:r>
          </w:p>
          <w:p w:rsidR="00595896" w:rsidRPr="005756CA" w:rsidRDefault="009E6D11" w:rsidP="006D4FDD">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i/>
                <w:sz w:val="20"/>
                <w:szCs w:val="20"/>
                <w:lang w:val="en-GB"/>
              </w:rPr>
              <w:t>Classroom discussion</w:t>
            </w:r>
            <w:r w:rsidR="006D4FDD" w:rsidRPr="005756CA">
              <w:rPr>
                <w:rFonts w:asciiTheme="majorHAnsi" w:eastAsia="Times New Roman" w:hAnsiTheme="majorHAnsi" w:cstheme="majorHAnsi"/>
                <w:sz w:val="20"/>
                <w:szCs w:val="20"/>
                <w:lang w:val="en-GB"/>
              </w:rPr>
              <w:t xml:space="preserve">: </w:t>
            </w:r>
            <w:r w:rsidR="00595896" w:rsidRPr="005756CA">
              <w:rPr>
                <w:rFonts w:asciiTheme="majorHAnsi" w:eastAsia="Times New Roman" w:hAnsiTheme="majorHAnsi" w:cstheme="majorHAnsi"/>
                <w:sz w:val="20"/>
                <w:szCs w:val="20"/>
                <w:lang w:val="en-GB"/>
              </w:rPr>
              <w:t>In small groups</w:t>
            </w:r>
            <w:r w:rsidR="006D4FDD" w:rsidRPr="005756CA">
              <w:rPr>
                <w:rFonts w:asciiTheme="majorHAnsi" w:eastAsia="Times New Roman" w:hAnsiTheme="majorHAnsi" w:cstheme="majorHAnsi"/>
                <w:sz w:val="20"/>
                <w:szCs w:val="20"/>
                <w:lang w:val="en-GB"/>
              </w:rPr>
              <w:t>/pairs</w:t>
            </w:r>
            <w:r w:rsidR="00595896" w:rsidRPr="005756CA">
              <w:rPr>
                <w:rFonts w:asciiTheme="majorHAnsi" w:eastAsia="Times New Roman" w:hAnsiTheme="majorHAnsi" w:cstheme="majorHAnsi"/>
                <w:sz w:val="20"/>
                <w:szCs w:val="20"/>
                <w:lang w:val="en-GB"/>
              </w:rPr>
              <w:t xml:space="preserve">, learners should identify examples of </w:t>
            </w:r>
            <w:r w:rsidR="006D4FDD" w:rsidRPr="005756CA">
              <w:rPr>
                <w:rFonts w:asciiTheme="majorHAnsi" w:eastAsia="Times New Roman" w:hAnsiTheme="majorHAnsi" w:cstheme="majorHAnsi"/>
                <w:sz w:val="20"/>
                <w:szCs w:val="20"/>
                <w:lang w:val="en-GB"/>
              </w:rPr>
              <w:t>business information whic</w:t>
            </w:r>
            <w:bookmarkStart w:id="0" w:name="_GoBack"/>
            <w:bookmarkEnd w:id="0"/>
            <w:r w:rsidR="006D4FDD" w:rsidRPr="005756CA">
              <w:rPr>
                <w:rFonts w:asciiTheme="majorHAnsi" w:eastAsia="Times New Roman" w:hAnsiTheme="majorHAnsi" w:cstheme="majorHAnsi"/>
                <w:sz w:val="20"/>
                <w:szCs w:val="20"/>
                <w:lang w:val="en-GB"/>
              </w:rPr>
              <w:t>h demonstrates Explicit and Implicit (tacit) knowledge</w:t>
            </w:r>
            <w:r w:rsidR="00595896" w:rsidRPr="005756CA">
              <w:rPr>
                <w:rFonts w:asciiTheme="majorHAnsi" w:eastAsia="Times New Roman" w:hAnsiTheme="majorHAnsi" w:cstheme="majorHAnsi"/>
                <w:sz w:val="20"/>
                <w:szCs w:val="20"/>
                <w:lang w:val="en-GB"/>
              </w:rPr>
              <w:t xml:space="preserve"> </w:t>
            </w:r>
            <w:r w:rsidR="003C3059" w:rsidRPr="005756CA">
              <w:rPr>
                <w:rFonts w:asciiTheme="majorHAnsi" w:eastAsia="Times New Roman" w:hAnsiTheme="majorHAnsi" w:cstheme="majorHAnsi"/>
                <w:sz w:val="20"/>
                <w:szCs w:val="20"/>
                <w:lang w:val="en-GB"/>
              </w:rPr>
              <w:t>with feedback</w:t>
            </w:r>
          </w:p>
        </w:tc>
        <w:tc>
          <w:tcPr>
            <w:tcW w:w="2301" w:type="dxa"/>
            <w:shd w:val="clear" w:color="auto" w:fill="FFFFFF" w:themeFill="background1"/>
          </w:tcPr>
          <w:p w:rsidR="00595896" w:rsidRDefault="00595896" w:rsidP="00DD2943">
            <w:pPr>
              <w:spacing w:before="20" w:after="20" w:line="240" w:lineRule="auto"/>
              <w:contextualSpacing/>
              <w:rPr>
                <w:rFonts w:asciiTheme="majorHAnsi" w:eastAsia="Times New Roman" w:hAnsiTheme="majorHAnsi" w:cstheme="majorHAnsi"/>
                <w:sz w:val="20"/>
                <w:szCs w:val="20"/>
                <w:lang w:val="en-GB"/>
              </w:rPr>
            </w:pPr>
          </w:p>
        </w:tc>
      </w:tr>
      <w:tr w:rsidR="00595896" w:rsidRPr="00DD2943" w:rsidTr="003007D7">
        <w:tc>
          <w:tcPr>
            <w:tcW w:w="1100" w:type="dxa"/>
            <w:shd w:val="clear" w:color="auto" w:fill="FFFFFF" w:themeFill="background1"/>
          </w:tcPr>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A6352C" w:rsidRDefault="00A6352C" w:rsidP="00DD2943">
            <w:pPr>
              <w:spacing w:before="20" w:after="20" w:line="240" w:lineRule="auto"/>
              <w:contextualSpacing/>
              <w:rPr>
                <w:rFonts w:asciiTheme="majorHAnsi" w:eastAsia="Times New Roman" w:hAnsiTheme="majorHAnsi" w:cstheme="majorHAnsi"/>
                <w:sz w:val="20"/>
                <w:szCs w:val="20"/>
                <w:lang w:val="en-GB"/>
              </w:rPr>
            </w:pPr>
          </w:p>
          <w:p w:rsidR="00595896" w:rsidRPr="00DD2943" w:rsidRDefault="00595896"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595896" w:rsidRPr="00106532" w:rsidRDefault="006737C1" w:rsidP="00106532">
            <w:pPr>
              <w:spacing w:before="20" w:after="20" w:line="240" w:lineRule="auto"/>
              <w:rPr>
                <w:rFonts w:asciiTheme="majorHAnsi" w:eastAsia="Times New Roman" w:hAnsiTheme="majorHAnsi" w:cstheme="majorHAnsi"/>
                <w:sz w:val="20"/>
                <w:szCs w:val="20"/>
                <w:lang w:val="en-GB"/>
              </w:rPr>
            </w:pPr>
            <w:r w:rsidRPr="00106532">
              <w:rPr>
                <w:rFonts w:asciiTheme="majorHAnsi" w:eastAsia="Times New Roman" w:hAnsiTheme="majorHAnsi" w:cstheme="majorHAnsi"/>
                <w:sz w:val="20"/>
                <w:szCs w:val="20"/>
                <w:lang w:val="en-GB"/>
              </w:rPr>
              <w:t>Role of management information</w:t>
            </w:r>
          </w:p>
          <w:p w:rsidR="006737C1" w:rsidRPr="00DD2943" w:rsidRDefault="006737C1"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rsidR="008033D7" w:rsidRPr="00CE18CC" w:rsidRDefault="00A6352C" w:rsidP="008033D7">
            <w:pPr>
              <w:rPr>
                <w:rFonts w:cs="Calibri Light"/>
                <w:sz w:val="20"/>
                <w:szCs w:val="20"/>
              </w:rPr>
            </w:pPr>
            <w:r w:rsidRPr="00CE18CC">
              <w:rPr>
                <w:rFonts w:eastAsia="Times New Roman" w:cs="Calibri Light"/>
                <w:sz w:val="20"/>
                <w:szCs w:val="20"/>
                <w:lang w:val="en-GB"/>
              </w:rPr>
              <w:t xml:space="preserve">Input </w:t>
            </w:r>
            <w:r w:rsidR="006737C1" w:rsidRPr="00CE18CC">
              <w:rPr>
                <w:rFonts w:eastAsia="Times New Roman" w:cs="Calibri Light"/>
                <w:sz w:val="20"/>
                <w:szCs w:val="20"/>
                <w:lang w:val="en-GB"/>
              </w:rPr>
              <w:t>–</w:t>
            </w:r>
            <w:r w:rsidRPr="00CE18CC">
              <w:rPr>
                <w:rFonts w:eastAsia="Times New Roman" w:cs="Calibri Light"/>
                <w:sz w:val="20"/>
                <w:szCs w:val="20"/>
                <w:lang w:val="en-GB"/>
              </w:rPr>
              <w:t xml:space="preserve"> </w:t>
            </w:r>
            <w:r w:rsidR="006737C1" w:rsidRPr="00CE18CC">
              <w:rPr>
                <w:rFonts w:cs="Calibri Light"/>
                <w:b/>
                <w:sz w:val="20"/>
                <w:szCs w:val="20"/>
              </w:rPr>
              <w:t>Role</w:t>
            </w:r>
            <w:r w:rsidR="006737C1" w:rsidRPr="00CE18CC">
              <w:rPr>
                <w:rFonts w:cs="Calibri Light"/>
                <w:sz w:val="20"/>
                <w:szCs w:val="20"/>
              </w:rPr>
              <w:t xml:space="preserve"> of management information</w:t>
            </w:r>
            <w:r w:rsidR="006D4FDD" w:rsidRPr="00CE18CC">
              <w:rPr>
                <w:rFonts w:cs="Calibri Light"/>
                <w:i/>
                <w:sz w:val="20"/>
                <w:szCs w:val="20"/>
              </w:rPr>
              <w:t xml:space="preserve"> </w:t>
            </w:r>
            <w:r w:rsidR="008033D7" w:rsidRPr="00CE18CC">
              <w:rPr>
                <w:rFonts w:cs="Calibri Light"/>
                <w:sz w:val="20"/>
                <w:szCs w:val="20"/>
              </w:rPr>
              <w:t>Management information purpose and</w:t>
            </w:r>
            <w:r w:rsidR="006D4FDD" w:rsidRPr="00CE18CC">
              <w:rPr>
                <w:rFonts w:cs="Calibri Light"/>
                <w:sz w:val="20"/>
                <w:szCs w:val="20"/>
              </w:rPr>
              <w:t xml:space="preserve"> uses</w:t>
            </w:r>
            <w:r w:rsidR="008033D7" w:rsidRPr="00CE18CC">
              <w:rPr>
                <w:rFonts w:cs="Calibri Light"/>
                <w:sz w:val="20"/>
                <w:szCs w:val="20"/>
              </w:rPr>
              <w:t xml:space="preserve"> - link to functional areas of the business (marketing, HR, finance, procurement, operations etc.)</w:t>
            </w:r>
          </w:p>
          <w:p w:rsidR="00A6352C" w:rsidRPr="00CE18CC" w:rsidRDefault="00A6352C" w:rsidP="00280453">
            <w:pPr>
              <w:rPr>
                <w:rFonts w:eastAsia="Times New Roman" w:cs="Calibri Light"/>
                <w:sz w:val="20"/>
                <w:szCs w:val="20"/>
                <w:lang w:val="en-GB"/>
              </w:rPr>
            </w:pPr>
          </w:p>
        </w:tc>
        <w:tc>
          <w:tcPr>
            <w:tcW w:w="765" w:type="dxa"/>
            <w:shd w:val="clear" w:color="auto" w:fill="FFFFFF" w:themeFill="background1"/>
          </w:tcPr>
          <w:p w:rsidR="00595896" w:rsidRPr="00DD2943" w:rsidRDefault="008033D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3261" w:type="dxa"/>
            <w:shd w:val="clear" w:color="auto" w:fill="FFFFFF" w:themeFill="background1"/>
          </w:tcPr>
          <w:p w:rsidR="00280453" w:rsidRPr="005756CA" w:rsidRDefault="00280453" w:rsidP="00280453">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Question and answer</w:t>
            </w:r>
          </w:p>
          <w:p w:rsidR="00280453" w:rsidRPr="005756CA" w:rsidRDefault="00280453" w:rsidP="00280453">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Ideas generation</w:t>
            </w:r>
          </w:p>
          <w:p w:rsidR="00280453" w:rsidRPr="005756CA" w:rsidRDefault="00280453" w:rsidP="00280453">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 xml:space="preserve">Discussion </w:t>
            </w:r>
          </w:p>
          <w:p w:rsidR="00280453" w:rsidRPr="005756CA" w:rsidRDefault="009E6D11" w:rsidP="00280453">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i/>
                <w:sz w:val="20"/>
                <w:szCs w:val="20"/>
                <w:lang w:val="en-GB"/>
              </w:rPr>
              <w:t>Classroom discussion:</w:t>
            </w:r>
            <w:r w:rsidR="00CE774A" w:rsidRPr="005756CA">
              <w:rPr>
                <w:rFonts w:asciiTheme="majorHAnsi" w:eastAsia="Times New Roman" w:hAnsiTheme="majorHAnsi" w:cstheme="majorHAnsi"/>
                <w:sz w:val="20"/>
                <w:szCs w:val="20"/>
                <w:lang w:val="en-GB"/>
              </w:rPr>
              <w:t xml:space="preserve"> </w:t>
            </w:r>
            <w:r w:rsidR="008033D7" w:rsidRPr="005756CA">
              <w:rPr>
                <w:rFonts w:asciiTheme="majorHAnsi" w:eastAsia="Times New Roman" w:hAnsiTheme="majorHAnsi" w:cstheme="majorHAnsi"/>
                <w:sz w:val="20"/>
                <w:szCs w:val="20"/>
                <w:lang w:val="en-GB"/>
              </w:rPr>
              <w:t xml:space="preserve">Use </w:t>
            </w:r>
            <w:r w:rsidRPr="005756CA">
              <w:rPr>
                <w:rFonts w:asciiTheme="majorHAnsi" w:eastAsia="Times New Roman" w:hAnsiTheme="majorHAnsi" w:cstheme="majorHAnsi"/>
                <w:sz w:val="20"/>
                <w:szCs w:val="20"/>
                <w:lang w:val="en-GB"/>
              </w:rPr>
              <w:t xml:space="preserve">the Role of management information </w:t>
            </w:r>
            <w:r w:rsidR="008033D7" w:rsidRPr="005756CA">
              <w:rPr>
                <w:rFonts w:asciiTheme="majorHAnsi" w:eastAsia="Times New Roman" w:hAnsiTheme="majorHAnsi" w:cstheme="majorHAnsi"/>
                <w:sz w:val="20"/>
                <w:szCs w:val="20"/>
                <w:lang w:val="en-GB"/>
              </w:rPr>
              <w:t xml:space="preserve">diagram </w:t>
            </w:r>
            <w:r w:rsidRPr="005756CA">
              <w:rPr>
                <w:rFonts w:asciiTheme="majorHAnsi" w:eastAsia="Times New Roman" w:hAnsiTheme="majorHAnsi" w:cstheme="majorHAnsi"/>
                <w:sz w:val="20"/>
                <w:szCs w:val="20"/>
                <w:lang w:val="en-GB"/>
              </w:rPr>
              <w:t>on slide</w:t>
            </w:r>
            <w:r w:rsidR="00613139">
              <w:rPr>
                <w:rFonts w:asciiTheme="majorHAnsi" w:eastAsia="Times New Roman" w:hAnsiTheme="majorHAnsi" w:cstheme="majorHAnsi"/>
                <w:sz w:val="20"/>
                <w:szCs w:val="20"/>
                <w:lang w:val="en-GB"/>
              </w:rPr>
              <w:t xml:space="preserve"> 9 </w:t>
            </w:r>
            <w:r w:rsidR="008033D7" w:rsidRPr="005756CA">
              <w:rPr>
                <w:rFonts w:asciiTheme="majorHAnsi" w:eastAsia="Times New Roman" w:hAnsiTheme="majorHAnsi" w:cstheme="majorHAnsi"/>
                <w:sz w:val="20"/>
                <w:szCs w:val="20"/>
                <w:lang w:val="en-GB"/>
              </w:rPr>
              <w:t>to get students to brainstorm ideas about role of MI to support executive, knowledge and operational activities</w:t>
            </w:r>
          </w:p>
        </w:tc>
        <w:tc>
          <w:tcPr>
            <w:tcW w:w="2301" w:type="dxa"/>
            <w:shd w:val="clear" w:color="auto" w:fill="FFFFFF" w:themeFill="background1"/>
          </w:tcPr>
          <w:p w:rsidR="00595896" w:rsidRPr="00DD2943" w:rsidRDefault="00595896" w:rsidP="0079660B">
            <w:pPr>
              <w:spacing w:before="20" w:after="20" w:line="240" w:lineRule="auto"/>
              <w:contextualSpacing/>
              <w:rPr>
                <w:rFonts w:asciiTheme="majorHAnsi" w:eastAsia="Times New Roman" w:hAnsiTheme="majorHAnsi" w:cstheme="majorHAnsi"/>
                <w:sz w:val="20"/>
                <w:szCs w:val="20"/>
                <w:lang w:val="en-GB"/>
              </w:rPr>
            </w:pPr>
          </w:p>
        </w:tc>
      </w:tr>
      <w:tr w:rsidR="00595896" w:rsidRPr="00DD2943" w:rsidTr="003007D7">
        <w:tc>
          <w:tcPr>
            <w:tcW w:w="1100" w:type="dxa"/>
            <w:shd w:val="clear" w:color="auto" w:fill="FFFFFF" w:themeFill="background1"/>
          </w:tcPr>
          <w:p w:rsidR="00595896" w:rsidRDefault="00595896"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CE774A" w:rsidRDefault="00CE774A"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Pr="00DD2943" w:rsidRDefault="0079660B"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280453" w:rsidRPr="00106532" w:rsidRDefault="00280453" w:rsidP="00106532">
            <w:pPr>
              <w:spacing w:before="20" w:after="20" w:line="240" w:lineRule="auto"/>
              <w:rPr>
                <w:rFonts w:asciiTheme="majorHAnsi" w:eastAsia="Times New Roman" w:hAnsiTheme="majorHAnsi" w:cstheme="majorHAnsi"/>
                <w:sz w:val="20"/>
                <w:szCs w:val="20"/>
                <w:lang w:val="en-GB"/>
              </w:rPr>
            </w:pPr>
            <w:r w:rsidRPr="00106532">
              <w:rPr>
                <w:rFonts w:asciiTheme="majorHAnsi" w:eastAsia="Times New Roman" w:hAnsiTheme="majorHAnsi" w:cstheme="majorHAnsi"/>
                <w:sz w:val="20"/>
                <w:szCs w:val="20"/>
                <w:lang w:val="en-GB"/>
              </w:rPr>
              <w:t>MIS</w:t>
            </w:r>
          </w:p>
          <w:p w:rsidR="00280453" w:rsidRDefault="00280453" w:rsidP="00280453">
            <w:pPr>
              <w:spacing w:before="20" w:after="20" w:line="240" w:lineRule="auto"/>
              <w:contextualSpacing/>
              <w:rPr>
                <w:rFonts w:asciiTheme="majorHAnsi" w:eastAsia="Times New Roman" w:hAnsiTheme="majorHAnsi" w:cstheme="majorHAnsi"/>
                <w:sz w:val="20"/>
                <w:szCs w:val="20"/>
                <w:lang w:val="en-GB"/>
              </w:rPr>
            </w:pPr>
          </w:p>
          <w:p w:rsidR="00595896" w:rsidRPr="00DD2943" w:rsidRDefault="00595896" w:rsidP="00280453">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rsidR="00280453" w:rsidRPr="00CE18CC" w:rsidRDefault="001856D8" w:rsidP="00280453">
            <w:pPr>
              <w:rPr>
                <w:rFonts w:cs="Calibri Light"/>
                <w:sz w:val="20"/>
                <w:szCs w:val="20"/>
              </w:rPr>
            </w:pPr>
            <w:r w:rsidRPr="00CE18CC">
              <w:rPr>
                <w:rFonts w:cs="Calibri Light"/>
                <w:sz w:val="20"/>
                <w:szCs w:val="20"/>
              </w:rPr>
              <w:t>Input</w:t>
            </w:r>
            <w:r w:rsidR="00280453" w:rsidRPr="00CE18CC">
              <w:rPr>
                <w:rFonts w:cs="Calibri Light"/>
                <w:b/>
                <w:sz w:val="20"/>
                <w:szCs w:val="20"/>
              </w:rPr>
              <w:t xml:space="preserve"> - Systems</w:t>
            </w:r>
            <w:r w:rsidR="00280453" w:rsidRPr="00CE18CC">
              <w:rPr>
                <w:rFonts w:cs="Calibri Light"/>
                <w:sz w:val="20"/>
                <w:szCs w:val="20"/>
              </w:rPr>
              <w:t xml:space="preserve"> and structures;</w:t>
            </w:r>
          </w:p>
          <w:p w:rsidR="001856D8" w:rsidRPr="00CE18CC" w:rsidRDefault="007C39EE" w:rsidP="00CE774A">
            <w:pPr>
              <w:rPr>
                <w:rFonts w:cs="Calibri Light"/>
                <w:sz w:val="20"/>
                <w:szCs w:val="20"/>
              </w:rPr>
            </w:pPr>
            <w:r w:rsidRPr="00CE18CC">
              <w:rPr>
                <w:rFonts w:cs="Calibri Light"/>
                <w:sz w:val="20"/>
                <w:szCs w:val="20"/>
              </w:rPr>
              <w:t>Types and methods of data collection used in business organizations.</w:t>
            </w:r>
            <w:r w:rsidR="00CE774A" w:rsidRPr="00CE18CC">
              <w:rPr>
                <w:rFonts w:cs="Calibri Light"/>
                <w:sz w:val="20"/>
                <w:szCs w:val="20"/>
              </w:rPr>
              <w:t xml:space="preserve"> </w:t>
            </w:r>
            <w:r w:rsidR="00280453" w:rsidRPr="00CE18CC">
              <w:rPr>
                <w:rFonts w:cs="Calibri Light"/>
                <w:sz w:val="20"/>
                <w:szCs w:val="20"/>
              </w:rPr>
              <w:t>Use diagram on slide</w:t>
            </w:r>
            <w:r w:rsidR="002B5C0F" w:rsidRPr="00CE18CC">
              <w:rPr>
                <w:rFonts w:cs="Calibri Light"/>
                <w:sz w:val="20"/>
                <w:szCs w:val="20"/>
              </w:rPr>
              <w:t xml:space="preserve"> 11 to dissect the structure of the MIS into transactions, databases, internal information (links to finance, operations, marketing and HR) and outputs</w:t>
            </w:r>
            <w:r w:rsidR="00CE774A" w:rsidRPr="00CE18CC">
              <w:rPr>
                <w:rFonts w:cs="Calibri Light"/>
                <w:sz w:val="20"/>
                <w:szCs w:val="20"/>
              </w:rPr>
              <w:t xml:space="preserve"> reporting methodologies and processes for continuous, frequent and periodic, routine and non-routine</w:t>
            </w:r>
          </w:p>
        </w:tc>
        <w:tc>
          <w:tcPr>
            <w:tcW w:w="765" w:type="dxa"/>
            <w:shd w:val="clear" w:color="auto" w:fill="FFFFFF" w:themeFill="background1"/>
          </w:tcPr>
          <w:p w:rsidR="00595896" w:rsidRPr="00DD2943" w:rsidRDefault="0061313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10-12</w:t>
            </w:r>
          </w:p>
        </w:tc>
        <w:tc>
          <w:tcPr>
            <w:tcW w:w="3261" w:type="dxa"/>
            <w:shd w:val="clear" w:color="auto" w:fill="FFFFFF" w:themeFill="background1"/>
          </w:tcPr>
          <w:p w:rsidR="002B5C0F" w:rsidRPr="005756CA" w:rsidRDefault="002B5C0F" w:rsidP="002B5C0F">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Question and answer</w:t>
            </w:r>
          </w:p>
          <w:p w:rsidR="002B5C0F" w:rsidRPr="005756CA" w:rsidRDefault="002B5C0F" w:rsidP="002B5C0F">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Ideas generation</w:t>
            </w:r>
          </w:p>
          <w:p w:rsidR="002B5C0F" w:rsidRPr="005756CA" w:rsidRDefault="002B5C0F" w:rsidP="002B5C0F">
            <w:pPr>
              <w:spacing w:before="20" w:after="20" w:line="240" w:lineRule="auto"/>
              <w:contextualSpacing/>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 xml:space="preserve">Discussion </w:t>
            </w:r>
          </w:p>
          <w:p w:rsidR="00595896" w:rsidRPr="005756CA" w:rsidRDefault="005756CA"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i/>
                <w:sz w:val="20"/>
                <w:szCs w:val="20"/>
                <w:lang w:val="en-GB"/>
              </w:rPr>
              <w:t>Classroom discussion</w:t>
            </w:r>
            <w:r w:rsidR="00CE774A" w:rsidRPr="005756CA">
              <w:rPr>
                <w:rFonts w:asciiTheme="majorHAnsi" w:eastAsia="Times New Roman" w:hAnsiTheme="majorHAnsi" w:cstheme="majorHAnsi"/>
                <w:i/>
                <w:sz w:val="20"/>
                <w:szCs w:val="20"/>
                <w:lang w:val="en-GB"/>
              </w:rPr>
              <w:t>:</w:t>
            </w:r>
            <w:r w:rsidR="00CE774A" w:rsidRPr="005756CA">
              <w:rPr>
                <w:rFonts w:asciiTheme="majorHAnsi" w:eastAsia="Times New Roman" w:hAnsiTheme="majorHAnsi" w:cstheme="majorHAnsi"/>
                <w:sz w:val="20"/>
                <w:szCs w:val="20"/>
                <w:lang w:val="en-GB"/>
              </w:rPr>
              <w:t xml:space="preserve"> </w:t>
            </w:r>
            <w:r w:rsidR="002B5C0F" w:rsidRPr="005756CA">
              <w:rPr>
                <w:rFonts w:asciiTheme="majorHAnsi" w:eastAsia="Times New Roman" w:hAnsiTheme="majorHAnsi" w:cstheme="majorHAnsi"/>
                <w:sz w:val="20"/>
                <w:szCs w:val="20"/>
                <w:lang w:val="en-GB"/>
              </w:rPr>
              <w:t>Develop a series of activities for each aspect of the slide 11</w:t>
            </w:r>
          </w:p>
          <w:p w:rsidR="007C39EE" w:rsidRPr="005756CA" w:rsidRDefault="007C39EE"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1 Bus transactions (10mins)</w:t>
            </w:r>
          </w:p>
          <w:p w:rsidR="007C39EE" w:rsidRPr="005756CA" w:rsidRDefault="007C39EE"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2.External databases (10 mins)</w:t>
            </w:r>
          </w:p>
          <w:p w:rsidR="007C39EE" w:rsidRPr="005756CA" w:rsidRDefault="00CE774A"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3.Functional database</w:t>
            </w:r>
          </w:p>
          <w:p w:rsidR="007C39EE" w:rsidRPr="005756CA" w:rsidRDefault="007C39EE"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4.Data outputs</w:t>
            </w:r>
          </w:p>
          <w:p w:rsidR="005756CA" w:rsidRPr="005756CA" w:rsidRDefault="005756CA"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i/>
                <w:sz w:val="20"/>
                <w:szCs w:val="20"/>
                <w:lang w:val="en-GB"/>
              </w:rPr>
              <w:lastRenderedPageBreak/>
              <w:t>Session activity</w:t>
            </w:r>
            <w:r w:rsidRPr="005756CA">
              <w:rPr>
                <w:rFonts w:asciiTheme="majorHAnsi" w:eastAsia="Times New Roman" w:hAnsiTheme="majorHAnsi" w:cstheme="majorHAnsi"/>
                <w:sz w:val="20"/>
                <w:szCs w:val="20"/>
                <w:lang w:val="en-GB"/>
              </w:rPr>
              <w:t xml:space="preserve"> - Management Information Systems and Structure</w:t>
            </w:r>
          </w:p>
        </w:tc>
        <w:tc>
          <w:tcPr>
            <w:tcW w:w="2301" w:type="dxa"/>
            <w:shd w:val="clear" w:color="auto" w:fill="FFFFFF" w:themeFill="background1"/>
          </w:tcPr>
          <w:p w:rsidR="00595896" w:rsidRDefault="00595896"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Pr="00DD2943" w:rsidRDefault="0010653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5UADM</w:t>
            </w:r>
            <w:r w:rsidR="005756CA" w:rsidRPr="005756CA">
              <w:rPr>
                <w:rFonts w:asciiTheme="majorHAnsi" w:eastAsia="Times New Roman" w:hAnsiTheme="majorHAnsi" w:cstheme="majorHAnsi"/>
                <w:b/>
                <w:sz w:val="20"/>
                <w:szCs w:val="20"/>
                <w:lang w:val="en-GB"/>
              </w:rPr>
              <w:t xml:space="preserve"> E2 LO2 Activity 1 –</w:t>
            </w:r>
            <w:r w:rsidR="005756CA">
              <w:rPr>
                <w:rFonts w:asciiTheme="majorHAnsi" w:eastAsia="Times New Roman" w:hAnsiTheme="majorHAnsi" w:cstheme="majorHAnsi"/>
                <w:sz w:val="20"/>
                <w:szCs w:val="20"/>
                <w:lang w:val="en-GB"/>
              </w:rPr>
              <w:t xml:space="preserve"> Management Information Systems and Structure</w:t>
            </w:r>
          </w:p>
        </w:tc>
      </w:tr>
      <w:tr w:rsidR="00280453" w:rsidRPr="00DD2943" w:rsidTr="003007D7">
        <w:tc>
          <w:tcPr>
            <w:tcW w:w="1100" w:type="dxa"/>
            <w:shd w:val="clear" w:color="auto" w:fill="FFFFFF" w:themeFill="background1"/>
          </w:tcPr>
          <w:p w:rsidR="00280453" w:rsidRDefault="00280453" w:rsidP="00DD2943">
            <w:pPr>
              <w:spacing w:before="20" w:after="20" w:line="240" w:lineRule="auto"/>
              <w:contextualSpacing/>
              <w:rPr>
                <w:rFonts w:asciiTheme="majorHAnsi" w:eastAsia="Times New Roman" w:hAnsiTheme="majorHAnsi" w:cstheme="majorHAnsi"/>
                <w:sz w:val="20"/>
                <w:szCs w:val="20"/>
                <w:lang w:val="en-GB"/>
              </w:rPr>
            </w:pPr>
          </w:p>
          <w:p w:rsidR="007C39EE" w:rsidRDefault="007C39EE" w:rsidP="00DD2943">
            <w:pPr>
              <w:spacing w:before="20" w:after="20" w:line="240" w:lineRule="auto"/>
              <w:contextualSpacing/>
              <w:rPr>
                <w:rFonts w:asciiTheme="majorHAnsi" w:eastAsia="Times New Roman" w:hAnsiTheme="majorHAnsi" w:cstheme="majorHAnsi"/>
                <w:sz w:val="20"/>
                <w:szCs w:val="20"/>
                <w:lang w:val="en-GB"/>
              </w:rPr>
            </w:pPr>
          </w:p>
          <w:p w:rsidR="007C39EE" w:rsidRDefault="007C39EE" w:rsidP="00DD2943">
            <w:pPr>
              <w:spacing w:before="20" w:after="20" w:line="240" w:lineRule="auto"/>
              <w:contextualSpacing/>
              <w:rPr>
                <w:rFonts w:asciiTheme="majorHAnsi" w:eastAsia="Times New Roman" w:hAnsiTheme="majorHAnsi" w:cstheme="majorHAnsi"/>
                <w:sz w:val="20"/>
                <w:szCs w:val="20"/>
                <w:lang w:val="en-GB"/>
              </w:rPr>
            </w:pPr>
          </w:p>
          <w:p w:rsidR="007C39EE" w:rsidRDefault="007C39EE" w:rsidP="00DD2943">
            <w:pPr>
              <w:spacing w:before="20" w:after="20" w:line="240" w:lineRule="auto"/>
              <w:contextualSpacing/>
              <w:rPr>
                <w:rFonts w:asciiTheme="majorHAnsi" w:eastAsia="Times New Roman" w:hAnsiTheme="majorHAnsi" w:cstheme="majorHAnsi"/>
                <w:sz w:val="20"/>
                <w:szCs w:val="20"/>
                <w:lang w:val="en-GB"/>
              </w:rPr>
            </w:pPr>
          </w:p>
          <w:p w:rsidR="007C39EE" w:rsidRDefault="007C39EE"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280453" w:rsidRPr="00106532" w:rsidRDefault="00280453" w:rsidP="00106532">
            <w:pPr>
              <w:spacing w:before="20" w:after="20" w:line="240" w:lineRule="auto"/>
              <w:rPr>
                <w:rFonts w:asciiTheme="majorHAnsi" w:eastAsia="Times New Roman" w:hAnsiTheme="majorHAnsi" w:cstheme="majorHAnsi"/>
                <w:sz w:val="20"/>
                <w:szCs w:val="20"/>
                <w:lang w:val="en-GB"/>
              </w:rPr>
            </w:pPr>
            <w:r w:rsidRPr="00106532">
              <w:rPr>
                <w:rFonts w:asciiTheme="majorHAnsi" w:eastAsia="Times New Roman" w:hAnsiTheme="majorHAnsi" w:cstheme="majorHAnsi"/>
                <w:sz w:val="20"/>
                <w:szCs w:val="20"/>
                <w:lang w:val="en-GB"/>
              </w:rPr>
              <w:t>Data retrieval and analytics</w:t>
            </w:r>
          </w:p>
        </w:tc>
        <w:tc>
          <w:tcPr>
            <w:tcW w:w="4605" w:type="dxa"/>
            <w:shd w:val="clear" w:color="auto" w:fill="FFFFFF" w:themeFill="background1"/>
          </w:tcPr>
          <w:p w:rsidR="00280453" w:rsidRPr="00CE18CC" w:rsidRDefault="00CE774A" w:rsidP="00CE774A">
            <w:pPr>
              <w:rPr>
                <w:rFonts w:cs="Calibri Light"/>
                <w:sz w:val="20"/>
                <w:szCs w:val="20"/>
              </w:rPr>
            </w:pPr>
            <w:r w:rsidRPr="00CE18CC">
              <w:rPr>
                <w:rFonts w:cs="Calibri Light"/>
                <w:sz w:val="20"/>
                <w:szCs w:val="20"/>
              </w:rPr>
              <w:t xml:space="preserve">Input </w:t>
            </w:r>
            <w:r w:rsidR="00705229" w:rsidRPr="00CE18CC">
              <w:rPr>
                <w:rFonts w:cs="Calibri Light"/>
                <w:b/>
                <w:sz w:val="20"/>
                <w:szCs w:val="20"/>
              </w:rPr>
              <w:t>D</w:t>
            </w:r>
            <w:r w:rsidR="00280453" w:rsidRPr="00CE18CC">
              <w:rPr>
                <w:rFonts w:cs="Calibri Light"/>
                <w:b/>
                <w:sz w:val="20"/>
                <w:szCs w:val="20"/>
              </w:rPr>
              <w:t>ata retrieval</w:t>
            </w:r>
            <w:r w:rsidR="00280453" w:rsidRPr="00CE18CC">
              <w:rPr>
                <w:rFonts w:cs="Calibri Light"/>
                <w:sz w:val="20"/>
                <w:szCs w:val="20"/>
              </w:rPr>
              <w:t xml:space="preserve"> </w:t>
            </w:r>
            <w:r w:rsidRPr="00CE18CC">
              <w:rPr>
                <w:rFonts w:cs="Calibri Light"/>
                <w:sz w:val="20"/>
                <w:szCs w:val="20"/>
              </w:rPr>
              <w:t>– tasks and evaluation of efficacy of data</w:t>
            </w:r>
            <w:r w:rsidR="00705229" w:rsidRPr="00CE18CC">
              <w:rPr>
                <w:rFonts w:cs="Calibri Light"/>
                <w:sz w:val="20"/>
                <w:szCs w:val="20"/>
              </w:rPr>
              <w:t>.</w:t>
            </w:r>
          </w:p>
          <w:p w:rsidR="00A728DF" w:rsidRPr="00CE18CC" w:rsidRDefault="00A728DF" w:rsidP="00A728DF">
            <w:pPr>
              <w:rPr>
                <w:rFonts w:cs="Calibri Light"/>
                <w:b/>
                <w:bCs/>
                <w:sz w:val="20"/>
                <w:szCs w:val="20"/>
                <w:lang w:val="en-GB"/>
              </w:rPr>
            </w:pPr>
            <w:r w:rsidRPr="00CE18CC">
              <w:rPr>
                <w:rFonts w:cs="Calibri Light"/>
                <w:sz w:val="20"/>
                <w:szCs w:val="20"/>
              </w:rPr>
              <w:t xml:space="preserve">Discussion on article: </w:t>
            </w:r>
            <w:r w:rsidRPr="00CE18CC">
              <w:rPr>
                <w:rFonts w:cs="Calibri Light"/>
                <w:b/>
                <w:bCs/>
                <w:sz w:val="20"/>
                <w:szCs w:val="20"/>
                <w:lang w:val="en-GB"/>
              </w:rPr>
              <w:t xml:space="preserve">“How fake data could lead to failed crops and other woes” </w:t>
            </w:r>
          </w:p>
          <w:p w:rsidR="00A728DF" w:rsidRPr="00CE18CC" w:rsidRDefault="00A728DF" w:rsidP="00A728DF">
            <w:pPr>
              <w:rPr>
                <w:rFonts w:cs="Calibri Light"/>
                <w:sz w:val="20"/>
                <w:szCs w:val="20"/>
              </w:rPr>
            </w:pPr>
            <w:r w:rsidRPr="00CE18CC">
              <w:rPr>
                <w:rFonts w:cs="Calibri Light"/>
                <w:sz w:val="20"/>
                <w:szCs w:val="20"/>
              </w:rPr>
              <w:t>Extract from Economist on ‘recall and belief’</w:t>
            </w:r>
          </w:p>
          <w:p w:rsidR="00705229" w:rsidRPr="00CE18CC" w:rsidRDefault="00705229" w:rsidP="00CE774A">
            <w:pPr>
              <w:rPr>
                <w:rFonts w:cs="Calibri Light"/>
                <w:sz w:val="20"/>
                <w:szCs w:val="20"/>
              </w:rPr>
            </w:pPr>
            <w:r w:rsidRPr="00CE18CC">
              <w:rPr>
                <w:rFonts w:cs="Calibri Light"/>
                <w:sz w:val="20"/>
                <w:szCs w:val="20"/>
              </w:rPr>
              <w:t>Test: VACS (valid, accurate, current, sufficient)</w:t>
            </w:r>
          </w:p>
        </w:tc>
        <w:tc>
          <w:tcPr>
            <w:tcW w:w="765" w:type="dxa"/>
            <w:shd w:val="clear" w:color="auto" w:fill="FFFFFF" w:themeFill="background1"/>
          </w:tcPr>
          <w:p w:rsidR="00280453" w:rsidRDefault="0061313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13-15</w:t>
            </w:r>
          </w:p>
        </w:tc>
        <w:tc>
          <w:tcPr>
            <w:tcW w:w="3261" w:type="dxa"/>
            <w:shd w:val="clear" w:color="auto" w:fill="FFFFFF" w:themeFill="background1"/>
          </w:tcPr>
          <w:p w:rsidR="00705229" w:rsidRPr="005756CA" w:rsidRDefault="00705229"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Q&amp;A and discussion on who is responsible for data retrieval in their organisation</w:t>
            </w:r>
          </w:p>
          <w:p w:rsidR="00A728DF" w:rsidRPr="005756CA" w:rsidRDefault="00A728DF"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Discussion on fake data</w:t>
            </w:r>
          </w:p>
          <w:p w:rsidR="005756CA" w:rsidRPr="005756CA" w:rsidRDefault="005756CA" w:rsidP="00E119A9">
            <w:pPr>
              <w:spacing w:before="20" w:after="20" w:line="240" w:lineRule="auto"/>
              <w:rPr>
                <w:rFonts w:asciiTheme="majorHAnsi" w:eastAsia="Times New Roman" w:hAnsiTheme="majorHAnsi" w:cstheme="majorHAnsi"/>
                <w:i/>
                <w:sz w:val="20"/>
                <w:szCs w:val="20"/>
                <w:lang w:val="en-GB"/>
              </w:rPr>
            </w:pPr>
          </w:p>
          <w:p w:rsidR="00705229" w:rsidRPr="005756CA" w:rsidRDefault="00CE774A"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i/>
                <w:sz w:val="20"/>
                <w:szCs w:val="20"/>
                <w:lang w:val="en-GB"/>
              </w:rPr>
              <w:t>Session activity:</w:t>
            </w:r>
            <w:r w:rsidR="00705229" w:rsidRPr="005756CA">
              <w:rPr>
                <w:rFonts w:asciiTheme="majorHAnsi" w:eastAsia="Times New Roman" w:hAnsiTheme="majorHAnsi" w:cstheme="majorHAnsi"/>
                <w:i/>
                <w:sz w:val="20"/>
                <w:szCs w:val="20"/>
                <w:lang w:val="en-GB"/>
              </w:rPr>
              <w:t xml:space="preserve"> </w:t>
            </w:r>
            <w:r w:rsidR="00A728DF" w:rsidRPr="005756CA">
              <w:rPr>
                <w:rFonts w:asciiTheme="majorHAnsi" w:eastAsia="Times New Roman" w:hAnsiTheme="majorHAnsi" w:cstheme="majorHAnsi"/>
                <w:sz w:val="20"/>
                <w:szCs w:val="20"/>
                <w:lang w:val="en-GB"/>
              </w:rPr>
              <w:t xml:space="preserve">Discussion on fake/misleading information </w:t>
            </w:r>
          </w:p>
          <w:p w:rsidR="009E6D11" w:rsidRPr="005756CA" w:rsidRDefault="009E6D11" w:rsidP="00E119A9">
            <w:pPr>
              <w:spacing w:before="20" w:after="20" w:line="240" w:lineRule="auto"/>
              <w:rPr>
                <w:rFonts w:asciiTheme="majorHAnsi" w:eastAsia="Times New Roman" w:hAnsiTheme="majorHAnsi" w:cstheme="majorHAnsi"/>
                <w:sz w:val="20"/>
                <w:szCs w:val="20"/>
                <w:lang w:val="en-GB"/>
              </w:rPr>
            </w:pPr>
          </w:p>
          <w:p w:rsidR="00711595" w:rsidRPr="005756CA" w:rsidRDefault="00711595" w:rsidP="00E119A9">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i/>
                <w:sz w:val="20"/>
                <w:szCs w:val="20"/>
                <w:lang w:val="en-GB"/>
              </w:rPr>
              <w:t>Session activity</w:t>
            </w:r>
            <w:r w:rsidRPr="005756CA">
              <w:rPr>
                <w:rFonts w:asciiTheme="majorHAnsi" w:eastAsia="Times New Roman" w:hAnsiTheme="majorHAnsi" w:cstheme="majorHAnsi"/>
                <w:sz w:val="20"/>
                <w:szCs w:val="20"/>
                <w:lang w:val="en-GB"/>
              </w:rPr>
              <w:t>: Data retrieval and VACS test</w:t>
            </w:r>
          </w:p>
        </w:tc>
        <w:tc>
          <w:tcPr>
            <w:tcW w:w="2301" w:type="dxa"/>
            <w:shd w:val="clear" w:color="auto" w:fill="FFFFFF" w:themeFill="background1"/>
          </w:tcPr>
          <w:p w:rsidR="00280453" w:rsidRDefault="00280453"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sz w:val="20"/>
                <w:szCs w:val="20"/>
                <w:lang w:val="en-GB"/>
              </w:rPr>
            </w:pPr>
          </w:p>
          <w:p w:rsidR="005756CA" w:rsidRDefault="005756CA" w:rsidP="00DD2943">
            <w:pPr>
              <w:spacing w:before="20" w:after="20" w:line="240" w:lineRule="auto"/>
              <w:contextualSpacing/>
              <w:rPr>
                <w:rFonts w:asciiTheme="majorHAnsi" w:eastAsia="Times New Roman" w:hAnsiTheme="majorHAnsi" w:cstheme="majorHAnsi"/>
                <w:b/>
                <w:sz w:val="20"/>
                <w:szCs w:val="20"/>
                <w:lang w:val="en-GB"/>
              </w:rPr>
            </w:pPr>
          </w:p>
          <w:p w:rsidR="00CE18CC" w:rsidRDefault="00CE18CC" w:rsidP="00DD2943">
            <w:pPr>
              <w:spacing w:before="20" w:after="20" w:line="240" w:lineRule="auto"/>
              <w:contextualSpacing/>
              <w:rPr>
                <w:rFonts w:asciiTheme="majorHAnsi" w:eastAsia="Times New Roman" w:hAnsiTheme="majorHAnsi" w:cstheme="majorHAnsi"/>
                <w:b/>
                <w:sz w:val="20"/>
                <w:szCs w:val="20"/>
                <w:lang w:val="en-GB"/>
              </w:rPr>
            </w:pPr>
          </w:p>
          <w:p w:rsidR="005756CA" w:rsidRDefault="00106532"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2</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9156C8">
              <w:rPr>
                <w:rFonts w:asciiTheme="majorHAnsi" w:eastAsia="Times New Roman" w:hAnsiTheme="majorHAnsi" w:cstheme="majorHAnsi"/>
                <w:sz w:val="20"/>
                <w:szCs w:val="20"/>
                <w:lang w:val="en-GB"/>
              </w:rPr>
              <w:t>Fake Data Case study</w:t>
            </w:r>
          </w:p>
          <w:p w:rsidR="005756CA" w:rsidRDefault="005756CA" w:rsidP="00DD2943">
            <w:pPr>
              <w:spacing w:before="20" w:after="20" w:line="240" w:lineRule="auto"/>
              <w:contextualSpacing/>
              <w:rPr>
                <w:rFonts w:asciiTheme="majorHAnsi" w:eastAsia="Times New Roman" w:hAnsiTheme="majorHAnsi" w:cstheme="majorHAnsi"/>
                <w:b/>
                <w:sz w:val="20"/>
                <w:szCs w:val="20"/>
                <w:lang w:val="en-GB"/>
              </w:rPr>
            </w:pPr>
          </w:p>
          <w:p w:rsidR="005756CA" w:rsidRPr="00DD2943" w:rsidRDefault="0010653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3</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9156C8">
              <w:rPr>
                <w:rFonts w:asciiTheme="majorHAnsi" w:eastAsia="Times New Roman" w:hAnsiTheme="majorHAnsi" w:cstheme="majorHAnsi"/>
                <w:sz w:val="20"/>
                <w:szCs w:val="20"/>
                <w:lang w:val="en-GB"/>
              </w:rPr>
              <w:t>Data Retrieval - VACS</w:t>
            </w:r>
          </w:p>
        </w:tc>
      </w:tr>
      <w:tr w:rsidR="0079660B" w:rsidRPr="00DD2943" w:rsidTr="003007D7">
        <w:tc>
          <w:tcPr>
            <w:tcW w:w="1100" w:type="dxa"/>
            <w:shd w:val="clear" w:color="auto" w:fill="FFFFFF" w:themeFill="background1"/>
          </w:tcPr>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9660B" w:rsidRDefault="0079660B" w:rsidP="00DD2943">
            <w:pPr>
              <w:spacing w:before="20" w:after="20" w:line="240" w:lineRule="auto"/>
              <w:contextualSpacing/>
              <w:rPr>
                <w:rFonts w:asciiTheme="majorHAnsi" w:eastAsia="Times New Roman" w:hAnsiTheme="majorHAnsi" w:cstheme="majorHAnsi"/>
                <w:sz w:val="20"/>
                <w:szCs w:val="20"/>
                <w:lang w:val="en-GB"/>
              </w:rPr>
            </w:pPr>
          </w:p>
          <w:p w:rsidR="00705229" w:rsidRDefault="00705229" w:rsidP="00DD2943">
            <w:pPr>
              <w:spacing w:before="20" w:after="20" w:line="240" w:lineRule="auto"/>
              <w:contextualSpacing/>
              <w:rPr>
                <w:rFonts w:asciiTheme="majorHAnsi" w:eastAsia="Times New Roman" w:hAnsiTheme="majorHAnsi" w:cstheme="majorHAnsi"/>
                <w:sz w:val="20"/>
                <w:szCs w:val="20"/>
                <w:lang w:val="en-GB"/>
              </w:rPr>
            </w:pPr>
          </w:p>
          <w:p w:rsidR="0079660B" w:rsidRPr="00DD2943" w:rsidRDefault="0079660B"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rsidR="0079660B" w:rsidRDefault="0079660B" w:rsidP="007966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of session and learning outcomes</w:t>
            </w:r>
          </w:p>
        </w:tc>
        <w:tc>
          <w:tcPr>
            <w:tcW w:w="4605" w:type="dxa"/>
            <w:shd w:val="clear" w:color="auto" w:fill="FFFFFF" w:themeFill="background1"/>
          </w:tcPr>
          <w:p w:rsidR="0079660B" w:rsidRDefault="0079660B" w:rsidP="00FE72E5">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Run through session outcomes to demonstrate coverage</w:t>
            </w:r>
          </w:p>
          <w:p w:rsidR="00106532" w:rsidRPr="00CE18CC" w:rsidRDefault="00106532" w:rsidP="00FE72E5">
            <w:pPr>
              <w:spacing w:before="20" w:after="20" w:line="240" w:lineRule="auto"/>
              <w:rPr>
                <w:rFonts w:eastAsia="Times New Roman" w:cs="Calibri Light"/>
                <w:sz w:val="20"/>
                <w:szCs w:val="20"/>
                <w:lang w:val="en-GB"/>
              </w:rPr>
            </w:pPr>
          </w:p>
          <w:p w:rsidR="0079660B" w:rsidRPr="00CE18CC" w:rsidRDefault="0079660B" w:rsidP="00FE72E5">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Question and answer session – suggest this could be done with students asking each other the questions to be answered by one of the other students</w:t>
            </w:r>
          </w:p>
        </w:tc>
        <w:tc>
          <w:tcPr>
            <w:tcW w:w="765" w:type="dxa"/>
            <w:shd w:val="clear" w:color="auto" w:fill="FFFFFF" w:themeFill="background1"/>
          </w:tcPr>
          <w:p w:rsidR="0079660B" w:rsidRPr="00DD2943" w:rsidRDefault="00613139" w:rsidP="00E119A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261" w:type="dxa"/>
            <w:shd w:val="clear" w:color="auto" w:fill="FFFFFF" w:themeFill="background1"/>
          </w:tcPr>
          <w:p w:rsidR="0079660B" w:rsidRDefault="0079660B" w:rsidP="008F1FA1">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Q&amp;A involvement</w:t>
            </w:r>
          </w:p>
          <w:p w:rsidR="00106532" w:rsidRPr="005756CA" w:rsidRDefault="00106532" w:rsidP="008F1FA1">
            <w:pPr>
              <w:spacing w:before="20" w:after="20" w:line="240" w:lineRule="auto"/>
              <w:rPr>
                <w:rFonts w:asciiTheme="majorHAnsi" w:eastAsia="Times New Roman" w:hAnsiTheme="majorHAnsi" w:cstheme="majorHAnsi"/>
                <w:sz w:val="20"/>
                <w:szCs w:val="20"/>
                <w:lang w:val="en-GB"/>
              </w:rPr>
            </w:pPr>
          </w:p>
          <w:p w:rsidR="0079660B" w:rsidRPr="005756CA" w:rsidRDefault="0079660B" w:rsidP="008F1FA1">
            <w:pPr>
              <w:spacing w:before="20" w:after="20" w:line="240" w:lineRule="auto"/>
              <w:rPr>
                <w:rFonts w:asciiTheme="majorHAnsi" w:eastAsia="Times New Roman" w:hAnsiTheme="majorHAnsi" w:cstheme="majorHAnsi"/>
                <w:sz w:val="20"/>
                <w:szCs w:val="20"/>
                <w:lang w:val="en-GB"/>
              </w:rPr>
            </w:pPr>
            <w:r w:rsidRPr="005756CA">
              <w:rPr>
                <w:rFonts w:asciiTheme="majorHAnsi" w:eastAsia="Times New Roman" w:hAnsiTheme="majorHAnsi" w:cstheme="majorHAnsi"/>
                <w:sz w:val="20"/>
                <w:szCs w:val="20"/>
                <w:lang w:val="en-GB"/>
              </w:rPr>
              <w:t>Homework and study guid</w:t>
            </w:r>
            <w:r w:rsidR="00705229" w:rsidRPr="005756CA">
              <w:rPr>
                <w:rFonts w:asciiTheme="majorHAnsi" w:eastAsia="Times New Roman" w:hAnsiTheme="majorHAnsi" w:cstheme="majorHAnsi"/>
                <w:sz w:val="20"/>
                <w:szCs w:val="20"/>
                <w:lang w:val="en-GB"/>
              </w:rPr>
              <w:t>e reading for Learning outcome 2</w:t>
            </w:r>
          </w:p>
        </w:tc>
        <w:tc>
          <w:tcPr>
            <w:tcW w:w="2301" w:type="dxa"/>
            <w:shd w:val="clear" w:color="auto" w:fill="FFFFFF" w:themeFill="background1"/>
          </w:tcPr>
          <w:p w:rsidR="00A728DF" w:rsidRPr="00DD2943" w:rsidRDefault="00106532" w:rsidP="00014C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4</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9156C8">
              <w:rPr>
                <w:rFonts w:asciiTheme="majorHAnsi" w:eastAsia="Times New Roman" w:hAnsiTheme="majorHAnsi" w:cstheme="majorHAnsi"/>
                <w:sz w:val="20"/>
                <w:szCs w:val="20"/>
                <w:lang w:val="en-GB"/>
              </w:rPr>
              <w:t>Data Retrieval HOMEWORK</w:t>
            </w:r>
          </w:p>
        </w:tc>
      </w:tr>
    </w:tbl>
    <w:p w:rsidR="00106532" w:rsidRDefault="00106532" w:rsidP="00367DC4">
      <w:pPr>
        <w:pStyle w:val="Heading3"/>
        <w:rPr>
          <w:rFonts w:asciiTheme="majorHAnsi" w:hAnsiTheme="majorHAnsi" w:cstheme="majorHAnsi"/>
          <w:bCs/>
          <w:color w:val="1F4E79" w:themeColor="accent1" w:themeShade="80"/>
          <w:sz w:val="22"/>
          <w:szCs w:val="22"/>
          <w:lang w:val="en-GB" w:eastAsia="en-GB"/>
        </w:rPr>
      </w:pPr>
    </w:p>
    <w:p w:rsidR="00106532" w:rsidRDefault="00106532" w:rsidP="00106532">
      <w:pPr>
        <w:rPr>
          <w:lang w:val="en-GB" w:eastAsia="en-GB"/>
        </w:rPr>
      </w:pPr>
      <w:r>
        <w:rPr>
          <w:lang w:val="en-GB" w:eastAsia="en-GB"/>
        </w:rPr>
        <w:br w:type="page"/>
      </w:r>
    </w:p>
    <w:p w:rsidR="00E90BDA" w:rsidRPr="00E90BDA" w:rsidRDefault="00E90BDA" w:rsidP="00367DC4">
      <w:pPr>
        <w:pStyle w:val="Heading3"/>
        <w:rPr>
          <w:sz w:val="24"/>
          <w:szCs w:val="24"/>
          <w:lang w:val="en-GB"/>
        </w:rPr>
      </w:pPr>
    </w:p>
    <w:p w:rsidR="009D5ED5" w:rsidRPr="009D5ED5" w:rsidRDefault="009D5ED5" w:rsidP="00367DC4">
      <w:pPr>
        <w:pStyle w:val="Heading3"/>
        <w:rPr>
          <w:lang w:val="en-GB"/>
        </w:rPr>
      </w:pPr>
      <w:r w:rsidRPr="00DD2943">
        <w:rPr>
          <w:lang w:val="en-GB"/>
        </w:rPr>
        <w:t xml:space="preserve">SESSION 2: </w:t>
      </w:r>
      <w:r w:rsidR="00934A88">
        <w:rPr>
          <w:lang w:val="en-GB"/>
        </w:rPr>
        <w:t>Data sources and technology</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16"/>
        <w:gridCol w:w="3245"/>
        <w:gridCol w:w="16"/>
        <w:gridCol w:w="2285"/>
        <w:gridCol w:w="16"/>
      </w:tblGrid>
      <w:tr w:rsidR="00DD2943" w:rsidRPr="00DD2943" w:rsidTr="003007D7">
        <w:trPr>
          <w:gridAfter w:val="1"/>
          <w:wAfter w:w="16" w:type="dxa"/>
        </w:trPr>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gridSpan w:val="2"/>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gridSpan w:val="2"/>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3007D7" w:rsidRPr="00DD2943" w:rsidTr="003007D7">
        <w:tc>
          <w:tcPr>
            <w:tcW w:w="1100" w:type="dxa"/>
            <w:gridSpan w:val="2"/>
          </w:tcPr>
          <w:p w:rsidR="003007D7" w:rsidRDefault="003007D7" w:rsidP="00F252F7">
            <w:pPr>
              <w:spacing w:before="20" w:after="20" w:line="240" w:lineRule="auto"/>
              <w:contextualSpacing/>
              <w:rPr>
                <w:rFonts w:asciiTheme="majorHAnsi" w:eastAsia="Times New Roman" w:hAnsiTheme="majorHAnsi" w:cstheme="majorHAnsi"/>
                <w:b/>
                <w:sz w:val="20"/>
                <w:szCs w:val="20"/>
                <w:lang w:val="en-GB"/>
              </w:rPr>
            </w:pPr>
            <w:r w:rsidRPr="00EF0077">
              <w:rPr>
                <w:rFonts w:asciiTheme="majorHAnsi" w:eastAsia="Times New Roman" w:hAnsiTheme="majorHAnsi" w:cstheme="majorHAnsi"/>
                <w:b/>
                <w:sz w:val="20"/>
                <w:szCs w:val="20"/>
                <w:lang w:val="en-GB"/>
              </w:rPr>
              <w:t>3</w:t>
            </w:r>
            <w:r w:rsidR="00106532">
              <w:rPr>
                <w:rFonts w:asciiTheme="majorHAnsi" w:eastAsia="Times New Roman" w:hAnsiTheme="majorHAnsi" w:cstheme="majorHAnsi"/>
                <w:b/>
                <w:sz w:val="20"/>
                <w:szCs w:val="20"/>
                <w:lang w:val="en-GB"/>
              </w:rPr>
              <w:t>-4</w:t>
            </w:r>
            <w:r w:rsidRPr="00EF0077">
              <w:rPr>
                <w:rFonts w:asciiTheme="majorHAnsi" w:eastAsia="Times New Roman" w:hAnsiTheme="majorHAnsi" w:cstheme="majorHAnsi"/>
                <w:b/>
                <w:sz w:val="20"/>
                <w:szCs w:val="20"/>
                <w:lang w:val="en-GB"/>
              </w:rPr>
              <w:t xml:space="preserve"> hours</w:t>
            </w:r>
          </w:p>
          <w:p w:rsidR="00EF0077" w:rsidRDefault="00EF0077"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Total</w:t>
            </w:r>
          </w:p>
          <w:p w:rsidR="00EF0077" w:rsidRPr="00AC4BD7" w:rsidRDefault="00EF0077" w:rsidP="00E5429D">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3007D7" w:rsidRDefault="003007D7"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Recap from session 1</w:t>
            </w:r>
          </w:p>
          <w:p w:rsidR="00106532" w:rsidRPr="00CE18CC" w:rsidRDefault="00106532" w:rsidP="00F252F7">
            <w:pPr>
              <w:spacing w:before="20" w:after="20" w:line="240" w:lineRule="auto"/>
              <w:contextualSpacing/>
              <w:rPr>
                <w:rFonts w:eastAsia="Times New Roman" w:cs="Calibri Light"/>
                <w:sz w:val="20"/>
                <w:szCs w:val="20"/>
                <w:lang w:val="en-GB"/>
              </w:rPr>
            </w:pPr>
          </w:p>
          <w:p w:rsidR="005562E6" w:rsidRDefault="005562E6"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Review of homework</w:t>
            </w:r>
          </w:p>
          <w:p w:rsidR="00106532" w:rsidRPr="00CE18CC" w:rsidRDefault="00106532" w:rsidP="00F252F7">
            <w:pPr>
              <w:spacing w:before="20" w:after="20" w:line="240" w:lineRule="auto"/>
              <w:contextualSpacing/>
              <w:rPr>
                <w:rFonts w:eastAsia="Times New Roman" w:cs="Calibri Light"/>
                <w:sz w:val="20"/>
                <w:szCs w:val="20"/>
                <w:lang w:val="en-GB"/>
              </w:rPr>
            </w:pPr>
          </w:p>
          <w:p w:rsidR="005562E6" w:rsidRPr="00CE18CC" w:rsidRDefault="005562E6"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Introduction to session topic</w:t>
            </w:r>
          </w:p>
        </w:tc>
        <w:tc>
          <w:tcPr>
            <w:tcW w:w="4605" w:type="dxa"/>
            <w:gridSpan w:val="2"/>
          </w:tcPr>
          <w:p w:rsidR="009E6D11" w:rsidRDefault="003007D7" w:rsidP="00654CB4">
            <w:pPr>
              <w:spacing w:before="20" w:after="20" w:line="240" w:lineRule="auto"/>
              <w:contextualSpacing/>
              <w:rPr>
                <w:rFonts w:eastAsia="Times New Roman" w:cs="Calibri Light"/>
                <w:b/>
                <w:sz w:val="20"/>
                <w:szCs w:val="20"/>
                <w:lang w:val="en-GB"/>
              </w:rPr>
            </w:pPr>
            <w:r w:rsidRPr="00CE18CC">
              <w:rPr>
                <w:rFonts w:eastAsia="Times New Roman" w:cs="Calibri Light"/>
                <w:sz w:val="20"/>
                <w:szCs w:val="20"/>
                <w:lang w:val="en-GB"/>
              </w:rPr>
              <w:t>Use file:</w:t>
            </w:r>
            <w:r w:rsidR="00654CB4" w:rsidRPr="00CE18CC">
              <w:rPr>
                <w:rFonts w:eastAsia="Times New Roman" w:cs="Calibri Light"/>
                <w:b/>
                <w:sz w:val="20"/>
                <w:szCs w:val="20"/>
                <w:lang w:val="en-GB"/>
              </w:rPr>
              <w:t xml:space="preserve"> </w:t>
            </w:r>
            <w:r w:rsidR="00106532">
              <w:rPr>
                <w:rFonts w:eastAsia="Times New Roman" w:cs="Calibri Light"/>
                <w:b/>
                <w:sz w:val="20"/>
                <w:szCs w:val="20"/>
                <w:lang w:val="en-GB"/>
              </w:rPr>
              <w:t>5UADM</w:t>
            </w:r>
            <w:r w:rsidR="009E6D11" w:rsidRPr="00CE18CC">
              <w:rPr>
                <w:rFonts w:eastAsia="Times New Roman" w:cs="Calibri Light"/>
                <w:b/>
                <w:sz w:val="20"/>
                <w:szCs w:val="20"/>
                <w:lang w:val="en-GB"/>
              </w:rPr>
              <w:t xml:space="preserve"> Presentation E2</w:t>
            </w:r>
          </w:p>
          <w:p w:rsidR="00106532" w:rsidRPr="00CE18CC" w:rsidRDefault="00106532" w:rsidP="00654CB4">
            <w:pPr>
              <w:spacing w:before="20" w:after="20" w:line="240" w:lineRule="auto"/>
              <w:contextualSpacing/>
              <w:rPr>
                <w:rFonts w:eastAsia="Times New Roman" w:cs="Calibri Light"/>
                <w:b/>
                <w:sz w:val="20"/>
                <w:szCs w:val="20"/>
                <w:lang w:val="en-GB"/>
              </w:rPr>
            </w:pPr>
          </w:p>
          <w:p w:rsidR="00EF0077" w:rsidRPr="00CE18CC" w:rsidRDefault="00EF0077" w:rsidP="00654CB4">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 xml:space="preserve">Assessment criterion </w:t>
            </w:r>
            <w:r w:rsidR="00654CB4" w:rsidRPr="00CE18CC">
              <w:rPr>
                <w:rFonts w:eastAsia="Times New Roman" w:cs="Calibri Light"/>
                <w:sz w:val="20"/>
                <w:szCs w:val="20"/>
                <w:lang w:val="en-GB"/>
              </w:rPr>
              <w:t>2</w:t>
            </w:r>
            <w:r w:rsidRPr="00CE18CC">
              <w:rPr>
                <w:rFonts w:eastAsia="Times New Roman" w:cs="Calibri Light"/>
                <w:sz w:val="20"/>
                <w:szCs w:val="20"/>
                <w:lang w:val="en-GB"/>
              </w:rPr>
              <w:t>.2</w:t>
            </w:r>
          </w:p>
        </w:tc>
        <w:tc>
          <w:tcPr>
            <w:tcW w:w="765" w:type="dxa"/>
            <w:gridSpan w:val="2"/>
          </w:tcPr>
          <w:p w:rsidR="005562E6" w:rsidRPr="00CE18CC" w:rsidRDefault="00613139" w:rsidP="00F252F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17-18</w:t>
            </w:r>
          </w:p>
        </w:tc>
        <w:tc>
          <w:tcPr>
            <w:tcW w:w="3261" w:type="dxa"/>
            <w:gridSpan w:val="2"/>
          </w:tcPr>
          <w:p w:rsidR="003007D7" w:rsidRPr="00CE18CC" w:rsidRDefault="003007D7"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Quiz or equivalent</w:t>
            </w:r>
          </w:p>
          <w:p w:rsidR="00AD7022" w:rsidRPr="00CE18CC" w:rsidRDefault="00AD7022" w:rsidP="00654CB4">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 xml:space="preserve">Review of homework and </w:t>
            </w:r>
            <w:r w:rsidR="00654CB4" w:rsidRPr="00CE18CC">
              <w:rPr>
                <w:rFonts w:eastAsia="Times New Roman" w:cs="Calibri Light"/>
                <w:sz w:val="20"/>
                <w:szCs w:val="20"/>
                <w:lang w:val="en-GB"/>
              </w:rPr>
              <w:t>VACS</w:t>
            </w:r>
          </w:p>
        </w:tc>
        <w:tc>
          <w:tcPr>
            <w:tcW w:w="2301" w:type="dxa"/>
            <w:gridSpan w:val="2"/>
          </w:tcPr>
          <w:p w:rsidR="003007D7" w:rsidRDefault="003007D7" w:rsidP="00F252F7">
            <w:pPr>
              <w:spacing w:before="20" w:after="20" w:line="240" w:lineRule="auto"/>
              <w:contextualSpacing/>
              <w:rPr>
                <w:rFonts w:asciiTheme="majorHAnsi" w:eastAsia="Times New Roman" w:hAnsiTheme="majorHAnsi" w:cstheme="majorHAnsi"/>
                <w:sz w:val="20"/>
                <w:szCs w:val="20"/>
                <w:lang w:val="en-GB"/>
              </w:rPr>
            </w:pPr>
          </w:p>
        </w:tc>
      </w:tr>
      <w:tr w:rsidR="003007D7" w:rsidRPr="00DD2943" w:rsidTr="003007D7">
        <w:tc>
          <w:tcPr>
            <w:tcW w:w="1100" w:type="dxa"/>
            <w:gridSpan w:val="2"/>
          </w:tcPr>
          <w:p w:rsidR="00AC4BD7" w:rsidRDefault="00AC4BD7" w:rsidP="00F252F7">
            <w:pPr>
              <w:spacing w:before="20" w:after="20" w:line="240" w:lineRule="auto"/>
              <w:contextualSpacing/>
              <w:rPr>
                <w:rFonts w:asciiTheme="majorHAnsi" w:eastAsia="Times New Roman" w:hAnsiTheme="majorHAnsi" w:cstheme="majorHAnsi"/>
                <w:sz w:val="20"/>
                <w:szCs w:val="20"/>
                <w:lang w:val="en-GB"/>
              </w:rPr>
            </w:pPr>
          </w:p>
          <w:p w:rsidR="00AC4BD7" w:rsidRDefault="00AC4BD7" w:rsidP="00F252F7">
            <w:pPr>
              <w:spacing w:before="20" w:after="20" w:line="240" w:lineRule="auto"/>
              <w:contextualSpacing/>
              <w:rPr>
                <w:rFonts w:asciiTheme="majorHAnsi" w:eastAsia="Times New Roman" w:hAnsiTheme="majorHAnsi" w:cstheme="majorHAnsi"/>
                <w:sz w:val="20"/>
                <w:szCs w:val="20"/>
                <w:lang w:val="en-GB"/>
              </w:rPr>
            </w:pPr>
          </w:p>
          <w:p w:rsidR="00CC1216" w:rsidRDefault="00CC1216" w:rsidP="00F252F7">
            <w:pPr>
              <w:spacing w:before="20" w:after="20" w:line="240" w:lineRule="auto"/>
              <w:contextualSpacing/>
              <w:rPr>
                <w:rFonts w:asciiTheme="majorHAnsi" w:eastAsia="Times New Roman" w:hAnsiTheme="majorHAnsi" w:cstheme="majorHAnsi"/>
                <w:sz w:val="20"/>
                <w:szCs w:val="20"/>
                <w:lang w:val="en-GB"/>
              </w:rPr>
            </w:pPr>
          </w:p>
          <w:p w:rsidR="00CC1216" w:rsidRDefault="00CC1216" w:rsidP="00F252F7">
            <w:pPr>
              <w:spacing w:before="20" w:after="20" w:line="240" w:lineRule="auto"/>
              <w:contextualSpacing/>
              <w:rPr>
                <w:rFonts w:asciiTheme="majorHAnsi" w:eastAsia="Times New Roman" w:hAnsiTheme="majorHAnsi" w:cstheme="majorHAnsi"/>
                <w:sz w:val="20"/>
                <w:szCs w:val="20"/>
                <w:lang w:val="en-GB"/>
              </w:rPr>
            </w:pPr>
          </w:p>
          <w:p w:rsidR="00CC1216" w:rsidRDefault="00CC1216" w:rsidP="00F252F7">
            <w:pPr>
              <w:spacing w:before="20" w:after="20" w:line="240" w:lineRule="auto"/>
              <w:contextualSpacing/>
              <w:rPr>
                <w:rFonts w:asciiTheme="majorHAnsi" w:eastAsia="Times New Roman" w:hAnsiTheme="majorHAnsi" w:cstheme="majorHAnsi"/>
                <w:sz w:val="20"/>
                <w:szCs w:val="20"/>
                <w:lang w:val="en-GB"/>
              </w:rPr>
            </w:pPr>
          </w:p>
          <w:p w:rsidR="00CC1216" w:rsidRDefault="00CC1216" w:rsidP="00F252F7">
            <w:pPr>
              <w:spacing w:before="20" w:after="20" w:line="240" w:lineRule="auto"/>
              <w:contextualSpacing/>
              <w:rPr>
                <w:rFonts w:asciiTheme="majorHAnsi" w:eastAsia="Times New Roman" w:hAnsiTheme="majorHAnsi" w:cstheme="majorHAnsi"/>
                <w:sz w:val="20"/>
                <w:szCs w:val="20"/>
                <w:lang w:val="en-GB"/>
              </w:rPr>
            </w:pPr>
          </w:p>
          <w:p w:rsidR="00CC1216" w:rsidRDefault="00CC1216" w:rsidP="00F252F7">
            <w:pPr>
              <w:spacing w:before="20" w:after="20" w:line="240" w:lineRule="auto"/>
              <w:contextualSpacing/>
              <w:rPr>
                <w:rFonts w:asciiTheme="majorHAnsi" w:eastAsia="Times New Roman" w:hAnsiTheme="majorHAnsi" w:cstheme="majorHAnsi"/>
                <w:sz w:val="20"/>
                <w:szCs w:val="20"/>
                <w:lang w:val="en-GB"/>
              </w:rPr>
            </w:pPr>
          </w:p>
          <w:p w:rsidR="00AC4BD7" w:rsidRDefault="00AC4BD7" w:rsidP="00F252F7">
            <w:pPr>
              <w:spacing w:before="20" w:after="20" w:line="240" w:lineRule="auto"/>
              <w:contextualSpacing/>
              <w:rPr>
                <w:rFonts w:asciiTheme="majorHAnsi" w:eastAsia="Times New Roman" w:hAnsiTheme="majorHAnsi" w:cstheme="majorHAnsi"/>
                <w:sz w:val="20"/>
                <w:szCs w:val="20"/>
                <w:lang w:val="en-GB"/>
              </w:rPr>
            </w:pPr>
          </w:p>
          <w:p w:rsidR="003007D7" w:rsidRPr="00DD2943" w:rsidRDefault="003007D7"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3007D7" w:rsidRPr="00CE18CC" w:rsidRDefault="00654CB4"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Data sources</w:t>
            </w:r>
          </w:p>
        </w:tc>
        <w:tc>
          <w:tcPr>
            <w:tcW w:w="4605" w:type="dxa"/>
            <w:gridSpan w:val="2"/>
          </w:tcPr>
          <w:p w:rsidR="008509F8" w:rsidRPr="00CE18CC" w:rsidRDefault="00654CB4" w:rsidP="00654CB4">
            <w:pPr>
              <w:rPr>
                <w:rFonts w:cs="Calibri Light"/>
                <w:sz w:val="20"/>
                <w:szCs w:val="20"/>
              </w:rPr>
            </w:pPr>
            <w:r w:rsidRPr="00CE18CC">
              <w:rPr>
                <w:rFonts w:cs="Calibri Light"/>
                <w:sz w:val="20"/>
                <w:szCs w:val="20"/>
              </w:rPr>
              <w:t xml:space="preserve">Input: </w:t>
            </w:r>
            <w:r w:rsidRPr="00CE18CC">
              <w:rPr>
                <w:rFonts w:cs="Calibri Light"/>
                <w:b/>
                <w:sz w:val="20"/>
                <w:szCs w:val="20"/>
              </w:rPr>
              <w:t>Sources</w:t>
            </w:r>
            <w:r w:rsidRPr="00CE18CC">
              <w:rPr>
                <w:rFonts w:cs="Calibri Light"/>
                <w:sz w:val="20"/>
                <w:szCs w:val="20"/>
              </w:rPr>
              <w:t xml:space="preserve"> – internal (</w:t>
            </w:r>
            <w:proofErr w:type="spellStart"/>
            <w:r w:rsidRPr="00CE18CC">
              <w:rPr>
                <w:rFonts w:cs="Calibri Light"/>
                <w:sz w:val="20"/>
                <w:szCs w:val="20"/>
              </w:rPr>
              <w:t>contextualised</w:t>
            </w:r>
            <w:proofErr w:type="spellEnd"/>
            <w:r w:rsidRPr="00CE18CC">
              <w:rPr>
                <w:rFonts w:cs="Calibri Light"/>
                <w:sz w:val="20"/>
                <w:szCs w:val="20"/>
              </w:rPr>
              <w:t xml:space="preserve"> to functional areas i.e. customer records, production data), </w:t>
            </w:r>
          </w:p>
          <w:p w:rsidR="00654CB4" w:rsidRPr="00CE18CC" w:rsidRDefault="008509F8" w:rsidP="00654CB4">
            <w:pPr>
              <w:rPr>
                <w:rFonts w:cs="Calibri Light"/>
                <w:sz w:val="20"/>
                <w:szCs w:val="20"/>
              </w:rPr>
            </w:pPr>
            <w:r w:rsidRPr="00CE18CC">
              <w:rPr>
                <w:rFonts w:cs="Calibri Light"/>
                <w:sz w:val="20"/>
                <w:szCs w:val="20"/>
              </w:rPr>
              <w:t>Market and e</w:t>
            </w:r>
            <w:r w:rsidR="00654CB4" w:rsidRPr="00CE18CC">
              <w:rPr>
                <w:rFonts w:cs="Calibri Light"/>
                <w:sz w:val="20"/>
                <w:szCs w:val="20"/>
              </w:rPr>
              <w:t>xternal; stakeholder; industry-related, competitor, media, political and economic, national, international, global; historic and forecast</w:t>
            </w:r>
          </w:p>
          <w:p w:rsidR="003007D7" w:rsidRPr="00CE18CC" w:rsidRDefault="003007D7" w:rsidP="00654CB4">
            <w:pPr>
              <w:pStyle w:val="ListParagraph"/>
              <w:rPr>
                <w:rFonts w:cs="Calibri Light"/>
                <w:sz w:val="20"/>
                <w:szCs w:val="20"/>
              </w:rPr>
            </w:pPr>
          </w:p>
        </w:tc>
        <w:tc>
          <w:tcPr>
            <w:tcW w:w="765" w:type="dxa"/>
            <w:gridSpan w:val="2"/>
          </w:tcPr>
          <w:p w:rsidR="003007D7" w:rsidRPr="00CE18CC" w:rsidRDefault="00613139" w:rsidP="00F252F7">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19-22</w:t>
            </w:r>
          </w:p>
        </w:tc>
        <w:tc>
          <w:tcPr>
            <w:tcW w:w="3261" w:type="dxa"/>
            <w:gridSpan w:val="2"/>
          </w:tcPr>
          <w:p w:rsidR="008509F8" w:rsidRDefault="005756CA" w:rsidP="008509F8">
            <w:pPr>
              <w:spacing w:before="20" w:after="20"/>
              <w:contextualSpacing/>
              <w:rPr>
                <w:rFonts w:eastAsia="Times New Roman" w:cs="Calibri Light"/>
                <w:sz w:val="20"/>
                <w:szCs w:val="20"/>
              </w:rPr>
            </w:pPr>
            <w:r w:rsidRPr="00CE18CC">
              <w:rPr>
                <w:rFonts w:eastAsia="Times New Roman" w:cs="Calibri Light"/>
                <w:i/>
                <w:sz w:val="20"/>
                <w:szCs w:val="20"/>
                <w:lang w:val="en-GB"/>
              </w:rPr>
              <w:t>Session activity</w:t>
            </w:r>
            <w:r w:rsidR="008509F8" w:rsidRPr="00CE18CC">
              <w:rPr>
                <w:rFonts w:eastAsia="Times New Roman" w:cs="Calibri Light"/>
                <w:i/>
                <w:sz w:val="20"/>
                <w:szCs w:val="20"/>
                <w:lang w:val="en-GB"/>
              </w:rPr>
              <w:t>:</w:t>
            </w:r>
            <w:r w:rsidR="008509F8" w:rsidRPr="00CE18CC">
              <w:rPr>
                <w:rFonts w:eastAsia="Geneva" w:cs="Calibri Light"/>
                <w:i/>
                <w:color w:val="000000"/>
                <w:kern w:val="24"/>
                <w:sz w:val="20"/>
                <w:szCs w:val="20"/>
                <w:lang w:val="en-GB" w:eastAsia="en-GB"/>
              </w:rPr>
              <w:t xml:space="preserve"> </w:t>
            </w:r>
            <w:r w:rsidR="008509F8" w:rsidRPr="00CE18CC">
              <w:rPr>
                <w:rFonts w:eastAsia="Times New Roman" w:cs="Calibri Light"/>
                <w:i/>
                <w:sz w:val="20"/>
                <w:szCs w:val="20"/>
              </w:rPr>
              <w:t>Use</w:t>
            </w:r>
            <w:r w:rsidR="008509F8" w:rsidRPr="00CE18CC">
              <w:rPr>
                <w:rFonts w:eastAsia="Times New Roman" w:cs="Calibri Light"/>
                <w:sz w:val="20"/>
                <w:szCs w:val="20"/>
              </w:rPr>
              <w:t xml:space="preserve"> slide </w:t>
            </w:r>
            <w:r w:rsidR="009156C8">
              <w:rPr>
                <w:rFonts w:eastAsia="Times New Roman" w:cs="Calibri Light"/>
                <w:sz w:val="20"/>
                <w:szCs w:val="20"/>
              </w:rPr>
              <w:t>22</w:t>
            </w:r>
            <w:r w:rsidR="008509F8" w:rsidRPr="00CE18CC">
              <w:rPr>
                <w:rFonts w:eastAsia="Times New Roman" w:cs="Calibri Light"/>
                <w:sz w:val="20"/>
                <w:szCs w:val="20"/>
              </w:rPr>
              <w:t xml:space="preserve"> as a basis for this research activity.  Divide the group into Internal, Market, External.</w:t>
            </w:r>
          </w:p>
          <w:p w:rsidR="00106532" w:rsidRPr="00CE18CC" w:rsidRDefault="00106532" w:rsidP="008509F8">
            <w:pPr>
              <w:spacing w:before="20" w:after="20"/>
              <w:contextualSpacing/>
              <w:rPr>
                <w:rFonts w:cs="Calibri Light"/>
                <w:sz w:val="20"/>
                <w:szCs w:val="20"/>
              </w:rPr>
            </w:pPr>
          </w:p>
          <w:p w:rsidR="00CC1216" w:rsidRPr="00CE18CC" w:rsidRDefault="008509F8" w:rsidP="008509F8">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Select a company (with a website) of your choice.  This company should have accessible data through the internet.  Alternatively you can introduce the students to Nestlé’s website.  We will be using this company extensively in the next elements.  So it might be useful to get the students used to this now.</w:t>
            </w:r>
          </w:p>
        </w:tc>
        <w:tc>
          <w:tcPr>
            <w:tcW w:w="2301" w:type="dxa"/>
            <w:gridSpan w:val="2"/>
          </w:tcPr>
          <w:p w:rsidR="003007D7" w:rsidRPr="00DD2943" w:rsidRDefault="0010653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5</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5756CA">
              <w:rPr>
                <w:rFonts w:asciiTheme="majorHAnsi" w:eastAsia="Times New Roman" w:hAnsiTheme="majorHAnsi" w:cstheme="majorHAnsi"/>
                <w:sz w:val="20"/>
                <w:szCs w:val="20"/>
                <w:lang w:val="en-GB"/>
              </w:rPr>
              <w:t>Data Sources</w:t>
            </w:r>
          </w:p>
        </w:tc>
      </w:tr>
      <w:tr w:rsidR="008509F8" w:rsidRPr="00DD2943" w:rsidTr="003007D7">
        <w:tc>
          <w:tcPr>
            <w:tcW w:w="1100" w:type="dxa"/>
            <w:gridSpan w:val="2"/>
          </w:tcPr>
          <w:p w:rsidR="008509F8" w:rsidRDefault="008509F8" w:rsidP="008205DC">
            <w:pPr>
              <w:spacing w:before="20" w:after="20" w:line="240" w:lineRule="auto"/>
              <w:contextualSpacing/>
              <w:rPr>
                <w:rFonts w:asciiTheme="majorHAnsi" w:eastAsia="Times New Roman" w:hAnsiTheme="majorHAnsi" w:cstheme="majorHAnsi"/>
                <w:sz w:val="20"/>
                <w:szCs w:val="20"/>
                <w:lang w:val="en-GB"/>
              </w:rPr>
            </w:pPr>
          </w:p>
          <w:p w:rsidR="008509F8" w:rsidRDefault="008509F8" w:rsidP="008205DC">
            <w:pPr>
              <w:spacing w:before="20" w:after="20" w:line="240" w:lineRule="auto"/>
              <w:contextualSpacing/>
              <w:rPr>
                <w:rFonts w:asciiTheme="majorHAnsi" w:eastAsia="Times New Roman" w:hAnsiTheme="majorHAnsi" w:cstheme="majorHAnsi"/>
                <w:sz w:val="20"/>
                <w:szCs w:val="20"/>
                <w:lang w:val="en-GB"/>
              </w:rPr>
            </w:pPr>
          </w:p>
          <w:p w:rsidR="008509F8" w:rsidRDefault="008509F8" w:rsidP="008205DC">
            <w:pPr>
              <w:spacing w:before="20" w:after="20" w:line="240" w:lineRule="auto"/>
              <w:contextualSpacing/>
              <w:rPr>
                <w:rFonts w:asciiTheme="majorHAnsi" w:eastAsia="Times New Roman" w:hAnsiTheme="majorHAnsi" w:cstheme="majorHAnsi"/>
                <w:sz w:val="20"/>
                <w:szCs w:val="20"/>
                <w:lang w:val="en-GB"/>
              </w:rPr>
            </w:pPr>
          </w:p>
          <w:p w:rsidR="008509F8" w:rsidRDefault="008509F8" w:rsidP="008205DC">
            <w:pPr>
              <w:spacing w:before="20" w:after="20" w:line="240" w:lineRule="auto"/>
              <w:contextualSpacing/>
              <w:rPr>
                <w:rFonts w:asciiTheme="majorHAnsi" w:eastAsia="Times New Roman" w:hAnsiTheme="majorHAnsi" w:cstheme="majorHAnsi"/>
                <w:sz w:val="20"/>
                <w:szCs w:val="20"/>
                <w:lang w:val="en-GB"/>
              </w:rPr>
            </w:pPr>
          </w:p>
          <w:p w:rsidR="008509F8" w:rsidRDefault="008509F8" w:rsidP="008205DC">
            <w:pPr>
              <w:spacing w:before="20" w:after="20" w:line="240" w:lineRule="auto"/>
              <w:contextualSpacing/>
              <w:rPr>
                <w:rFonts w:asciiTheme="majorHAnsi" w:eastAsia="Times New Roman" w:hAnsiTheme="majorHAnsi" w:cstheme="majorHAnsi"/>
                <w:sz w:val="20"/>
                <w:szCs w:val="20"/>
                <w:lang w:val="en-GB"/>
              </w:rPr>
            </w:pPr>
          </w:p>
          <w:p w:rsidR="008509F8" w:rsidRPr="00DD2943" w:rsidRDefault="008509F8" w:rsidP="00E5429D">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8509F8" w:rsidRPr="00CE18CC" w:rsidRDefault="008509F8" w:rsidP="008509F8">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Business Intelligence</w:t>
            </w:r>
          </w:p>
        </w:tc>
        <w:tc>
          <w:tcPr>
            <w:tcW w:w="4605" w:type="dxa"/>
            <w:gridSpan w:val="2"/>
          </w:tcPr>
          <w:p w:rsidR="00020D88" w:rsidRPr="00CE18CC" w:rsidRDefault="008509F8" w:rsidP="008509F8">
            <w:pPr>
              <w:rPr>
                <w:rFonts w:cs="Calibri Light"/>
                <w:sz w:val="20"/>
                <w:szCs w:val="20"/>
              </w:rPr>
            </w:pPr>
            <w:r w:rsidRPr="00CE18CC">
              <w:rPr>
                <w:rFonts w:cs="Calibri Light"/>
                <w:sz w:val="20"/>
                <w:szCs w:val="20"/>
              </w:rPr>
              <w:t xml:space="preserve">Input – </w:t>
            </w:r>
            <w:r w:rsidR="00020D88" w:rsidRPr="00CE18CC">
              <w:rPr>
                <w:rFonts w:cs="Calibri Light"/>
                <w:sz w:val="20"/>
                <w:szCs w:val="20"/>
              </w:rPr>
              <w:t xml:space="preserve">Definition of </w:t>
            </w:r>
            <w:r w:rsidR="00020D88" w:rsidRPr="00CE18CC">
              <w:rPr>
                <w:rFonts w:cs="Calibri Light"/>
                <w:b/>
                <w:sz w:val="20"/>
                <w:szCs w:val="20"/>
              </w:rPr>
              <w:t>business intelligence</w:t>
            </w:r>
          </w:p>
          <w:p w:rsidR="008509F8" w:rsidRPr="00CE18CC" w:rsidRDefault="00020D88" w:rsidP="008509F8">
            <w:pPr>
              <w:rPr>
                <w:rFonts w:cs="Calibri Light"/>
                <w:sz w:val="20"/>
                <w:szCs w:val="20"/>
              </w:rPr>
            </w:pPr>
            <w:r w:rsidRPr="00CE18CC">
              <w:rPr>
                <w:rFonts w:cs="Calibri Light"/>
                <w:sz w:val="20"/>
                <w:szCs w:val="20"/>
              </w:rPr>
              <w:t xml:space="preserve">Discussion: </w:t>
            </w:r>
            <w:r w:rsidR="008509F8" w:rsidRPr="00CE18CC">
              <w:rPr>
                <w:rFonts w:cs="Calibri Light"/>
                <w:sz w:val="20"/>
                <w:szCs w:val="20"/>
              </w:rPr>
              <w:t>What is difference between research and information and business intelligence</w:t>
            </w:r>
          </w:p>
          <w:p w:rsidR="008509F8" w:rsidRPr="00CE18CC" w:rsidRDefault="008509F8" w:rsidP="008509F8">
            <w:pPr>
              <w:rPr>
                <w:rFonts w:cs="Calibri Light"/>
                <w:sz w:val="20"/>
                <w:szCs w:val="20"/>
              </w:rPr>
            </w:pPr>
            <w:r w:rsidRPr="00CE18CC">
              <w:rPr>
                <w:rFonts w:cs="Calibri Light"/>
                <w:sz w:val="20"/>
                <w:szCs w:val="20"/>
              </w:rPr>
              <w:t>Define BI and describe the pyramid of BI from data to action</w:t>
            </w:r>
          </w:p>
        </w:tc>
        <w:tc>
          <w:tcPr>
            <w:tcW w:w="765" w:type="dxa"/>
            <w:gridSpan w:val="2"/>
          </w:tcPr>
          <w:p w:rsidR="008509F8" w:rsidRPr="00CE18CC" w:rsidRDefault="00613139" w:rsidP="008205DC">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23</w:t>
            </w:r>
          </w:p>
        </w:tc>
        <w:tc>
          <w:tcPr>
            <w:tcW w:w="3261" w:type="dxa"/>
            <w:gridSpan w:val="2"/>
          </w:tcPr>
          <w:p w:rsidR="008509F8" w:rsidRPr="00CE18CC" w:rsidRDefault="008509F8"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Discuss the processes and differences between data and knowledge</w:t>
            </w:r>
          </w:p>
          <w:p w:rsidR="008509F8" w:rsidRPr="00CE18CC" w:rsidRDefault="008509F8"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Evaluate the benefits of continuous collection</w:t>
            </w:r>
          </w:p>
        </w:tc>
        <w:tc>
          <w:tcPr>
            <w:tcW w:w="2301" w:type="dxa"/>
            <w:gridSpan w:val="2"/>
          </w:tcPr>
          <w:p w:rsidR="008509F8" w:rsidRDefault="008509F8" w:rsidP="00AD7022">
            <w:pPr>
              <w:spacing w:before="20" w:after="20" w:line="240" w:lineRule="auto"/>
              <w:contextualSpacing/>
              <w:rPr>
                <w:rFonts w:asciiTheme="majorHAnsi" w:eastAsia="Times New Roman" w:hAnsiTheme="majorHAnsi" w:cstheme="majorHAnsi"/>
                <w:sz w:val="20"/>
                <w:szCs w:val="20"/>
                <w:lang w:val="en-GB"/>
              </w:rPr>
            </w:pPr>
          </w:p>
        </w:tc>
      </w:tr>
      <w:tr w:rsidR="00EF0077" w:rsidRPr="00DD2943" w:rsidTr="003007D7">
        <w:tc>
          <w:tcPr>
            <w:tcW w:w="1100" w:type="dxa"/>
            <w:gridSpan w:val="2"/>
          </w:tcPr>
          <w:p w:rsidR="00EF0077" w:rsidRDefault="00EF0077" w:rsidP="008205DC">
            <w:pPr>
              <w:spacing w:before="20" w:after="20" w:line="240" w:lineRule="auto"/>
              <w:contextualSpacing/>
              <w:rPr>
                <w:rFonts w:asciiTheme="majorHAnsi" w:eastAsia="Times New Roman" w:hAnsiTheme="majorHAnsi" w:cstheme="majorHAnsi"/>
                <w:sz w:val="20"/>
                <w:szCs w:val="20"/>
                <w:lang w:val="en-GB"/>
              </w:rPr>
            </w:pPr>
          </w:p>
          <w:p w:rsidR="00E5429D" w:rsidRDefault="00E5429D" w:rsidP="008205DC">
            <w:pPr>
              <w:spacing w:before="20" w:after="20" w:line="240" w:lineRule="auto"/>
              <w:contextualSpacing/>
              <w:rPr>
                <w:rFonts w:asciiTheme="majorHAnsi" w:eastAsia="Times New Roman" w:hAnsiTheme="majorHAnsi" w:cstheme="majorHAnsi"/>
                <w:sz w:val="20"/>
                <w:szCs w:val="20"/>
                <w:lang w:val="en-GB"/>
              </w:rPr>
            </w:pPr>
          </w:p>
          <w:p w:rsidR="00E5429D" w:rsidRDefault="00E5429D" w:rsidP="008205DC">
            <w:pPr>
              <w:spacing w:before="20" w:after="20" w:line="240" w:lineRule="auto"/>
              <w:contextualSpacing/>
              <w:rPr>
                <w:rFonts w:asciiTheme="majorHAnsi" w:eastAsia="Times New Roman" w:hAnsiTheme="majorHAnsi" w:cstheme="majorHAnsi"/>
                <w:sz w:val="20"/>
                <w:szCs w:val="20"/>
                <w:lang w:val="en-GB"/>
              </w:rPr>
            </w:pPr>
          </w:p>
          <w:p w:rsidR="00E5429D" w:rsidRDefault="00E5429D" w:rsidP="008205DC">
            <w:pPr>
              <w:spacing w:before="20" w:after="20" w:line="240" w:lineRule="auto"/>
              <w:contextualSpacing/>
              <w:rPr>
                <w:rFonts w:asciiTheme="majorHAnsi" w:eastAsia="Times New Roman" w:hAnsiTheme="majorHAnsi" w:cstheme="majorHAnsi"/>
                <w:sz w:val="20"/>
                <w:szCs w:val="20"/>
                <w:lang w:val="en-GB"/>
              </w:rPr>
            </w:pPr>
          </w:p>
          <w:p w:rsidR="00E5429D" w:rsidRDefault="00E5429D" w:rsidP="008205DC">
            <w:pPr>
              <w:spacing w:before="20" w:after="20" w:line="240" w:lineRule="auto"/>
              <w:contextualSpacing/>
              <w:rPr>
                <w:rFonts w:asciiTheme="majorHAnsi" w:eastAsia="Times New Roman" w:hAnsiTheme="majorHAnsi" w:cstheme="majorHAnsi"/>
                <w:sz w:val="20"/>
                <w:szCs w:val="20"/>
                <w:lang w:val="en-GB"/>
              </w:rPr>
            </w:pPr>
          </w:p>
          <w:p w:rsidR="00E5429D" w:rsidRDefault="00E5429D" w:rsidP="008205DC">
            <w:pPr>
              <w:spacing w:before="20" w:after="20" w:line="240" w:lineRule="auto"/>
              <w:contextualSpacing/>
              <w:rPr>
                <w:rFonts w:asciiTheme="majorHAnsi" w:eastAsia="Times New Roman" w:hAnsiTheme="majorHAnsi" w:cstheme="majorHAnsi"/>
                <w:sz w:val="20"/>
                <w:szCs w:val="20"/>
                <w:lang w:val="en-GB"/>
              </w:rPr>
            </w:pPr>
          </w:p>
          <w:p w:rsidR="00E5429D" w:rsidRPr="00DD2943" w:rsidRDefault="00E5429D" w:rsidP="008205DC">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EF0077" w:rsidRPr="00106532" w:rsidRDefault="008509F8" w:rsidP="00106532">
            <w:pPr>
              <w:spacing w:before="20" w:after="20" w:line="240" w:lineRule="auto"/>
              <w:rPr>
                <w:rFonts w:eastAsia="Times New Roman" w:cs="Calibri Light"/>
                <w:sz w:val="20"/>
                <w:szCs w:val="20"/>
                <w:lang w:val="en-GB"/>
              </w:rPr>
            </w:pPr>
            <w:r w:rsidRPr="00106532">
              <w:rPr>
                <w:rFonts w:eastAsia="Times New Roman" w:cs="Calibri Light"/>
                <w:sz w:val="20"/>
                <w:szCs w:val="20"/>
                <w:lang w:val="en-GB"/>
              </w:rPr>
              <w:lastRenderedPageBreak/>
              <w:t>Technology</w:t>
            </w:r>
          </w:p>
        </w:tc>
        <w:tc>
          <w:tcPr>
            <w:tcW w:w="4605" w:type="dxa"/>
            <w:gridSpan w:val="2"/>
          </w:tcPr>
          <w:p w:rsidR="00EF0077" w:rsidRPr="00CE18CC" w:rsidRDefault="008509F8" w:rsidP="008509F8">
            <w:pPr>
              <w:rPr>
                <w:rFonts w:cs="Calibri Light"/>
                <w:sz w:val="20"/>
                <w:szCs w:val="20"/>
              </w:rPr>
            </w:pPr>
            <w:r w:rsidRPr="00CE18CC">
              <w:rPr>
                <w:rFonts w:cs="Calibri Light"/>
                <w:sz w:val="20"/>
                <w:szCs w:val="20"/>
              </w:rPr>
              <w:t xml:space="preserve">Input - </w:t>
            </w:r>
            <w:r w:rsidR="00654CB4" w:rsidRPr="00CE18CC">
              <w:rPr>
                <w:rFonts w:cs="Calibri Light"/>
                <w:sz w:val="20"/>
                <w:szCs w:val="20"/>
              </w:rPr>
              <w:t xml:space="preserve">Use of </w:t>
            </w:r>
            <w:r w:rsidR="00654CB4" w:rsidRPr="00CE18CC">
              <w:rPr>
                <w:rFonts w:cs="Calibri Light"/>
                <w:b/>
                <w:sz w:val="20"/>
                <w:szCs w:val="20"/>
              </w:rPr>
              <w:t>technology,</w:t>
            </w:r>
            <w:r w:rsidR="00654CB4" w:rsidRPr="00CE18CC">
              <w:rPr>
                <w:rFonts w:cs="Calibri Light"/>
                <w:sz w:val="20"/>
                <w:szCs w:val="20"/>
              </w:rPr>
              <w:t xml:space="preserve"> industry- brands, standard and specialist systems and software (to aid information sourcing, analysis and management; machine learning and data mining (examples of </w:t>
            </w:r>
            <w:r w:rsidR="00654CB4" w:rsidRPr="00CE18CC">
              <w:rPr>
                <w:rFonts w:cs="Calibri Light"/>
                <w:sz w:val="20"/>
                <w:szCs w:val="20"/>
              </w:rPr>
              <w:lastRenderedPageBreak/>
              <w:t>brands may include Microsoft Power BI, Oracle)</w:t>
            </w:r>
          </w:p>
        </w:tc>
        <w:tc>
          <w:tcPr>
            <w:tcW w:w="765" w:type="dxa"/>
            <w:gridSpan w:val="2"/>
          </w:tcPr>
          <w:p w:rsidR="00EF0077" w:rsidRPr="00CE18CC" w:rsidRDefault="00613139" w:rsidP="008205DC">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lastRenderedPageBreak/>
              <w:t>24-26</w:t>
            </w:r>
          </w:p>
        </w:tc>
        <w:tc>
          <w:tcPr>
            <w:tcW w:w="3261" w:type="dxa"/>
            <w:gridSpan w:val="2"/>
          </w:tcPr>
          <w:p w:rsidR="00EF0077" w:rsidRPr="00CE18CC" w:rsidRDefault="005756CA" w:rsidP="005B56E2">
            <w:pPr>
              <w:spacing w:before="20" w:after="20" w:line="240" w:lineRule="auto"/>
              <w:contextualSpacing/>
              <w:rPr>
                <w:rFonts w:eastAsia="Times New Roman" w:cs="Calibri Light"/>
                <w:sz w:val="20"/>
                <w:szCs w:val="20"/>
                <w:lang w:val="en-GB"/>
              </w:rPr>
            </w:pPr>
            <w:r w:rsidRPr="00CE18CC">
              <w:rPr>
                <w:rFonts w:eastAsia="Times New Roman" w:cs="Calibri Light"/>
                <w:i/>
                <w:sz w:val="20"/>
                <w:szCs w:val="20"/>
                <w:lang w:val="en-GB"/>
              </w:rPr>
              <w:t>Session activity</w:t>
            </w:r>
            <w:r w:rsidR="00711595" w:rsidRPr="00CE18CC">
              <w:rPr>
                <w:rFonts w:eastAsia="Times New Roman" w:cs="Calibri Light"/>
                <w:i/>
                <w:sz w:val="20"/>
                <w:szCs w:val="20"/>
                <w:lang w:val="en-GB"/>
              </w:rPr>
              <w:t>:</w:t>
            </w:r>
            <w:r w:rsidR="00020D88" w:rsidRPr="00CE18CC">
              <w:rPr>
                <w:rFonts w:eastAsia="Times New Roman" w:cs="Calibri Light"/>
                <w:i/>
                <w:sz w:val="20"/>
                <w:szCs w:val="20"/>
                <w:lang w:val="en-GB"/>
              </w:rPr>
              <w:t xml:space="preserve"> </w:t>
            </w:r>
            <w:r w:rsidRPr="00CE18CC">
              <w:rPr>
                <w:rFonts w:eastAsia="Times New Roman" w:cs="Calibri Light"/>
                <w:sz w:val="20"/>
                <w:szCs w:val="20"/>
                <w:lang w:val="en-GB"/>
              </w:rPr>
              <w:t xml:space="preserve">Compare </w:t>
            </w:r>
            <w:proofErr w:type="spellStart"/>
            <w:r w:rsidRPr="00CE18CC">
              <w:rPr>
                <w:rFonts w:eastAsia="Times New Roman" w:cs="Calibri Light"/>
                <w:sz w:val="20"/>
                <w:szCs w:val="20"/>
                <w:lang w:val="en-GB"/>
              </w:rPr>
              <w:t xml:space="preserve">well </w:t>
            </w:r>
            <w:r w:rsidR="00020D88" w:rsidRPr="00CE18CC">
              <w:rPr>
                <w:rFonts w:eastAsia="Times New Roman" w:cs="Calibri Light"/>
                <w:sz w:val="20"/>
                <w:szCs w:val="20"/>
                <w:lang w:val="en-GB"/>
              </w:rPr>
              <w:t>known</w:t>
            </w:r>
            <w:proofErr w:type="spellEnd"/>
            <w:r w:rsidR="00020D88" w:rsidRPr="00CE18CC">
              <w:rPr>
                <w:rFonts w:eastAsia="Times New Roman" w:cs="Calibri Light"/>
                <w:sz w:val="20"/>
                <w:szCs w:val="20"/>
                <w:lang w:val="en-GB"/>
              </w:rPr>
              <w:t xml:space="preserve"> brands from case study links e</w:t>
            </w:r>
            <w:r w:rsidR="00106532">
              <w:rPr>
                <w:rFonts w:eastAsia="Times New Roman" w:cs="Calibri Light"/>
                <w:sz w:val="20"/>
                <w:szCs w:val="20"/>
                <w:lang w:val="en-GB"/>
              </w:rPr>
              <w:t>.</w:t>
            </w:r>
            <w:r w:rsidR="00020D88" w:rsidRPr="00CE18CC">
              <w:rPr>
                <w:rFonts w:eastAsia="Times New Roman" w:cs="Calibri Light"/>
                <w:sz w:val="20"/>
                <w:szCs w:val="20"/>
                <w:lang w:val="en-GB"/>
              </w:rPr>
              <w:t>g</w:t>
            </w:r>
            <w:r w:rsidR="00106532">
              <w:rPr>
                <w:rFonts w:eastAsia="Times New Roman" w:cs="Calibri Light"/>
                <w:sz w:val="20"/>
                <w:szCs w:val="20"/>
                <w:lang w:val="en-GB"/>
              </w:rPr>
              <w:t>.</w:t>
            </w:r>
            <w:r w:rsidR="00020D88" w:rsidRPr="00CE18CC">
              <w:rPr>
                <w:rFonts w:eastAsia="Times New Roman" w:cs="Calibri Light"/>
                <w:sz w:val="20"/>
                <w:szCs w:val="20"/>
                <w:lang w:val="en-GB"/>
              </w:rPr>
              <w:t xml:space="preserve"> </w:t>
            </w:r>
            <w:r w:rsidR="005B56E2" w:rsidRPr="00CE18CC">
              <w:rPr>
                <w:rFonts w:eastAsia="Times New Roman" w:cs="Calibri Light"/>
                <w:sz w:val="20"/>
                <w:szCs w:val="20"/>
                <w:lang w:val="en-GB"/>
              </w:rPr>
              <w:t>SAP, IBM, Qlik</w:t>
            </w:r>
            <w:r w:rsidRPr="00CE18CC">
              <w:rPr>
                <w:rFonts w:eastAsia="Times New Roman" w:cs="Calibri Light"/>
                <w:sz w:val="20"/>
                <w:szCs w:val="20"/>
                <w:lang w:val="en-GB"/>
              </w:rPr>
              <w:t xml:space="preserve"> </w:t>
            </w:r>
            <w:r w:rsidR="00020D88" w:rsidRPr="00CE18CC">
              <w:rPr>
                <w:rFonts w:eastAsia="Times New Roman" w:cs="Calibri Light"/>
                <w:sz w:val="20"/>
                <w:szCs w:val="20"/>
                <w:lang w:val="en-GB"/>
              </w:rPr>
              <w:t>Alternatives included in case material</w:t>
            </w:r>
            <w:r w:rsidR="005B56E2" w:rsidRPr="00CE18CC">
              <w:rPr>
                <w:rFonts w:eastAsia="Times New Roman" w:cs="Calibri Light"/>
                <w:sz w:val="20"/>
                <w:szCs w:val="20"/>
                <w:lang w:val="en-GB"/>
              </w:rPr>
              <w:t xml:space="preserve"> are Micr</w:t>
            </w:r>
            <w:r w:rsidR="00F406CF" w:rsidRPr="00CE18CC">
              <w:rPr>
                <w:rFonts w:eastAsia="Times New Roman" w:cs="Calibri Light"/>
                <w:sz w:val="20"/>
                <w:szCs w:val="20"/>
                <w:lang w:val="en-GB"/>
              </w:rPr>
              <w:t>o</w:t>
            </w:r>
            <w:r w:rsidR="005B56E2" w:rsidRPr="00CE18CC">
              <w:rPr>
                <w:rFonts w:eastAsia="Times New Roman" w:cs="Calibri Light"/>
                <w:sz w:val="20"/>
                <w:szCs w:val="20"/>
                <w:lang w:val="en-GB"/>
              </w:rPr>
              <w:t>soft Power BI and Oracle</w:t>
            </w:r>
          </w:p>
        </w:tc>
        <w:tc>
          <w:tcPr>
            <w:tcW w:w="2301" w:type="dxa"/>
            <w:gridSpan w:val="2"/>
          </w:tcPr>
          <w:p w:rsidR="00EF0077" w:rsidRDefault="00106532" w:rsidP="00AD702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6</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5756CA">
              <w:rPr>
                <w:rFonts w:asciiTheme="majorHAnsi" w:eastAsia="Times New Roman" w:hAnsiTheme="majorHAnsi" w:cstheme="majorHAnsi"/>
                <w:sz w:val="20"/>
                <w:szCs w:val="20"/>
                <w:lang w:val="en-GB"/>
              </w:rPr>
              <w:t>BI – Technology in action</w:t>
            </w:r>
          </w:p>
        </w:tc>
      </w:tr>
      <w:tr w:rsidR="00E31807" w:rsidRPr="00DD2943" w:rsidTr="003007D7">
        <w:tc>
          <w:tcPr>
            <w:tcW w:w="1100" w:type="dxa"/>
            <w:gridSpan w:val="2"/>
          </w:tcPr>
          <w:p w:rsidR="00E31807" w:rsidRDefault="00E31807" w:rsidP="00F252F7">
            <w:pPr>
              <w:spacing w:before="20" w:after="20" w:line="240" w:lineRule="auto"/>
              <w:contextualSpacing/>
              <w:rPr>
                <w:rFonts w:asciiTheme="majorHAnsi" w:eastAsia="Times New Roman" w:hAnsiTheme="majorHAnsi" w:cstheme="majorHAnsi"/>
                <w:sz w:val="20"/>
                <w:szCs w:val="20"/>
                <w:lang w:val="en-GB"/>
              </w:rPr>
            </w:pPr>
          </w:p>
          <w:p w:rsidR="00E31807" w:rsidRDefault="00E31807" w:rsidP="00F252F7">
            <w:pPr>
              <w:spacing w:before="20" w:after="20" w:line="240" w:lineRule="auto"/>
              <w:contextualSpacing/>
              <w:rPr>
                <w:rFonts w:asciiTheme="majorHAnsi" w:eastAsia="Times New Roman" w:hAnsiTheme="majorHAnsi" w:cstheme="majorHAnsi"/>
                <w:sz w:val="20"/>
                <w:szCs w:val="20"/>
                <w:lang w:val="en-GB"/>
              </w:rPr>
            </w:pPr>
          </w:p>
          <w:p w:rsidR="00E31807" w:rsidRPr="00DD2943" w:rsidRDefault="00E31807"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E31807" w:rsidRDefault="00E31807"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Review of session and learning outcomes</w:t>
            </w:r>
          </w:p>
          <w:p w:rsidR="00106532" w:rsidRPr="00CE18CC" w:rsidRDefault="00106532" w:rsidP="00F252F7">
            <w:pPr>
              <w:spacing w:before="20" w:after="20" w:line="240" w:lineRule="auto"/>
              <w:contextualSpacing/>
              <w:rPr>
                <w:rFonts w:eastAsia="Times New Roman" w:cs="Calibri Light"/>
                <w:sz w:val="20"/>
                <w:szCs w:val="20"/>
                <w:lang w:val="en-GB"/>
              </w:rPr>
            </w:pPr>
          </w:p>
          <w:p w:rsidR="00E31807" w:rsidRPr="00CE18CC" w:rsidRDefault="00E31807" w:rsidP="00F252F7">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Homework</w:t>
            </w:r>
          </w:p>
        </w:tc>
        <w:tc>
          <w:tcPr>
            <w:tcW w:w="4605" w:type="dxa"/>
            <w:gridSpan w:val="2"/>
          </w:tcPr>
          <w:p w:rsidR="00E31807" w:rsidRDefault="00E31807" w:rsidP="0048570E">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Run through session outcomes to demonstrate coverage</w:t>
            </w:r>
          </w:p>
          <w:p w:rsidR="00106532" w:rsidRPr="00CE18CC" w:rsidRDefault="00106532" w:rsidP="0048570E">
            <w:pPr>
              <w:spacing w:before="20" w:after="20" w:line="240" w:lineRule="auto"/>
              <w:rPr>
                <w:rFonts w:eastAsia="Times New Roman" w:cs="Calibri Light"/>
                <w:sz w:val="20"/>
                <w:szCs w:val="20"/>
                <w:lang w:val="en-GB"/>
              </w:rPr>
            </w:pPr>
          </w:p>
          <w:p w:rsidR="00E31807" w:rsidRDefault="00E31807" w:rsidP="0048570E">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Recap Question and Answer</w:t>
            </w:r>
          </w:p>
          <w:p w:rsidR="00106532" w:rsidRPr="00CE18CC" w:rsidRDefault="00106532" w:rsidP="0048570E">
            <w:pPr>
              <w:spacing w:before="20" w:after="20" w:line="240" w:lineRule="auto"/>
              <w:rPr>
                <w:rFonts w:eastAsia="Times New Roman" w:cs="Calibri Light"/>
                <w:sz w:val="20"/>
                <w:szCs w:val="20"/>
                <w:lang w:val="en-GB"/>
              </w:rPr>
            </w:pPr>
          </w:p>
          <w:p w:rsidR="00E31807" w:rsidRPr="00CE18CC" w:rsidRDefault="00E31807" w:rsidP="0048570E">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Homework briefing</w:t>
            </w:r>
          </w:p>
        </w:tc>
        <w:tc>
          <w:tcPr>
            <w:tcW w:w="765" w:type="dxa"/>
            <w:gridSpan w:val="2"/>
          </w:tcPr>
          <w:p w:rsidR="00E31807" w:rsidRPr="00CE18CC" w:rsidRDefault="00613139" w:rsidP="0048570E">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27</w:t>
            </w:r>
          </w:p>
        </w:tc>
        <w:tc>
          <w:tcPr>
            <w:tcW w:w="3261" w:type="dxa"/>
            <w:gridSpan w:val="2"/>
          </w:tcPr>
          <w:p w:rsidR="00E31807" w:rsidRPr="00CE18CC" w:rsidRDefault="00E31807" w:rsidP="0048570E">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Q&amp;A involvement</w:t>
            </w:r>
          </w:p>
          <w:p w:rsidR="00711595" w:rsidRPr="00CE18CC" w:rsidRDefault="00E31807" w:rsidP="0048570E">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 xml:space="preserve">Homework and </w:t>
            </w:r>
            <w:r w:rsidR="00711595" w:rsidRPr="00CE18CC">
              <w:rPr>
                <w:rFonts w:eastAsia="Times New Roman" w:cs="Calibri Light"/>
                <w:sz w:val="20"/>
                <w:szCs w:val="20"/>
                <w:lang w:val="en-GB"/>
              </w:rPr>
              <w:t>Pre-session reading on data in functional areas</w:t>
            </w:r>
          </w:p>
          <w:p w:rsidR="00E31807" w:rsidRPr="00CE18CC" w:rsidRDefault="00E31807" w:rsidP="0048570E">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study guid</w:t>
            </w:r>
            <w:r w:rsidR="00E5429D" w:rsidRPr="00CE18CC">
              <w:rPr>
                <w:rFonts w:eastAsia="Times New Roman" w:cs="Calibri Light"/>
                <w:sz w:val="20"/>
                <w:szCs w:val="20"/>
                <w:lang w:val="en-GB"/>
              </w:rPr>
              <w:t>e reading for Learning outcome 2</w:t>
            </w:r>
          </w:p>
        </w:tc>
        <w:tc>
          <w:tcPr>
            <w:tcW w:w="2301" w:type="dxa"/>
            <w:gridSpan w:val="2"/>
          </w:tcPr>
          <w:p w:rsidR="00E31807" w:rsidRDefault="0010653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7</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5756CA">
              <w:rPr>
                <w:rFonts w:asciiTheme="majorHAnsi" w:eastAsia="Times New Roman" w:hAnsiTheme="majorHAnsi" w:cstheme="majorHAnsi"/>
                <w:sz w:val="20"/>
                <w:szCs w:val="20"/>
                <w:lang w:val="en-GB"/>
              </w:rPr>
              <w:t>Pre-session preparation</w:t>
            </w:r>
          </w:p>
        </w:tc>
      </w:tr>
    </w:tbl>
    <w:p w:rsidR="00106532" w:rsidRDefault="00106532" w:rsidP="003007D7">
      <w:pPr>
        <w:pStyle w:val="Heading3"/>
        <w:rPr>
          <w:rFonts w:asciiTheme="majorHAnsi" w:hAnsiTheme="majorHAnsi" w:cstheme="majorHAnsi"/>
          <w:bCs/>
          <w:color w:val="1F4E79" w:themeColor="accent1" w:themeShade="80"/>
          <w:sz w:val="22"/>
          <w:szCs w:val="22"/>
          <w:lang w:val="en-GB" w:eastAsia="en-GB"/>
        </w:rPr>
      </w:pPr>
    </w:p>
    <w:p w:rsidR="00106532" w:rsidRDefault="00106532" w:rsidP="00106532">
      <w:pPr>
        <w:rPr>
          <w:lang w:val="en-GB" w:eastAsia="en-GB"/>
        </w:rPr>
      </w:pPr>
      <w:r>
        <w:rPr>
          <w:lang w:val="en-GB" w:eastAsia="en-GB"/>
        </w:rPr>
        <w:br w:type="page"/>
      </w:r>
    </w:p>
    <w:p w:rsidR="003007D7" w:rsidRPr="009D5ED5" w:rsidRDefault="003007D7" w:rsidP="003007D7">
      <w:pPr>
        <w:pStyle w:val="Heading3"/>
        <w:rPr>
          <w:lang w:val="en-GB"/>
        </w:rPr>
      </w:pPr>
      <w:r>
        <w:rPr>
          <w:lang w:val="en-GB"/>
        </w:rPr>
        <w:lastRenderedPageBreak/>
        <w:t>SESSION 3</w:t>
      </w:r>
      <w:r w:rsidRPr="00DD2943">
        <w:rPr>
          <w:lang w:val="en-GB"/>
        </w:rPr>
        <w:t xml:space="preserve">: </w:t>
      </w:r>
      <w:r w:rsidR="00312BC2">
        <w:rPr>
          <w:lang w:val="en-GB"/>
        </w:rPr>
        <w:t>Information in contemporary business functions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9"/>
        <w:gridCol w:w="16"/>
        <w:gridCol w:w="3245"/>
        <w:gridCol w:w="16"/>
        <w:gridCol w:w="2285"/>
        <w:gridCol w:w="16"/>
      </w:tblGrid>
      <w:tr w:rsidR="003007D7" w:rsidRPr="00DD2943" w:rsidTr="00F252F7">
        <w:trPr>
          <w:gridAfter w:val="1"/>
          <w:wAfter w:w="16" w:type="dxa"/>
        </w:trPr>
        <w:tc>
          <w:tcPr>
            <w:tcW w:w="1084" w:type="dxa"/>
          </w:tcPr>
          <w:p w:rsidR="003007D7" w:rsidRPr="00DD2943" w:rsidRDefault="003007D7" w:rsidP="00F252F7">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3007D7" w:rsidRPr="00DD2943" w:rsidRDefault="003007D7" w:rsidP="00F252F7">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gridSpan w:val="2"/>
          </w:tcPr>
          <w:p w:rsidR="003007D7" w:rsidRPr="00DD2943" w:rsidRDefault="003007D7" w:rsidP="00F252F7">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gridSpan w:val="2"/>
          </w:tcPr>
          <w:p w:rsidR="003007D7" w:rsidRPr="00DD2943" w:rsidRDefault="003007D7" w:rsidP="00F252F7">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gridSpan w:val="2"/>
          </w:tcPr>
          <w:p w:rsidR="003007D7" w:rsidRPr="00DD2943" w:rsidRDefault="003007D7" w:rsidP="00F252F7">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gridSpan w:val="2"/>
          </w:tcPr>
          <w:p w:rsidR="003007D7" w:rsidRPr="00DD2943" w:rsidRDefault="003007D7" w:rsidP="00F252F7">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gridSpan w:val="2"/>
          </w:tcPr>
          <w:p w:rsidR="003007D7" w:rsidRPr="00DD2943" w:rsidRDefault="003007D7" w:rsidP="00F252F7">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FA48A8" w:rsidRPr="00DD2943" w:rsidTr="00F252F7">
        <w:tc>
          <w:tcPr>
            <w:tcW w:w="1100" w:type="dxa"/>
            <w:gridSpan w:val="2"/>
          </w:tcPr>
          <w:p w:rsidR="00FA48A8" w:rsidRPr="00FA48A8" w:rsidRDefault="00FA48A8" w:rsidP="00F252F7">
            <w:pPr>
              <w:spacing w:before="20" w:after="20" w:line="240" w:lineRule="auto"/>
              <w:contextualSpacing/>
              <w:rPr>
                <w:rFonts w:asciiTheme="majorHAnsi" w:eastAsia="Times New Roman" w:hAnsiTheme="majorHAnsi" w:cstheme="majorHAnsi"/>
                <w:b/>
                <w:sz w:val="20"/>
                <w:szCs w:val="20"/>
                <w:lang w:val="en-GB"/>
              </w:rPr>
            </w:pPr>
            <w:r w:rsidRPr="00FA48A8">
              <w:rPr>
                <w:rFonts w:asciiTheme="majorHAnsi" w:eastAsia="Times New Roman" w:hAnsiTheme="majorHAnsi" w:cstheme="majorHAnsi"/>
                <w:b/>
                <w:sz w:val="20"/>
                <w:szCs w:val="20"/>
                <w:lang w:val="en-GB"/>
              </w:rPr>
              <w:t>3</w:t>
            </w:r>
            <w:r w:rsidR="00106532">
              <w:rPr>
                <w:rFonts w:asciiTheme="majorHAnsi" w:eastAsia="Times New Roman" w:hAnsiTheme="majorHAnsi" w:cstheme="majorHAnsi"/>
                <w:b/>
                <w:sz w:val="20"/>
                <w:szCs w:val="20"/>
                <w:lang w:val="en-GB"/>
              </w:rPr>
              <w:t>-4</w:t>
            </w:r>
            <w:r w:rsidRPr="00FA48A8">
              <w:rPr>
                <w:rFonts w:asciiTheme="majorHAnsi" w:eastAsia="Times New Roman" w:hAnsiTheme="majorHAnsi" w:cstheme="majorHAnsi"/>
                <w:b/>
                <w:sz w:val="20"/>
                <w:szCs w:val="20"/>
                <w:lang w:val="en-GB"/>
              </w:rPr>
              <w:t xml:space="preserve"> hours total</w:t>
            </w:r>
          </w:p>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p>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p>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p>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from session 2</w:t>
            </w:r>
          </w:p>
          <w:p w:rsidR="005562E6" w:rsidRDefault="005562E6" w:rsidP="00F252F7">
            <w:pPr>
              <w:spacing w:before="20" w:after="20" w:line="240" w:lineRule="auto"/>
              <w:contextualSpacing/>
              <w:rPr>
                <w:rFonts w:asciiTheme="majorHAnsi" w:eastAsia="Times New Roman" w:hAnsiTheme="majorHAnsi" w:cstheme="majorHAnsi"/>
                <w:sz w:val="20"/>
                <w:szCs w:val="20"/>
                <w:lang w:val="en-GB"/>
              </w:rPr>
            </w:pPr>
          </w:p>
          <w:p w:rsidR="005562E6" w:rsidRDefault="005562E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p w:rsidR="00E57AAE" w:rsidRDefault="00E57AAE" w:rsidP="00F252F7">
            <w:pPr>
              <w:spacing w:before="20" w:after="20" w:line="240" w:lineRule="auto"/>
              <w:contextualSpacing/>
              <w:rPr>
                <w:rFonts w:asciiTheme="majorHAnsi" w:eastAsia="Times New Roman" w:hAnsiTheme="majorHAnsi" w:cstheme="majorHAnsi"/>
                <w:sz w:val="20"/>
                <w:szCs w:val="20"/>
                <w:lang w:val="en-GB"/>
              </w:rPr>
            </w:pPr>
          </w:p>
          <w:p w:rsidR="00E57AAE" w:rsidRDefault="00E57AAE"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 to session topics</w:t>
            </w:r>
          </w:p>
        </w:tc>
        <w:tc>
          <w:tcPr>
            <w:tcW w:w="4605" w:type="dxa"/>
            <w:gridSpan w:val="2"/>
          </w:tcPr>
          <w:p w:rsidR="00312BC2" w:rsidRDefault="00FA48A8" w:rsidP="00F252F7">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106532">
              <w:rPr>
                <w:rFonts w:asciiTheme="majorHAnsi" w:eastAsia="Times New Roman" w:hAnsiTheme="majorHAnsi" w:cstheme="majorHAnsi"/>
                <w:b/>
                <w:sz w:val="20"/>
                <w:szCs w:val="20"/>
                <w:lang w:val="en-GB"/>
              </w:rPr>
              <w:t>5UADM</w:t>
            </w:r>
            <w:r w:rsidR="009E6D11">
              <w:rPr>
                <w:rFonts w:asciiTheme="majorHAnsi" w:eastAsia="Times New Roman" w:hAnsiTheme="majorHAnsi" w:cstheme="majorHAnsi"/>
                <w:b/>
                <w:sz w:val="20"/>
                <w:szCs w:val="20"/>
                <w:lang w:val="en-GB"/>
              </w:rPr>
              <w:t xml:space="preserve"> Presentation E2</w:t>
            </w:r>
          </w:p>
          <w:p w:rsidR="00FA48A8" w:rsidRPr="003007D7" w:rsidRDefault="00312BC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criteria</w:t>
            </w:r>
            <w:r w:rsidR="00B463C6">
              <w:rPr>
                <w:rFonts w:asciiTheme="majorHAnsi" w:eastAsia="Times New Roman" w:hAnsiTheme="majorHAnsi" w:cstheme="majorHAnsi"/>
                <w:sz w:val="20"/>
                <w:szCs w:val="20"/>
                <w:lang w:val="en-GB"/>
              </w:rPr>
              <w:t xml:space="preserve"> 2</w:t>
            </w:r>
            <w:r w:rsidR="00FA48A8">
              <w:rPr>
                <w:rFonts w:asciiTheme="majorHAnsi" w:eastAsia="Times New Roman" w:hAnsiTheme="majorHAnsi" w:cstheme="majorHAnsi"/>
                <w:sz w:val="20"/>
                <w:szCs w:val="20"/>
                <w:lang w:val="en-GB"/>
              </w:rPr>
              <w:t>.3</w:t>
            </w:r>
            <w:r w:rsidR="00B463C6">
              <w:rPr>
                <w:rFonts w:asciiTheme="majorHAnsi" w:eastAsia="Times New Roman" w:hAnsiTheme="majorHAnsi" w:cstheme="majorHAnsi"/>
                <w:sz w:val="20"/>
                <w:szCs w:val="20"/>
                <w:lang w:val="en-GB"/>
              </w:rPr>
              <w:t xml:space="preserve"> and 2</w:t>
            </w:r>
            <w:r>
              <w:rPr>
                <w:rFonts w:asciiTheme="majorHAnsi" w:eastAsia="Times New Roman" w:hAnsiTheme="majorHAnsi" w:cstheme="majorHAnsi"/>
                <w:sz w:val="20"/>
                <w:szCs w:val="20"/>
                <w:lang w:val="en-GB"/>
              </w:rPr>
              <w:t>.4</w:t>
            </w:r>
          </w:p>
        </w:tc>
        <w:tc>
          <w:tcPr>
            <w:tcW w:w="765" w:type="dxa"/>
            <w:gridSpan w:val="2"/>
          </w:tcPr>
          <w:p w:rsidR="00E57AAE"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28-29</w:t>
            </w:r>
          </w:p>
          <w:p w:rsidR="00B463C6" w:rsidRDefault="00B463C6" w:rsidP="00F252F7">
            <w:pPr>
              <w:spacing w:before="20" w:after="20" w:line="240" w:lineRule="auto"/>
              <w:contextualSpacing/>
              <w:jc w:val="center"/>
              <w:rPr>
                <w:rFonts w:asciiTheme="majorHAnsi" w:eastAsia="Times New Roman" w:hAnsiTheme="majorHAnsi" w:cstheme="majorHAnsi"/>
                <w:sz w:val="20"/>
                <w:szCs w:val="20"/>
                <w:lang w:val="en-GB"/>
              </w:rPr>
            </w:pPr>
          </w:p>
          <w:p w:rsidR="00B463C6" w:rsidRDefault="00B463C6" w:rsidP="00F252F7">
            <w:pPr>
              <w:spacing w:before="20" w:after="20" w:line="240" w:lineRule="auto"/>
              <w:contextualSpacing/>
              <w:jc w:val="center"/>
              <w:rPr>
                <w:rFonts w:asciiTheme="majorHAnsi" w:eastAsia="Times New Roman" w:hAnsiTheme="majorHAnsi" w:cstheme="majorHAnsi"/>
                <w:sz w:val="20"/>
                <w:szCs w:val="20"/>
                <w:lang w:val="en-GB"/>
              </w:rPr>
            </w:pPr>
          </w:p>
          <w:p w:rsidR="00B463C6" w:rsidRPr="00DD2943" w:rsidRDefault="00B463C6" w:rsidP="00613139">
            <w:pPr>
              <w:spacing w:before="20" w:after="20" w:line="240" w:lineRule="auto"/>
              <w:contextualSpacing/>
              <w:rPr>
                <w:rFonts w:asciiTheme="majorHAnsi" w:eastAsia="Times New Roman" w:hAnsiTheme="majorHAnsi" w:cstheme="majorHAnsi"/>
                <w:sz w:val="20"/>
                <w:szCs w:val="20"/>
                <w:lang w:val="en-GB"/>
              </w:rPr>
            </w:pPr>
          </w:p>
        </w:tc>
        <w:tc>
          <w:tcPr>
            <w:tcW w:w="3261" w:type="dxa"/>
            <w:gridSpan w:val="2"/>
          </w:tcPr>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Quiz or equivalent</w:t>
            </w:r>
          </w:p>
          <w:p w:rsidR="00FA48A8" w:rsidRDefault="00FA48A8" w:rsidP="00312BC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 </w:t>
            </w:r>
            <w:r w:rsidR="00312BC2">
              <w:rPr>
                <w:rFonts w:asciiTheme="majorHAnsi" w:eastAsia="Times New Roman" w:hAnsiTheme="majorHAnsi" w:cstheme="majorHAnsi"/>
                <w:sz w:val="20"/>
                <w:szCs w:val="20"/>
                <w:lang w:val="en-GB"/>
              </w:rPr>
              <w:t>Pre-session preparation</w:t>
            </w:r>
          </w:p>
        </w:tc>
        <w:tc>
          <w:tcPr>
            <w:tcW w:w="2301" w:type="dxa"/>
            <w:gridSpan w:val="2"/>
          </w:tcPr>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p>
        </w:tc>
      </w:tr>
      <w:tr w:rsidR="00FA48A8" w:rsidRPr="00DD2943" w:rsidTr="00F252F7">
        <w:tc>
          <w:tcPr>
            <w:tcW w:w="1100" w:type="dxa"/>
            <w:gridSpan w:val="2"/>
          </w:tcPr>
          <w:p w:rsidR="00FA48A8" w:rsidRDefault="00FA48A8"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Default="007442F0" w:rsidP="00F252F7">
            <w:pPr>
              <w:spacing w:before="20" w:after="20" w:line="240" w:lineRule="auto"/>
              <w:contextualSpacing/>
              <w:rPr>
                <w:rFonts w:asciiTheme="majorHAnsi" w:eastAsia="Times New Roman" w:hAnsiTheme="majorHAnsi" w:cstheme="majorHAnsi"/>
                <w:sz w:val="20"/>
                <w:szCs w:val="20"/>
                <w:lang w:val="en-GB"/>
              </w:rPr>
            </w:pPr>
          </w:p>
          <w:p w:rsidR="007442F0" w:rsidRPr="00DD2943" w:rsidRDefault="007442F0" w:rsidP="00B463C6">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FA48A8" w:rsidRPr="00DD2943" w:rsidRDefault="00312BC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MIS in business functions</w:t>
            </w:r>
          </w:p>
        </w:tc>
        <w:tc>
          <w:tcPr>
            <w:tcW w:w="4605" w:type="dxa"/>
            <w:gridSpan w:val="2"/>
          </w:tcPr>
          <w:p w:rsidR="00312BC2" w:rsidRPr="00CE18CC" w:rsidRDefault="00312BC2" w:rsidP="00312BC2">
            <w:pPr>
              <w:rPr>
                <w:sz w:val="20"/>
              </w:rPr>
            </w:pPr>
            <w:r w:rsidRPr="00CE18CC">
              <w:rPr>
                <w:sz w:val="20"/>
              </w:rPr>
              <w:t xml:space="preserve">Input – </w:t>
            </w:r>
            <w:r w:rsidRPr="00CE18CC">
              <w:rPr>
                <w:b/>
                <w:sz w:val="20"/>
              </w:rPr>
              <w:t>MIS</w:t>
            </w:r>
            <w:r w:rsidRPr="00CE18CC">
              <w:rPr>
                <w:sz w:val="20"/>
              </w:rPr>
              <w:t xml:space="preserve"> as part of infrastructure of the organisation and </w:t>
            </w:r>
            <w:r w:rsidRPr="00CE18CC">
              <w:rPr>
                <w:b/>
                <w:sz w:val="20"/>
              </w:rPr>
              <w:t>functional areas</w:t>
            </w:r>
            <w:r w:rsidRPr="00CE18CC">
              <w:rPr>
                <w:sz w:val="20"/>
              </w:rPr>
              <w:t>/activities of a business</w:t>
            </w:r>
          </w:p>
          <w:p w:rsidR="00312BC2" w:rsidRPr="00CE18CC" w:rsidRDefault="00312BC2" w:rsidP="001876DF">
            <w:pPr>
              <w:rPr>
                <w:sz w:val="20"/>
              </w:rPr>
            </w:pPr>
            <w:r w:rsidRPr="00CE18CC">
              <w:rPr>
                <w:sz w:val="20"/>
              </w:rPr>
              <w:t>Purpose of research – routine, non-routine; continuous, specific; commissioned; operational; strategic</w:t>
            </w:r>
          </w:p>
          <w:p w:rsidR="00FA48A8" w:rsidRPr="00CE18CC" w:rsidRDefault="00312BC2" w:rsidP="00B463C6">
            <w:pPr>
              <w:rPr>
                <w:sz w:val="20"/>
              </w:rPr>
            </w:pPr>
            <w:r w:rsidRPr="00CE18CC">
              <w:rPr>
                <w:sz w:val="20"/>
              </w:rPr>
              <w:t>Types of data – qualitative and quantitative; statistics - primary and secondary; historic; continuous, frequent, periodic, commissioned; intelligence and opinion</w:t>
            </w:r>
          </w:p>
        </w:tc>
        <w:tc>
          <w:tcPr>
            <w:tcW w:w="765" w:type="dxa"/>
            <w:gridSpan w:val="2"/>
          </w:tcPr>
          <w:p w:rsidR="00FA48A8" w:rsidRPr="00DD2943"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261" w:type="dxa"/>
            <w:gridSpan w:val="2"/>
          </w:tcPr>
          <w:p w:rsidR="00312BC2" w:rsidRDefault="00312BC2" w:rsidP="00F252F7">
            <w:pPr>
              <w:spacing w:before="20" w:after="20" w:line="240" w:lineRule="auto"/>
              <w:contextualSpacing/>
              <w:rPr>
                <w:rFonts w:asciiTheme="majorHAnsi" w:eastAsia="Times New Roman" w:hAnsiTheme="majorHAnsi" w:cstheme="majorHAnsi"/>
                <w:sz w:val="20"/>
                <w:szCs w:val="20"/>
                <w:lang w:val="en-GB"/>
              </w:rPr>
            </w:pPr>
            <w:r w:rsidRPr="001876DF">
              <w:rPr>
                <w:rFonts w:asciiTheme="majorHAnsi" w:eastAsia="Times New Roman" w:hAnsiTheme="majorHAnsi" w:cstheme="majorHAnsi"/>
                <w:i/>
                <w:sz w:val="20"/>
                <w:szCs w:val="20"/>
                <w:lang w:val="en-GB"/>
              </w:rPr>
              <w:t>Session</w:t>
            </w:r>
            <w:r w:rsidR="00B463C6">
              <w:rPr>
                <w:rFonts w:asciiTheme="majorHAnsi" w:eastAsia="Times New Roman" w:hAnsiTheme="majorHAnsi" w:cstheme="majorHAnsi"/>
                <w:i/>
                <w:sz w:val="20"/>
                <w:szCs w:val="20"/>
                <w:lang w:val="en-GB"/>
              </w:rPr>
              <w:t xml:space="preserve"> activity</w:t>
            </w:r>
            <w:r w:rsidRPr="001876DF">
              <w:rPr>
                <w:rFonts w:asciiTheme="majorHAnsi" w:eastAsia="Times New Roman" w:hAnsiTheme="majorHAnsi" w:cstheme="majorHAnsi"/>
                <w:i/>
                <w:sz w:val="20"/>
                <w:szCs w:val="20"/>
                <w:lang w:val="en-GB"/>
              </w:rPr>
              <w:t xml:space="preserve">: </w:t>
            </w:r>
            <w:r>
              <w:rPr>
                <w:rFonts w:asciiTheme="majorHAnsi" w:eastAsia="Times New Roman" w:hAnsiTheme="majorHAnsi" w:cstheme="majorHAnsi"/>
                <w:sz w:val="20"/>
                <w:szCs w:val="20"/>
                <w:lang w:val="en-GB"/>
              </w:rPr>
              <w:t xml:space="preserve"> Identification of functional areas and discussion of types of information they would use.</w:t>
            </w:r>
          </w:p>
          <w:p w:rsidR="00312BC2" w:rsidRDefault="00312BC2" w:rsidP="00F252F7">
            <w:pPr>
              <w:spacing w:before="20" w:after="20" w:line="240" w:lineRule="auto"/>
              <w:contextualSpacing/>
              <w:rPr>
                <w:rFonts w:asciiTheme="majorHAnsi" w:eastAsia="Times New Roman" w:hAnsiTheme="majorHAnsi" w:cstheme="majorHAnsi"/>
                <w:sz w:val="20"/>
                <w:szCs w:val="20"/>
                <w:lang w:val="en-GB"/>
              </w:rPr>
            </w:pPr>
          </w:p>
          <w:p w:rsidR="005756CA" w:rsidRDefault="005756CA" w:rsidP="00F252F7">
            <w:pPr>
              <w:spacing w:before="20" w:after="20" w:line="240" w:lineRule="auto"/>
              <w:contextualSpacing/>
              <w:rPr>
                <w:rFonts w:asciiTheme="majorHAnsi" w:eastAsia="Times New Roman" w:hAnsiTheme="majorHAnsi" w:cstheme="majorHAnsi"/>
                <w:i/>
                <w:sz w:val="20"/>
                <w:szCs w:val="20"/>
                <w:lang w:val="en-GB"/>
              </w:rPr>
            </w:pPr>
          </w:p>
          <w:p w:rsidR="00FA48A8" w:rsidRPr="00DD2943" w:rsidRDefault="005756CA"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312BC2">
              <w:rPr>
                <w:rFonts w:asciiTheme="majorHAnsi" w:eastAsia="Times New Roman" w:hAnsiTheme="majorHAnsi" w:cstheme="majorHAnsi"/>
                <w:sz w:val="20"/>
                <w:szCs w:val="20"/>
                <w:lang w:val="en-GB"/>
              </w:rPr>
              <w:t xml:space="preserve">: </w:t>
            </w:r>
            <w:r w:rsidR="00B463C6">
              <w:rPr>
                <w:rFonts w:asciiTheme="majorHAnsi" w:eastAsia="Times New Roman" w:hAnsiTheme="majorHAnsi" w:cstheme="majorHAnsi"/>
                <w:sz w:val="20"/>
                <w:szCs w:val="20"/>
                <w:lang w:val="en-GB"/>
              </w:rPr>
              <w:t xml:space="preserve">Types of researched data - </w:t>
            </w:r>
            <w:r w:rsidR="00312BC2">
              <w:rPr>
                <w:rFonts w:asciiTheme="majorHAnsi" w:eastAsia="Times New Roman" w:hAnsiTheme="majorHAnsi" w:cstheme="majorHAnsi"/>
                <w:sz w:val="20"/>
                <w:szCs w:val="20"/>
                <w:lang w:val="en-GB"/>
              </w:rPr>
              <w:t>review of data research activities in functional area</w:t>
            </w:r>
          </w:p>
        </w:tc>
        <w:tc>
          <w:tcPr>
            <w:tcW w:w="2301" w:type="dxa"/>
            <w:gridSpan w:val="2"/>
          </w:tcPr>
          <w:p w:rsidR="00FA48A8" w:rsidRPr="00CE18CC" w:rsidRDefault="0010653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Pr>
                <w:rFonts w:asciiTheme="majorHAnsi" w:eastAsia="Times New Roman" w:hAnsiTheme="majorHAnsi" w:cstheme="majorHAnsi"/>
                <w:b/>
                <w:sz w:val="20"/>
                <w:szCs w:val="20"/>
                <w:lang w:val="en-GB"/>
              </w:rPr>
              <w:t xml:space="preserve"> E2 LO2 Activity 8</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CE18CC">
              <w:rPr>
                <w:rFonts w:asciiTheme="majorHAnsi" w:eastAsia="Times New Roman" w:hAnsiTheme="majorHAnsi" w:cstheme="majorHAnsi"/>
                <w:sz w:val="20"/>
                <w:szCs w:val="20"/>
                <w:lang w:val="en-GB"/>
              </w:rPr>
              <w:t>Information in functional areas</w:t>
            </w:r>
          </w:p>
          <w:p w:rsidR="005756CA" w:rsidRDefault="005756CA" w:rsidP="00F252F7">
            <w:pPr>
              <w:spacing w:before="20" w:after="20" w:line="240" w:lineRule="auto"/>
              <w:contextualSpacing/>
              <w:rPr>
                <w:rFonts w:asciiTheme="majorHAnsi" w:eastAsia="Times New Roman" w:hAnsiTheme="majorHAnsi" w:cstheme="majorHAnsi"/>
                <w:b/>
                <w:sz w:val="20"/>
                <w:szCs w:val="20"/>
                <w:lang w:val="en-GB"/>
              </w:rPr>
            </w:pPr>
          </w:p>
          <w:p w:rsidR="005756CA" w:rsidRDefault="005756CA" w:rsidP="00F252F7">
            <w:pPr>
              <w:spacing w:before="20" w:after="20" w:line="240" w:lineRule="auto"/>
              <w:contextualSpacing/>
              <w:rPr>
                <w:rFonts w:asciiTheme="majorHAnsi" w:eastAsia="Times New Roman" w:hAnsiTheme="majorHAnsi" w:cstheme="majorHAnsi"/>
                <w:b/>
                <w:sz w:val="20"/>
                <w:szCs w:val="20"/>
                <w:lang w:val="en-GB"/>
              </w:rPr>
            </w:pPr>
          </w:p>
          <w:p w:rsidR="005756CA" w:rsidRPr="00DD2943" w:rsidRDefault="0010653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5756CA" w:rsidRPr="005756CA">
              <w:rPr>
                <w:rFonts w:asciiTheme="majorHAnsi" w:eastAsia="Times New Roman" w:hAnsiTheme="majorHAnsi" w:cstheme="majorHAnsi"/>
                <w:b/>
                <w:sz w:val="20"/>
                <w:szCs w:val="20"/>
                <w:lang w:val="en-GB"/>
              </w:rPr>
              <w:t xml:space="preserve"> E2 LO2 Activity </w:t>
            </w:r>
            <w:r w:rsidR="005756CA">
              <w:rPr>
                <w:rFonts w:asciiTheme="majorHAnsi" w:eastAsia="Times New Roman" w:hAnsiTheme="majorHAnsi" w:cstheme="majorHAnsi"/>
                <w:b/>
                <w:sz w:val="20"/>
                <w:szCs w:val="20"/>
                <w:lang w:val="en-GB"/>
              </w:rPr>
              <w:t>9</w:t>
            </w:r>
            <w:r w:rsidR="005756CA" w:rsidRPr="005756CA">
              <w:rPr>
                <w:rFonts w:asciiTheme="majorHAnsi" w:eastAsia="Times New Roman" w:hAnsiTheme="majorHAnsi" w:cstheme="majorHAnsi"/>
                <w:b/>
                <w:sz w:val="20"/>
                <w:szCs w:val="20"/>
                <w:lang w:val="en-GB"/>
              </w:rPr>
              <w:t xml:space="preserve"> –</w:t>
            </w:r>
            <w:r w:rsidR="005756CA">
              <w:rPr>
                <w:rFonts w:asciiTheme="majorHAnsi" w:eastAsia="Times New Roman" w:hAnsiTheme="majorHAnsi" w:cstheme="majorHAnsi"/>
                <w:b/>
                <w:sz w:val="20"/>
                <w:szCs w:val="20"/>
                <w:lang w:val="en-GB"/>
              </w:rPr>
              <w:t xml:space="preserve"> </w:t>
            </w:r>
            <w:r w:rsidR="005756CA" w:rsidRPr="00CE18CC">
              <w:rPr>
                <w:rFonts w:asciiTheme="majorHAnsi" w:eastAsia="Times New Roman" w:hAnsiTheme="majorHAnsi" w:cstheme="majorHAnsi"/>
                <w:sz w:val="20"/>
                <w:szCs w:val="20"/>
                <w:lang w:val="en-GB"/>
              </w:rPr>
              <w:t>Types of researched data</w:t>
            </w:r>
          </w:p>
        </w:tc>
      </w:tr>
      <w:tr w:rsidR="00FA48A8" w:rsidRPr="00DD2943" w:rsidTr="00F252F7">
        <w:tc>
          <w:tcPr>
            <w:tcW w:w="1100" w:type="dxa"/>
            <w:gridSpan w:val="2"/>
          </w:tcPr>
          <w:p w:rsidR="00E90BDA" w:rsidRDefault="00E90BDA" w:rsidP="00F252F7">
            <w:pPr>
              <w:spacing w:before="20" w:after="20" w:line="240" w:lineRule="auto"/>
              <w:contextualSpacing/>
              <w:rPr>
                <w:rFonts w:asciiTheme="majorHAnsi" w:eastAsia="Times New Roman" w:hAnsiTheme="majorHAnsi" w:cstheme="majorHAnsi"/>
                <w:sz w:val="20"/>
                <w:szCs w:val="20"/>
                <w:lang w:val="en-GB"/>
              </w:rPr>
            </w:pPr>
          </w:p>
          <w:p w:rsidR="00E90BDA" w:rsidRDefault="00E90BDA" w:rsidP="00F252F7">
            <w:pPr>
              <w:spacing w:before="20" w:after="20" w:line="240" w:lineRule="auto"/>
              <w:contextualSpacing/>
              <w:rPr>
                <w:rFonts w:asciiTheme="majorHAnsi" w:eastAsia="Times New Roman" w:hAnsiTheme="majorHAnsi" w:cstheme="majorHAnsi"/>
                <w:sz w:val="20"/>
                <w:szCs w:val="20"/>
                <w:lang w:val="en-GB"/>
              </w:rPr>
            </w:pPr>
          </w:p>
          <w:p w:rsidR="00E90BDA" w:rsidRDefault="00E90BDA" w:rsidP="00F252F7">
            <w:pPr>
              <w:spacing w:before="20" w:after="20" w:line="240" w:lineRule="auto"/>
              <w:contextualSpacing/>
              <w:rPr>
                <w:rFonts w:asciiTheme="majorHAnsi" w:eastAsia="Times New Roman" w:hAnsiTheme="majorHAnsi" w:cstheme="majorHAnsi"/>
                <w:sz w:val="20"/>
                <w:szCs w:val="20"/>
                <w:lang w:val="en-GB"/>
              </w:rPr>
            </w:pPr>
          </w:p>
          <w:p w:rsidR="00E90BDA" w:rsidRDefault="00E90BDA" w:rsidP="00F252F7">
            <w:pPr>
              <w:spacing w:before="20" w:after="20" w:line="240" w:lineRule="auto"/>
              <w:contextualSpacing/>
              <w:rPr>
                <w:rFonts w:asciiTheme="majorHAnsi" w:eastAsia="Times New Roman" w:hAnsiTheme="majorHAnsi" w:cstheme="majorHAnsi"/>
                <w:sz w:val="20"/>
                <w:szCs w:val="20"/>
                <w:lang w:val="en-GB"/>
              </w:rPr>
            </w:pPr>
          </w:p>
          <w:p w:rsidR="00E90BDA" w:rsidRDefault="00E90BDA" w:rsidP="00F252F7">
            <w:pPr>
              <w:spacing w:before="20" w:after="20" w:line="240" w:lineRule="auto"/>
              <w:contextualSpacing/>
              <w:rPr>
                <w:rFonts w:asciiTheme="majorHAnsi" w:eastAsia="Times New Roman" w:hAnsiTheme="majorHAnsi" w:cstheme="majorHAnsi"/>
                <w:sz w:val="20"/>
                <w:szCs w:val="20"/>
                <w:lang w:val="en-GB"/>
              </w:rPr>
            </w:pPr>
          </w:p>
          <w:p w:rsidR="00FA48A8" w:rsidRPr="00DD2943" w:rsidRDefault="00FA48A8" w:rsidP="00D8013C">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FA48A8" w:rsidRPr="00CE18CC" w:rsidRDefault="00B463C6" w:rsidP="00FA48A8">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Focus on marketing (activities)</w:t>
            </w:r>
          </w:p>
        </w:tc>
        <w:tc>
          <w:tcPr>
            <w:tcW w:w="4605" w:type="dxa"/>
            <w:gridSpan w:val="2"/>
          </w:tcPr>
          <w:p w:rsidR="00FA48A8" w:rsidRPr="00CE18CC" w:rsidRDefault="00B463C6" w:rsidP="00DC15BA">
            <w:pPr>
              <w:spacing w:before="20" w:after="20" w:line="240" w:lineRule="auto"/>
              <w:rPr>
                <w:rFonts w:asciiTheme="majorHAnsi" w:eastAsia="Times New Roman" w:hAnsiTheme="majorHAnsi" w:cstheme="majorHAnsi"/>
                <w:b/>
                <w:sz w:val="20"/>
                <w:lang w:val="en-GB"/>
              </w:rPr>
            </w:pPr>
            <w:r w:rsidRPr="00CE18CC">
              <w:rPr>
                <w:rFonts w:asciiTheme="majorHAnsi" w:eastAsia="Times New Roman" w:hAnsiTheme="majorHAnsi" w:cstheme="majorHAnsi"/>
                <w:sz w:val="20"/>
                <w:lang w:val="en-GB"/>
              </w:rPr>
              <w:t xml:space="preserve">Input – </w:t>
            </w:r>
            <w:r w:rsidRPr="00CE18CC">
              <w:rPr>
                <w:rFonts w:asciiTheme="majorHAnsi" w:eastAsia="Times New Roman" w:hAnsiTheme="majorHAnsi" w:cstheme="majorHAnsi"/>
                <w:b/>
                <w:sz w:val="20"/>
                <w:lang w:val="en-GB"/>
              </w:rPr>
              <w:t>Marketing information</w:t>
            </w:r>
          </w:p>
          <w:p w:rsidR="00B463C6" w:rsidRPr="00CE18CC" w:rsidRDefault="00B463C6" w:rsidP="00DC15BA">
            <w:pPr>
              <w:spacing w:before="20" w:after="20" w:line="240" w:lineRule="auto"/>
              <w:rPr>
                <w:rFonts w:asciiTheme="majorHAnsi" w:eastAsia="Times New Roman" w:hAnsiTheme="majorHAnsi" w:cstheme="majorHAnsi"/>
                <w:sz w:val="20"/>
                <w:lang w:val="en-GB"/>
              </w:rPr>
            </w:pPr>
            <w:r w:rsidRPr="00CE18CC">
              <w:rPr>
                <w:rFonts w:asciiTheme="majorHAnsi" w:eastAsia="Times New Roman" w:hAnsiTheme="majorHAnsi" w:cstheme="majorHAnsi"/>
                <w:sz w:val="20"/>
                <w:lang w:val="en-GB"/>
              </w:rPr>
              <w:t>MKIS, marketing intelligence</w:t>
            </w:r>
            <w:r w:rsidR="00EB09A6" w:rsidRPr="00CE18CC">
              <w:rPr>
                <w:rFonts w:asciiTheme="majorHAnsi" w:eastAsia="Times New Roman" w:hAnsiTheme="majorHAnsi" w:cstheme="majorHAnsi"/>
                <w:sz w:val="20"/>
                <w:lang w:val="en-GB"/>
              </w:rPr>
              <w:t xml:space="preserve"> v market research</w:t>
            </w:r>
            <w:r w:rsidRPr="00CE18CC">
              <w:rPr>
                <w:rFonts w:asciiTheme="majorHAnsi" w:eastAsia="Times New Roman" w:hAnsiTheme="majorHAnsi" w:cstheme="majorHAnsi"/>
                <w:sz w:val="20"/>
                <w:lang w:val="en-GB"/>
              </w:rPr>
              <w:t>, planning, communications, CRM</w:t>
            </w:r>
          </w:p>
        </w:tc>
        <w:tc>
          <w:tcPr>
            <w:tcW w:w="765" w:type="dxa"/>
            <w:gridSpan w:val="2"/>
          </w:tcPr>
          <w:p w:rsidR="00FA48A8" w:rsidRPr="00FA48A8" w:rsidRDefault="00613139" w:rsidP="00F252F7">
            <w:pPr>
              <w:spacing w:before="20" w:after="20" w:line="240" w:lineRule="auto"/>
              <w:contextualSpacing/>
              <w:jc w:val="center"/>
              <w:rPr>
                <w:rFonts w:asciiTheme="majorHAnsi" w:eastAsia="Times New Roman" w:hAnsiTheme="majorHAnsi" w:cstheme="majorHAnsi"/>
                <w:lang w:val="en-GB"/>
              </w:rPr>
            </w:pPr>
            <w:r>
              <w:rPr>
                <w:rFonts w:asciiTheme="majorHAnsi" w:eastAsia="Times New Roman" w:hAnsiTheme="majorHAnsi" w:cstheme="majorHAnsi"/>
                <w:lang w:val="en-GB"/>
              </w:rPr>
              <w:t>31-34</w:t>
            </w:r>
          </w:p>
        </w:tc>
        <w:tc>
          <w:tcPr>
            <w:tcW w:w="3261" w:type="dxa"/>
            <w:gridSpan w:val="2"/>
          </w:tcPr>
          <w:p w:rsidR="00613139" w:rsidRDefault="00613139" w:rsidP="00FA48A8">
            <w:pPr>
              <w:spacing w:before="20" w:after="20" w:line="240" w:lineRule="auto"/>
              <w:contextualSpacing/>
              <w:rPr>
                <w:rFonts w:eastAsia="Times New Roman" w:cs="Calibri Light"/>
                <w:i/>
                <w:sz w:val="20"/>
                <w:szCs w:val="20"/>
                <w:lang w:val="en-GB"/>
              </w:rPr>
            </w:pPr>
            <w:r>
              <w:rPr>
                <w:rFonts w:eastAsia="Times New Roman" w:cs="Calibri Light"/>
                <w:i/>
                <w:sz w:val="20"/>
                <w:szCs w:val="20"/>
                <w:lang w:val="en-GB"/>
              </w:rPr>
              <w:t>Classroom discussion: Data usage in marketing</w:t>
            </w:r>
          </w:p>
          <w:p w:rsidR="00613139" w:rsidRDefault="00613139" w:rsidP="00FA48A8">
            <w:pPr>
              <w:spacing w:before="20" w:after="20" w:line="240" w:lineRule="auto"/>
              <w:contextualSpacing/>
              <w:rPr>
                <w:rFonts w:eastAsia="Times New Roman" w:cs="Calibri Light"/>
                <w:i/>
                <w:sz w:val="20"/>
                <w:szCs w:val="20"/>
                <w:lang w:val="en-GB"/>
              </w:rPr>
            </w:pPr>
          </w:p>
          <w:p w:rsidR="00CE18CC" w:rsidRPr="00CE18CC" w:rsidRDefault="00CE18CC" w:rsidP="00FA48A8">
            <w:pPr>
              <w:spacing w:before="20" w:after="20" w:line="240" w:lineRule="auto"/>
              <w:contextualSpacing/>
              <w:rPr>
                <w:rFonts w:eastAsia="Times New Roman" w:cs="Calibri Light"/>
                <w:sz w:val="20"/>
                <w:szCs w:val="20"/>
                <w:lang w:val="en-GB"/>
              </w:rPr>
            </w:pPr>
            <w:r w:rsidRPr="00CE18CC">
              <w:rPr>
                <w:rFonts w:eastAsia="Times New Roman" w:cs="Calibri Light"/>
                <w:i/>
                <w:sz w:val="20"/>
                <w:szCs w:val="20"/>
                <w:lang w:val="en-GB"/>
              </w:rPr>
              <w:t>Session activity</w:t>
            </w:r>
            <w:r w:rsidRPr="00CE18CC">
              <w:rPr>
                <w:rFonts w:eastAsia="Times New Roman" w:cs="Calibri Light"/>
                <w:sz w:val="20"/>
                <w:szCs w:val="20"/>
                <w:lang w:val="en-GB"/>
              </w:rPr>
              <w:t>: Data usage in marketing</w:t>
            </w:r>
          </w:p>
        </w:tc>
        <w:tc>
          <w:tcPr>
            <w:tcW w:w="2301" w:type="dxa"/>
            <w:gridSpan w:val="2"/>
          </w:tcPr>
          <w:p w:rsidR="00613139" w:rsidRDefault="00613139" w:rsidP="00CE18CC">
            <w:pPr>
              <w:spacing w:before="20" w:after="20" w:line="240" w:lineRule="auto"/>
              <w:contextualSpacing/>
              <w:rPr>
                <w:rFonts w:asciiTheme="majorHAnsi" w:eastAsia="Times New Roman" w:hAnsiTheme="majorHAnsi" w:cstheme="majorHAnsi"/>
                <w:b/>
                <w:sz w:val="20"/>
                <w:szCs w:val="20"/>
                <w:lang w:val="en-GB"/>
              </w:rPr>
            </w:pPr>
          </w:p>
          <w:p w:rsidR="00613139" w:rsidRDefault="00613139" w:rsidP="00CE18CC">
            <w:pPr>
              <w:spacing w:before="20" w:after="20" w:line="240" w:lineRule="auto"/>
              <w:contextualSpacing/>
              <w:rPr>
                <w:rFonts w:asciiTheme="majorHAnsi" w:eastAsia="Times New Roman" w:hAnsiTheme="majorHAnsi" w:cstheme="majorHAnsi"/>
                <w:b/>
                <w:sz w:val="20"/>
                <w:szCs w:val="20"/>
                <w:lang w:val="en-GB"/>
              </w:rPr>
            </w:pPr>
          </w:p>
          <w:p w:rsidR="00613139" w:rsidRDefault="00613139" w:rsidP="00CE18CC">
            <w:pPr>
              <w:spacing w:before="20" w:after="20" w:line="240" w:lineRule="auto"/>
              <w:contextualSpacing/>
              <w:rPr>
                <w:rFonts w:asciiTheme="majorHAnsi" w:eastAsia="Times New Roman" w:hAnsiTheme="majorHAnsi" w:cstheme="majorHAnsi"/>
                <w:b/>
                <w:sz w:val="20"/>
                <w:szCs w:val="20"/>
                <w:lang w:val="en-GB"/>
              </w:rPr>
            </w:pPr>
          </w:p>
          <w:p w:rsidR="00CE18CC" w:rsidRDefault="00106532" w:rsidP="00CE18C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CE18CC">
              <w:rPr>
                <w:rFonts w:asciiTheme="majorHAnsi" w:eastAsia="Times New Roman" w:hAnsiTheme="majorHAnsi" w:cstheme="majorHAnsi"/>
                <w:b/>
                <w:sz w:val="20"/>
                <w:szCs w:val="20"/>
                <w:lang w:val="en-GB"/>
              </w:rPr>
              <w:t xml:space="preserve"> E2 LO2 Activity 10</w:t>
            </w:r>
            <w:r w:rsidR="00CE18CC"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b/>
                <w:sz w:val="20"/>
                <w:szCs w:val="20"/>
                <w:lang w:val="en-GB"/>
              </w:rPr>
              <w:t xml:space="preserve"> </w:t>
            </w:r>
            <w:r w:rsidR="00CE18CC" w:rsidRPr="00CE18CC">
              <w:rPr>
                <w:rFonts w:asciiTheme="majorHAnsi" w:eastAsia="Times New Roman" w:hAnsiTheme="majorHAnsi" w:cstheme="majorHAnsi"/>
                <w:sz w:val="20"/>
                <w:szCs w:val="20"/>
                <w:lang w:val="en-GB"/>
              </w:rPr>
              <w:t>Data usage in marketing</w:t>
            </w:r>
          </w:p>
          <w:p w:rsidR="00FA48A8" w:rsidRPr="00FA48A8" w:rsidRDefault="00FA48A8" w:rsidP="00F252F7">
            <w:pPr>
              <w:spacing w:before="20" w:after="20" w:line="240" w:lineRule="auto"/>
              <w:contextualSpacing/>
              <w:rPr>
                <w:rFonts w:asciiTheme="majorHAnsi" w:eastAsia="Times New Roman" w:hAnsiTheme="majorHAnsi" w:cstheme="majorHAnsi"/>
                <w:lang w:val="en-GB"/>
              </w:rPr>
            </w:pPr>
          </w:p>
        </w:tc>
      </w:tr>
      <w:tr w:rsidR="00EB09A6" w:rsidRPr="00DD2943" w:rsidTr="00F252F7">
        <w:tc>
          <w:tcPr>
            <w:tcW w:w="1100" w:type="dxa"/>
            <w:gridSpan w:val="2"/>
          </w:tcPr>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Focus on finance and accounts (activities)</w:t>
            </w:r>
          </w:p>
        </w:tc>
        <w:tc>
          <w:tcPr>
            <w:tcW w:w="4605" w:type="dxa"/>
            <w:gridSpan w:val="2"/>
          </w:tcPr>
          <w:p w:rsidR="00EB09A6" w:rsidRPr="00CE18CC" w:rsidRDefault="00EB09A6"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Input –</w:t>
            </w:r>
            <w:r w:rsidRPr="00CE18CC">
              <w:rPr>
                <w:rFonts w:eastAsia="Times New Roman" w:cs="Calibri Light"/>
                <w:b/>
                <w:sz w:val="20"/>
                <w:szCs w:val="20"/>
                <w:lang w:val="en-GB"/>
              </w:rPr>
              <w:t>Accounting</w:t>
            </w:r>
            <w:r w:rsidRPr="00CE18CC">
              <w:rPr>
                <w:rFonts w:eastAsia="Times New Roman" w:cs="Calibri Light"/>
                <w:sz w:val="20"/>
                <w:szCs w:val="20"/>
                <w:lang w:val="en-GB"/>
              </w:rPr>
              <w:t xml:space="preserve"> cycle</w:t>
            </w:r>
          </w:p>
          <w:p w:rsidR="00EB09A6" w:rsidRPr="00CE18CC" w:rsidRDefault="00EB09A6"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Types of software</w:t>
            </w:r>
          </w:p>
          <w:p w:rsidR="00EB09A6" w:rsidRPr="00CE18CC" w:rsidRDefault="00EB09A6"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Financial planning process for organisations</w:t>
            </w:r>
          </w:p>
          <w:p w:rsidR="00EB09A6" w:rsidRPr="00CE18CC" w:rsidRDefault="00EB09A6"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Interpreting accounts over multiple timelines (example: HSBC)</w:t>
            </w:r>
          </w:p>
        </w:tc>
        <w:tc>
          <w:tcPr>
            <w:tcW w:w="765" w:type="dxa"/>
            <w:gridSpan w:val="2"/>
          </w:tcPr>
          <w:p w:rsidR="00EB09A6"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35-38</w:t>
            </w:r>
          </w:p>
        </w:tc>
        <w:tc>
          <w:tcPr>
            <w:tcW w:w="3261" w:type="dxa"/>
            <w:gridSpan w:val="2"/>
          </w:tcPr>
          <w:p w:rsidR="00EB09A6" w:rsidRDefault="005756CA" w:rsidP="00EB09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EB09A6" w:rsidRPr="00EB09A6">
              <w:rPr>
                <w:rFonts w:asciiTheme="majorHAnsi" w:eastAsia="Times New Roman" w:hAnsiTheme="majorHAnsi" w:cstheme="majorHAnsi"/>
                <w:i/>
                <w:sz w:val="20"/>
                <w:szCs w:val="20"/>
                <w:lang w:val="en-GB"/>
              </w:rPr>
              <w:t>:</w:t>
            </w:r>
            <w:r w:rsidR="00EB09A6" w:rsidRPr="00EB09A6">
              <w:rPr>
                <w:rFonts w:asciiTheme="majorHAnsi" w:eastAsia="Times New Roman" w:hAnsiTheme="majorHAnsi" w:cstheme="majorHAnsi"/>
                <w:sz w:val="20"/>
                <w:szCs w:val="20"/>
                <w:lang w:val="en-GB"/>
              </w:rPr>
              <w:t xml:space="preserve"> specific examples of the purpose and data usage in finance and accounting operations activities:</w:t>
            </w:r>
          </w:p>
          <w:p w:rsidR="00EB09A6" w:rsidRDefault="005756CA" w:rsidP="00EB09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EB09A6" w:rsidRPr="00EB09A6">
              <w:rPr>
                <w:rFonts w:asciiTheme="majorHAnsi" w:eastAsia="Times New Roman" w:hAnsiTheme="majorHAnsi" w:cstheme="majorHAnsi"/>
                <w:i/>
                <w:sz w:val="20"/>
                <w:szCs w:val="20"/>
                <w:lang w:val="en-GB"/>
              </w:rPr>
              <w:t>:</w:t>
            </w:r>
            <w:r w:rsidR="00EB09A6">
              <w:rPr>
                <w:rFonts w:asciiTheme="majorHAnsi" w:eastAsia="Times New Roman" w:hAnsiTheme="majorHAnsi" w:cstheme="majorHAnsi"/>
                <w:sz w:val="20"/>
                <w:szCs w:val="20"/>
                <w:lang w:val="en-GB"/>
              </w:rPr>
              <w:t xml:space="preserve"> HSBC</w:t>
            </w:r>
          </w:p>
          <w:p w:rsidR="00EB09A6" w:rsidRPr="00EB09A6" w:rsidRDefault="00EB09A6" w:rsidP="00EB09A6">
            <w:pPr>
              <w:spacing w:before="20" w:after="20" w:line="240" w:lineRule="auto"/>
              <w:rPr>
                <w:rFonts w:asciiTheme="majorHAnsi" w:eastAsia="Times New Roman" w:hAnsiTheme="majorHAnsi" w:cstheme="majorHAnsi"/>
                <w:sz w:val="20"/>
                <w:szCs w:val="20"/>
                <w:lang w:val="en-GB"/>
              </w:rPr>
            </w:pPr>
            <w:r w:rsidRPr="00EB09A6">
              <w:rPr>
                <w:rFonts w:asciiTheme="majorHAnsi" w:eastAsia="Times New Roman" w:hAnsiTheme="majorHAnsi" w:cstheme="majorHAnsi"/>
                <w:sz w:val="20"/>
                <w:szCs w:val="20"/>
                <w:lang w:val="en-GB"/>
              </w:rPr>
              <w:t>Review HSBC account highlights</w:t>
            </w:r>
          </w:p>
          <w:p w:rsidR="00EB09A6" w:rsidRDefault="00EB09A6" w:rsidP="00EB09A6">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Trends and reasons</w:t>
            </w:r>
          </w:p>
        </w:tc>
        <w:tc>
          <w:tcPr>
            <w:tcW w:w="2301" w:type="dxa"/>
            <w:gridSpan w:val="2"/>
          </w:tcPr>
          <w:p w:rsidR="005756CA" w:rsidRDefault="00106532"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5UADM</w:t>
            </w:r>
            <w:r w:rsidR="005756CA" w:rsidRPr="005756CA">
              <w:rPr>
                <w:rFonts w:asciiTheme="majorHAnsi" w:eastAsia="Times New Roman" w:hAnsiTheme="majorHAnsi" w:cstheme="majorHAnsi"/>
                <w:b/>
                <w:sz w:val="20"/>
                <w:szCs w:val="20"/>
                <w:lang w:val="en-GB"/>
              </w:rPr>
              <w:t xml:space="preserve"> E2 LO2 Activity </w:t>
            </w:r>
            <w:r w:rsidR="005756CA">
              <w:rPr>
                <w:rFonts w:asciiTheme="majorHAnsi" w:eastAsia="Times New Roman" w:hAnsiTheme="majorHAnsi" w:cstheme="majorHAnsi"/>
                <w:b/>
                <w:sz w:val="20"/>
                <w:szCs w:val="20"/>
                <w:lang w:val="en-GB"/>
              </w:rPr>
              <w:t>11</w:t>
            </w:r>
            <w:r w:rsidR="005756CA"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b/>
                <w:sz w:val="20"/>
                <w:szCs w:val="20"/>
                <w:lang w:val="en-GB"/>
              </w:rPr>
              <w:t xml:space="preserve"> </w:t>
            </w:r>
            <w:r w:rsidR="00CE18CC" w:rsidRPr="00CE18CC">
              <w:rPr>
                <w:rFonts w:asciiTheme="majorHAnsi" w:eastAsia="Times New Roman" w:hAnsiTheme="majorHAnsi" w:cstheme="majorHAnsi"/>
                <w:sz w:val="20"/>
                <w:szCs w:val="20"/>
                <w:lang w:val="en-GB"/>
              </w:rPr>
              <w:t>Finance and accounts</w:t>
            </w:r>
          </w:p>
          <w:p w:rsidR="00CE18CC" w:rsidRDefault="00CE18CC" w:rsidP="00F252F7">
            <w:pPr>
              <w:spacing w:before="20" w:after="20" w:line="240" w:lineRule="auto"/>
              <w:contextualSpacing/>
              <w:rPr>
                <w:rFonts w:asciiTheme="majorHAnsi" w:eastAsia="Times New Roman" w:hAnsiTheme="majorHAnsi" w:cstheme="majorHAnsi"/>
                <w:b/>
                <w:sz w:val="20"/>
                <w:szCs w:val="20"/>
                <w:lang w:val="en-GB"/>
              </w:rPr>
            </w:pPr>
          </w:p>
          <w:p w:rsidR="00CE18CC" w:rsidRDefault="00CE18CC" w:rsidP="00F252F7">
            <w:pPr>
              <w:spacing w:before="20" w:after="20" w:line="240" w:lineRule="auto"/>
              <w:contextualSpacing/>
              <w:rPr>
                <w:rFonts w:asciiTheme="majorHAnsi" w:eastAsia="Times New Roman" w:hAnsiTheme="majorHAnsi" w:cstheme="majorHAnsi"/>
                <w:b/>
                <w:sz w:val="20"/>
                <w:szCs w:val="20"/>
                <w:lang w:val="en-GB"/>
              </w:rPr>
            </w:pPr>
          </w:p>
          <w:p w:rsidR="00CE18CC" w:rsidRPr="00FA48A8" w:rsidRDefault="00106532" w:rsidP="00F252F7">
            <w:pPr>
              <w:spacing w:before="20" w:after="20" w:line="240" w:lineRule="auto"/>
              <w:contextualSpacing/>
              <w:rPr>
                <w:rFonts w:asciiTheme="majorHAnsi" w:eastAsia="Times New Roman" w:hAnsiTheme="majorHAnsi" w:cstheme="majorHAnsi"/>
                <w:lang w:val="en-GB"/>
              </w:rPr>
            </w:pPr>
            <w:r>
              <w:rPr>
                <w:rFonts w:asciiTheme="majorHAnsi" w:eastAsia="Times New Roman" w:hAnsiTheme="majorHAnsi" w:cstheme="majorHAnsi"/>
                <w:b/>
                <w:sz w:val="20"/>
                <w:szCs w:val="20"/>
                <w:lang w:val="en-GB"/>
              </w:rPr>
              <w:t>5UADM</w:t>
            </w:r>
            <w:r w:rsidR="00CE18CC" w:rsidRPr="005756CA">
              <w:rPr>
                <w:rFonts w:asciiTheme="majorHAnsi" w:eastAsia="Times New Roman" w:hAnsiTheme="majorHAnsi" w:cstheme="majorHAnsi"/>
                <w:b/>
                <w:sz w:val="20"/>
                <w:szCs w:val="20"/>
                <w:lang w:val="en-GB"/>
              </w:rPr>
              <w:t xml:space="preserve"> E2 LO2 Activity 1</w:t>
            </w:r>
            <w:r w:rsidR="00CE18CC">
              <w:rPr>
                <w:rFonts w:asciiTheme="majorHAnsi" w:eastAsia="Times New Roman" w:hAnsiTheme="majorHAnsi" w:cstheme="majorHAnsi"/>
                <w:b/>
                <w:sz w:val="20"/>
                <w:szCs w:val="20"/>
                <w:lang w:val="en-GB"/>
              </w:rPr>
              <w:t>2</w:t>
            </w:r>
            <w:r w:rsidR="00CE18CC"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b/>
                <w:sz w:val="20"/>
                <w:szCs w:val="20"/>
                <w:lang w:val="en-GB"/>
              </w:rPr>
              <w:t xml:space="preserve"> </w:t>
            </w:r>
            <w:r w:rsidR="00CE18CC" w:rsidRPr="00CE18CC">
              <w:rPr>
                <w:rFonts w:asciiTheme="majorHAnsi" w:eastAsia="Times New Roman" w:hAnsiTheme="majorHAnsi" w:cstheme="majorHAnsi"/>
                <w:sz w:val="20"/>
                <w:szCs w:val="20"/>
                <w:lang w:val="en-GB"/>
              </w:rPr>
              <w:t>HSBC</w:t>
            </w:r>
          </w:p>
        </w:tc>
      </w:tr>
      <w:tr w:rsidR="00EB09A6" w:rsidRPr="00DD2943" w:rsidTr="00F252F7">
        <w:tc>
          <w:tcPr>
            <w:tcW w:w="1100" w:type="dxa"/>
            <w:gridSpan w:val="2"/>
          </w:tcPr>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EB09A6" w:rsidRDefault="00EB09A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Focus on Procurement </w:t>
            </w:r>
            <w:r>
              <w:rPr>
                <w:rFonts w:asciiTheme="majorHAnsi" w:eastAsia="Times New Roman" w:hAnsiTheme="majorHAnsi" w:cstheme="majorHAnsi"/>
                <w:sz w:val="20"/>
                <w:szCs w:val="20"/>
                <w:lang w:val="en-GB"/>
              </w:rPr>
              <w:lastRenderedPageBreak/>
              <w:t>(activities)</w:t>
            </w:r>
          </w:p>
        </w:tc>
        <w:tc>
          <w:tcPr>
            <w:tcW w:w="4605" w:type="dxa"/>
            <w:gridSpan w:val="2"/>
          </w:tcPr>
          <w:p w:rsidR="00EB09A6" w:rsidRPr="00CE18CC" w:rsidRDefault="00EB09A6"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lastRenderedPageBreak/>
              <w:t xml:space="preserve">Input – role of data in </w:t>
            </w:r>
            <w:r w:rsidRPr="00CE18CC">
              <w:rPr>
                <w:rFonts w:eastAsia="Times New Roman" w:cs="Calibri Light"/>
                <w:b/>
                <w:sz w:val="20"/>
                <w:szCs w:val="20"/>
                <w:lang w:val="en-GB"/>
              </w:rPr>
              <w:t>procurement</w:t>
            </w:r>
            <w:r w:rsidR="0025427E" w:rsidRPr="00CE18CC">
              <w:rPr>
                <w:rFonts w:eastAsia="Times New Roman" w:cs="Calibri Light"/>
                <w:sz w:val="20"/>
                <w:szCs w:val="20"/>
                <w:lang w:val="en-GB"/>
              </w:rPr>
              <w:t xml:space="preserve"> and links to </w:t>
            </w:r>
            <w:r w:rsidR="00D1038C" w:rsidRPr="00CE18CC">
              <w:rPr>
                <w:rFonts w:eastAsia="Times New Roman" w:cs="Calibri Light"/>
                <w:sz w:val="20"/>
                <w:szCs w:val="20"/>
                <w:lang w:val="en-GB"/>
              </w:rPr>
              <w:t xml:space="preserve"> </w:t>
            </w:r>
          </w:p>
          <w:p w:rsidR="00EB09A6" w:rsidRPr="00CE18CC" w:rsidRDefault="00EB09A6"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lastRenderedPageBreak/>
              <w:t>The value system</w:t>
            </w:r>
          </w:p>
        </w:tc>
        <w:tc>
          <w:tcPr>
            <w:tcW w:w="765" w:type="dxa"/>
            <w:gridSpan w:val="2"/>
          </w:tcPr>
          <w:p w:rsidR="00EB09A6"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39-42</w:t>
            </w:r>
          </w:p>
        </w:tc>
        <w:tc>
          <w:tcPr>
            <w:tcW w:w="3261" w:type="dxa"/>
            <w:gridSpan w:val="2"/>
          </w:tcPr>
          <w:p w:rsidR="00EB09A6" w:rsidRDefault="00CE18CC" w:rsidP="00E90B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25427E">
              <w:rPr>
                <w:rFonts w:asciiTheme="majorHAnsi" w:eastAsia="Times New Roman" w:hAnsiTheme="majorHAnsi" w:cstheme="majorHAnsi"/>
                <w:sz w:val="20"/>
                <w:szCs w:val="20"/>
                <w:lang w:val="en-GB"/>
              </w:rPr>
              <w:t xml:space="preserve">: Procurement and </w:t>
            </w:r>
            <w:r w:rsidR="0025427E">
              <w:rPr>
                <w:rFonts w:asciiTheme="majorHAnsi" w:eastAsia="Times New Roman" w:hAnsiTheme="majorHAnsi" w:cstheme="majorHAnsi"/>
                <w:sz w:val="20"/>
                <w:szCs w:val="20"/>
                <w:lang w:val="en-GB"/>
              </w:rPr>
              <w:lastRenderedPageBreak/>
              <w:t>data in the value system</w:t>
            </w:r>
          </w:p>
          <w:p w:rsidR="0025427E" w:rsidRPr="00D1038C" w:rsidRDefault="0025427E" w:rsidP="00D1038C">
            <w:pPr>
              <w:spacing w:before="20" w:after="20" w:line="240" w:lineRule="auto"/>
              <w:rPr>
                <w:rFonts w:asciiTheme="majorHAnsi" w:eastAsia="Times New Roman" w:hAnsiTheme="majorHAnsi" w:cstheme="majorHAnsi"/>
                <w:i/>
                <w:sz w:val="20"/>
                <w:szCs w:val="20"/>
                <w:lang w:val="en-GB"/>
              </w:rPr>
            </w:pPr>
          </w:p>
        </w:tc>
        <w:tc>
          <w:tcPr>
            <w:tcW w:w="2301" w:type="dxa"/>
            <w:gridSpan w:val="2"/>
          </w:tcPr>
          <w:p w:rsidR="00EB09A6" w:rsidRPr="00FA48A8" w:rsidRDefault="00106532" w:rsidP="00F252F7">
            <w:pPr>
              <w:spacing w:before="20" w:after="20" w:line="240" w:lineRule="auto"/>
              <w:contextualSpacing/>
              <w:rPr>
                <w:rFonts w:asciiTheme="majorHAnsi" w:eastAsia="Times New Roman" w:hAnsiTheme="majorHAnsi" w:cstheme="majorHAnsi"/>
                <w:lang w:val="en-GB"/>
              </w:rPr>
            </w:pPr>
            <w:r>
              <w:rPr>
                <w:rFonts w:asciiTheme="majorHAnsi" w:eastAsia="Times New Roman" w:hAnsiTheme="majorHAnsi" w:cstheme="majorHAnsi"/>
                <w:b/>
                <w:sz w:val="20"/>
                <w:szCs w:val="20"/>
                <w:lang w:val="en-GB"/>
              </w:rPr>
              <w:lastRenderedPageBreak/>
              <w:t>5UADM</w:t>
            </w:r>
            <w:r w:rsidR="00CE18CC" w:rsidRPr="005756CA">
              <w:rPr>
                <w:rFonts w:asciiTheme="majorHAnsi" w:eastAsia="Times New Roman" w:hAnsiTheme="majorHAnsi" w:cstheme="majorHAnsi"/>
                <w:b/>
                <w:sz w:val="20"/>
                <w:szCs w:val="20"/>
                <w:lang w:val="en-GB"/>
              </w:rPr>
              <w:t xml:space="preserve"> E2 LO2 Activity </w:t>
            </w:r>
            <w:r w:rsidR="00CE18CC" w:rsidRPr="005756CA">
              <w:rPr>
                <w:rFonts w:asciiTheme="majorHAnsi" w:eastAsia="Times New Roman" w:hAnsiTheme="majorHAnsi" w:cstheme="majorHAnsi"/>
                <w:b/>
                <w:sz w:val="20"/>
                <w:szCs w:val="20"/>
                <w:lang w:val="en-GB"/>
              </w:rPr>
              <w:lastRenderedPageBreak/>
              <w:t>1</w:t>
            </w:r>
            <w:r w:rsidR="00CE18CC">
              <w:rPr>
                <w:rFonts w:asciiTheme="majorHAnsi" w:eastAsia="Times New Roman" w:hAnsiTheme="majorHAnsi" w:cstheme="majorHAnsi"/>
                <w:b/>
                <w:sz w:val="20"/>
                <w:szCs w:val="20"/>
                <w:lang w:val="en-GB"/>
              </w:rPr>
              <w:t>3</w:t>
            </w:r>
            <w:r w:rsidR="00CE18CC"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b/>
                <w:sz w:val="20"/>
                <w:szCs w:val="20"/>
                <w:lang w:val="en-GB"/>
              </w:rPr>
              <w:t xml:space="preserve"> </w:t>
            </w:r>
            <w:r w:rsidR="00CE18CC" w:rsidRPr="00CE18CC">
              <w:rPr>
                <w:rFonts w:asciiTheme="majorHAnsi" w:eastAsia="Times New Roman" w:hAnsiTheme="majorHAnsi" w:cstheme="majorHAnsi"/>
                <w:sz w:val="20"/>
                <w:szCs w:val="20"/>
                <w:lang w:val="en-GB"/>
              </w:rPr>
              <w:t>Procurement</w:t>
            </w:r>
          </w:p>
        </w:tc>
      </w:tr>
      <w:tr w:rsidR="00D1038C" w:rsidRPr="00DD2943" w:rsidTr="00F252F7">
        <w:tc>
          <w:tcPr>
            <w:tcW w:w="1100" w:type="dxa"/>
            <w:gridSpan w:val="2"/>
          </w:tcPr>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D1038C" w:rsidRDefault="00D1038C" w:rsidP="00D1038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Focus on Production and operations</w:t>
            </w:r>
          </w:p>
        </w:tc>
        <w:tc>
          <w:tcPr>
            <w:tcW w:w="4605" w:type="dxa"/>
            <w:gridSpan w:val="2"/>
          </w:tcPr>
          <w:p w:rsidR="00D1038C" w:rsidRPr="00CE18CC" w:rsidRDefault="00D1038C"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 xml:space="preserve">Input – </w:t>
            </w:r>
            <w:r w:rsidRPr="00CE18CC">
              <w:rPr>
                <w:rFonts w:eastAsia="Times New Roman" w:cs="Calibri Light"/>
                <w:b/>
                <w:sz w:val="20"/>
                <w:szCs w:val="20"/>
                <w:lang w:val="en-GB"/>
              </w:rPr>
              <w:t xml:space="preserve">Production </w:t>
            </w:r>
            <w:r w:rsidRPr="00CE18CC">
              <w:rPr>
                <w:rFonts w:eastAsia="Times New Roman" w:cs="Calibri Light"/>
                <w:sz w:val="20"/>
                <w:szCs w:val="20"/>
                <w:lang w:val="en-GB"/>
              </w:rPr>
              <w:t xml:space="preserve">cycle and differences with </w:t>
            </w:r>
            <w:r w:rsidRPr="00CE18CC">
              <w:rPr>
                <w:rFonts w:eastAsia="Times New Roman" w:cs="Calibri Light"/>
                <w:b/>
                <w:sz w:val="20"/>
                <w:szCs w:val="20"/>
                <w:lang w:val="en-GB"/>
              </w:rPr>
              <w:t>services</w:t>
            </w:r>
          </w:p>
        </w:tc>
        <w:tc>
          <w:tcPr>
            <w:tcW w:w="765" w:type="dxa"/>
            <w:gridSpan w:val="2"/>
          </w:tcPr>
          <w:p w:rsidR="00D1038C" w:rsidRDefault="00613139" w:rsidP="0006305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43-44</w:t>
            </w:r>
          </w:p>
        </w:tc>
        <w:tc>
          <w:tcPr>
            <w:tcW w:w="3261" w:type="dxa"/>
            <w:gridSpan w:val="2"/>
          </w:tcPr>
          <w:p w:rsidR="00D1038C" w:rsidRDefault="00CE18CC" w:rsidP="00E90B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1038C">
              <w:rPr>
                <w:rFonts w:asciiTheme="majorHAnsi" w:eastAsia="Times New Roman" w:hAnsiTheme="majorHAnsi" w:cstheme="majorHAnsi"/>
                <w:sz w:val="20"/>
                <w:szCs w:val="20"/>
                <w:lang w:val="en-GB"/>
              </w:rPr>
              <w:t>: Production sequence</w:t>
            </w:r>
          </w:p>
          <w:p w:rsidR="00CE18CC" w:rsidRDefault="00CE18CC" w:rsidP="00E90BDA">
            <w:pPr>
              <w:spacing w:before="20" w:after="20" w:line="240" w:lineRule="auto"/>
              <w:rPr>
                <w:rFonts w:asciiTheme="majorHAnsi" w:eastAsia="Times New Roman" w:hAnsiTheme="majorHAnsi" w:cstheme="majorHAnsi"/>
                <w:i/>
                <w:sz w:val="20"/>
                <w:szCs w:val="20"/>
                <w:lang w:val="en-GB"/>
              </w:rPr>
            </w:pPr>
          </w:p>
          <w:p w:rsidR="00CE18CC" w:rsidRDefault="00CE18CC" w:rsidP="00E90BDA">
            <w:pPr>
              <w:spacing w:before="20" w:after="20" w:line="240" w:lineRule="auto"/>
              <w:rPr>
                <w:rFonts w:asciiTheme="majorHAnsi" w:eastAsia="Times New Roman" w:hAnsiTheme="majorHAnsi" w:cstheme="majorHAnsi"/>
                <w:i/>
                <w:sz w:val="20"/>
                <w:szCs w:val="20"/>
                <w:lang w:val="en-GB"/>
              </w:rPr>
            </w:pPr>
          </w:p>
          <w:p w:rsidR="00253066" w:rsidRDefault="00253066" w:rsidP="00E90BDA">
            <w:pPr>
              <w:spacing w:before="20" w:after="20" w:line="240" w:lineRule="auto"/>
              <w:rPr>
                <w:rFonts w:asciiTheme="majorHAnsi" w:eastAsia="Times New Roman" w:hAnsiTheme="majorHAnsi" w:cstheme="majorHAnsi"/>
                <w:i/>
                <w:sz w:val="20"/>
                <w:szCs w:val="20"/>
                <w:lang w:val="en-GB"/>
              </w:rPr>
            </w:pPr>
          </w:p>
          <w:p w:rsidR="00253066" w:rsidRDefault="00253066" w:rsidP="00E90BDA">
            <w:pPr>
              <w:spacing w:before="20" w:after="20" w:line="240" w:lineRule="auto"/>
              <w:rPr>
                <w:rFonts w:asciiTheme="majorHAnsi" w:eastAsia="Times New Roman" w:hAnsiTheme="majorHAnsi" w:cstheme="majorHAnsi"/>
                <w:i/>
                <w:sz w:val="20"/>
                <w:szCs w:val="20"/>
                <w:lang w:val="en-GB"/>
              </w:rPr>
            </w:pPr>
          </w:p>
          <w:p w:rsidR="00253066" w:rsidRDefault="00253066" w:rsidP="00E90BDA">
            <w:pPr>
              <w:spacing w:before="20" w:after="20" w:line="240" w:lineRule="auto"/>
              <w:rPr>
                <w:rFonts w:asciiTheme="majorHAnsi" w:eastAsia="Times New Roman" w:hAnsiTheme="majorHAnsi" w:cstheme="majorHAnsi"/>
                <w:i/>
                <w:sz w:val="20"/>
                <w:szCs w:val="20"/>
                <w:lang w:val="en-GB"/>
              </w:rPr>
            </w:pPr>
            <w:r>
              <w:rPr>
                <w:rFonts w:asciiTheme="majorHAnsi" w:eastAsia="Times New Roman" w:hAnsiTheme="majorHAnsi" w:cstheme="majorHAnsi"/>
                <w:i/>
                <w:sz w:val="20"/>
                <w:szCs w:val="20"/>
                <w:lang w:val="en-GB"/>
              </w:rPr>
              <w:t>Classroom discussion:</w:t>
            </w:r>
            <w:r w:rsidR="009156C8">
              <w:rPr>
                <w:rFonts w:asciiTheme="majorHAnsi" w:eastAsia="Times New Roman" w:hAnsiTheme="majorHAnsi" w:cstheme="majorHAnsi"/>
                <w:i/>
                <w:sz w:val="20"/>
                <w:szCs w:val="20"/>
                <w:lang w:val="en-GB"/>
              </w:rPr>
              <w:t xml:space="preserve"> Operations cycle in the service sector</w:t>
            </w:r>
          </w:p>
          <w:p w:rsidR="00253066" w:rsidRDefault="00253066" w:rsidP="00E90BDA">
            <w:pPr>
              <w:spacing w:before="20" w:after="20" w:line="240" w:lineRule="auto"/>
              <w:rPr>
                <w:rFonts w:asciiTheme="majorHAnsi" w:eastAsia="Times New Roman" w:hAnsiTheme="majorHAnsi" w:cstheme="majorHAnsi"/>
                <w:i/>
                <w:sz w:val="20"/>
                <w:szCs w:val="20"/>
                <w:lang w:val="en-GB"/>
              </w:rPr>
            </w:pPr>
          </w:p>
          <w:p w:rsidR="00D1038C" w:rsidRDefault="00CE18CC" w:rsidP="00E90B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i/>
                <w:sz w:val="20"/>
                <w:szCs w:val="20"/>
                <w:lang w:val="en-GB"/>
              </w:rPr>
              <w:t>Session activity</w:t>
            </w:r>
            <w:r w:rsidR="00D1038C" w:rsidRPr="00D1038C">
              <w:rPr>
                <w:rFonts w:asciiTheme="majorHAnsi" w:eastAsia="Times New Roman" w:hAnsiTheme="majorHAnsi" w:cstheme="majorHAnsi"/>
                <w:i/>
                <w:sz w:val="20"/>
                <w:szCs w:val="20"/>
                <w:lang w:val="en-GB"/>
              </w:rPr>
              <w:t>:</w:t>
            </w:r>
            <w:r w:rsidR="00D1038C">
              <w:rPr>
                <w:rFonts w:asciiTheme="majorHAnsi" w:eastAsia="Times New Roman" w:hAnsiTheme="majorHAnsi" w:cstheme="majorHAnsi"/>
                <w:sz w:val="20"/>
                <w:szCs w:val="20"/>
                <w:lang w:val="en-GB"/>
              </w:rPr>
              <w:t xml:space="preserve"> services in bank, hospital and travel company</w:t>
            </w:r>
          </w:p>
        </w:tc>
        <w:tc>
          <w:tcPr>
            <w:tcW w:w="2301" w:type="dxa"/>
            <w:gridSpan w:val="2"/>
          </w:tcPr>
          <w:p w:rsidR="00D1038C" w:rsidRPr="00CE18CC" w:rsidRDefault="00106532"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CE18CC" w:rsidRPr="005756CA">
              <w:rPr>
                <w:rFonts w:asciiTheme="majorHAnsi" w:eastAsia="Times New Roman" w:hAnsiTheme="majorHAnsi" w:cstheme="majorHAnsi"/>
                <w:b/>
                <w:sz w:val="20"/>
                <w:szCs w:val="20"/>
                <w:lang w:val="en-GB"/>
              </w:rPr>
              <w:t xml:space="preserve"> E2 LO2 Activity 1</w:t>
            </w:r>
            <w:r w:rsidR="00CE18CC">
              <w:rPr>
                <w:rFonts w:asciiTheme="majorHAnsi" w:eastAsia="Times New Roman" w:hAnsiTheme="majorHAnsi" w:cstheme="majorHAnsi"/>
                <w:b/>
                <w:sz w:val="20"/>
                <w:szCs w:val="20"/>
                <w:lang w:val="en-GB"/>
              </w:rPr>
              <w:t>4</w:t>
            </w:r>
            <w:r w:rsidR="00CE18CC"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b/>
                <w:sz w:val="20"/>
                <w:szCs w:val="20"/>
                <w:lang w:val="en-GB"/>
              </w:rPr>
              <w:t xml:space="preserve"> </w:t>
            </w:r>
            <w:r w:rsidR="00CE18CC" w:rsidRPr="00CE18CC">
              <w:rPr>
                <w:rFonts w:asciiTheme="majorHAnsi" w:eastAsia="Times New Roman" w:hAnsiTheme="majorHAnsi" w:cstheme="majorHAnsi"/>
                <w:sz w:val="20"/>
                <w:szCs w:val="20"/>
                <w:lang w:val="en-GB"/>
              </w:rPr>
              <w:t>Production and operations</w:t>
            </w:r>
          </w:p>
          <w:p w:rsidR="00CE18CC" w:rsidRDefault="00CE18CC" w:rsidP="00F252F7">
            <w:pPr>
              <w:spacing w:before="20" w:after="20" w:line="240" w:lineRule="auto"/>
              <w:contextualSpacing/>
              <w:rPr>
                <w:rFonts w:asciiTheme="majorHAnsi" w:eastAsia="Times New Roman" w:hAnsiTheme="majorHAnsi" w:cstheme="majorHAnsi"/>
                <w:b/>
                <w:sz w:val="20"/>
                <w:szCs w:val="20"/>
                <w:lang w:val="en-GB"/>
              </w:rPr>
            </w:pPr>
          </w:p>
          <w:p w:rsidR="00CE18CC" w:rsidRDefault="00CE18CC" w:rsidP="00F252F7">
            <w:pPr>
              <w:spacing w:before="20" w:after="20" w:line="240" w:lineRule="auto"/>
              <w:contextualSpacing/>
              <w:rPr>
                <w:rFonts w:asciiTheme="majorHAnsi" w:eastAsia="Times New Roman" w:hAnsiTheme="majorHAnsi" w:cstheme="majorHAnsi"/>
                <w:b/>
                <w:sz w:val="20"/>
                <w:szCs w:val="20"/>
                <w:lang w:val="en-GB"/>
              </w:rPr>
            </w:pPr>
          </w:p>
          <w:p w:rsidR="009156C8" w:rsidRDefault="009156C8" w:rsidP="00F252F7">
            <w:pPr>
              <w:spacing w:before="20" w:after="20" w:line="240" w:lineRule="auto"/>
              <w:contextualSpacing/>
              <w:rPr>
                <w:rFonts w:asciiTheme="majorHAnsi" w:eastAsia="Times New Roman" w:hAnsiTheme="majorHAnsi" w:cstheme="majorHAnsi"/>
                <w:b/>
                <w:sz w:val="20"/>
                <w:szCs w:val="20"/>
                <w:lang w:val="en-GB"/>
              </w:rPr>
            </w:pPr>
          </w:p>
          <w:p w:rsidR="009156C8" w:rsidRDefault="009156C8" w:rsidP="00F252F7">
            <w:pPr>
              <w:spacing w:before="20" w:after="20" w:line="240" w:lineRule="auto"/>
              <w:contextualSpacing/>
              <w:rPr>
                <w:rFonts w:asciiTheme="majorHAnsi" w:eastAsia="Times New Roman" w:hAnsiTheme="majorHAnsi" w:cstheme="majorHAnsi"/>
                <w:b/>
                <w:sz w:val="20"/>
                <w:szCs w:val="20"/>
                <w:lang w:val="en-GB"/>
              </w:rPr>
            </w:pPr>
          </w:p>
          <w:p w:rsidR="009156C8" w:rsidRDefault="009156C8" w:rsidP="00F252F7">
            <w:pPr>
              <w:spacing w:before="20" w:after="20" w:line="240" w:lineRule="auto"/>
              <w:contextualSpacing/>
              <w:rPr>
                <w:rFonts w:asciiTheme="majorHAnsi" w:eastAsia="Times New Roman" w:hAnsiTheme="majorHAnsi" w:cstheme="majorHAnsi"/>
                <w:b/>
                <w:sz w:val="20"/>
                <w:szCs w:val="20"/>
                <w:lang w:val="en-GB"/>
              </w:rPr>
            </w:pPr>
          </w:p>
          <w:p w:rsidR="009156C8" w:rsidRDefault="009156C8" w:rsidP="00F252F7">
            <w:pPr>
              <w:spacing w:before="20" w:after="20" w:line="240" w:lineRule="auto"/>
              <w:contextualSpacing/>
              <w:rPr>
                <w:rFonts w:asciiTheme="majorHAnsi" w:eastAsia="Times New Roman" w:hAnsiTheme="majorHAnsi" w:cstheme="majorHAnsi"/>
                <w:b/>
                <w:sz w:val="20"/>
                <w:szCs w:val="20"/>
                <w:lang w:val="en-GB"/>
              </w:rPr>
            </w:pPr>
          </w:p>
          <w:p w:rsidR="00CE18CC" w:rsidRPr="00FA48A8" w:rsidRDefault="00106532" w:rsidP="00F252F7">
            <w:pPr>
              <w:spacing w:before="20" w:after="20" w:line="240" w:lineRule="auto"/>
              <w:contextualSpacing/>
              <w:rPr>
                <w:rFonts w:asciiTheme="majorHAnsi" w:eastAsia="Times New Roman" w:hAnsiTheme="majorHAnsi" w:cstheme="majorHAnsi"/>
                <w:lang w:val="en-GB"/>
              </w:rPr>
            </w:pPr>
            <w:r>
              <w:rPr>
                <w:rFonts w:asciiTheme="majorHAnsi" w:eastAsia="Times New Roman" w:hAnsiTheme="majorHAnsi" w:cstheme="majorHAnsi"/>
                <w:b/>
                <w:sz w:val="20"/>
                <w:szCs w:val="20"/>
                <w:lang w:val="en-GB"/>
              </w:rPr>
              <w:t>5UADM</w:t>
            </w:r>
            <w:r w:rsidR="00CE18CC" w:rsidRPr="005756CA">
              <w:rPr>
                <w:rFonts w:asciiTheme="majorHAnsi" w:eastAsia="Times New Roman" w:hAnsiTheme="majorHAnsi" w:cstheme="majorHAnsi"/>
                <w:b/>
                <w:sz w:val="20"/>
                <w:szCs w:val="20"/>
                <w:lang w:val="en-GB"/>
              </w:rPr>
              <w:t xml:space="preserve"> E2 LO2 Activity 1</w:t>
            </w:r>
            <w:r w:rsidR="00CE18CC">
              <w:rPr>
                <w:rFonts w:asciiTheme="majorHAnsi" w:eastAsia="Times New Roman" w:hAnsiTheme="majorHAnsi" w:cstheme="majorHAnsi"/>
                <w:b/>
                <w:sz w:val="20"/>
                <w:szCs w:val="20"/>
                <w:lang w:val="en-GB"/>
              </w:rPr>
              <w:t>5</w:t>
            </w:r>
            <w:r w:rsidR="00CE18CC"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b/>
                <w:sz w:val="20"/>
                <w:szCs w:val="20"/>
                <w:lang w:val="en-GB"/>
              </w:rPr>
              <w:t xml:space="preserve"> </w:t>
            </w:r>
            <w:r w:rsidR="00CE18CC" w:rsidRPr="00CE18CC">
              <w:rPr>
                <w:rFonts w:asciiTheme="majorHAnsi" w:eastAsia="Times New Roman" w:hAnsiTheme="majorHAnsi" w:cstheme="majorHAnsi"/>
                <w:sz w:val="20"/>
                <w:szCs w:val="20"/>
                <w:lang w:val="en-GB"/>
              </w:rPr>
              <w:t>Services</w:t>
            </w:r>
          </w:p>
        </w:tc>
      </w:tr>
      <w:tr w:rsidR="00D1038C" w:rsidRPr="00DD2943" w:rsidTr="00F252F7">
        <w:tc>
          <w:tcPr>
            <w:tcW w:w="1100" w:type="dxa"/>
            <w:gridSpan w:val="2"/>
          </w:tcPr>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Other functional areas and quality control</w:t>
            </w:r>
          </w:p>
        </w:tc>
        <w:tc>
          <w:tcPr>
            <w:tcW w:w="4605" w:type="dxa"/>
            <w:gridSpan w:val="2"/>
          </w:tcPr>
          <w:p w:rsidR="00D1038C" w:rsidRPr="00CE18CC" w:rsidRDefault="00D1038C"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 xml:space="preserve">Input – Data in </w:t>
            </w:r>
            <w:r w:rsidRPr="00CE18CC">
              <w:rPr>
                <w:rFonts w:eastAsia="Times New Roman" w:cs="Calibri Light"/>
                <w:b/>
                <w:sz w:val="20"/>
                <w:szCs w:val="20"/>
                <w:lang w:val="en-GB"/>
              </w:rPr>
              <w:t>other</w:t>
            </w:r>
            <w:r w:rsidRPr="00CE18CC">
              <w:rPr>
                <w:rFonts w:eastAsia="Times New Roman" w:cs="Calibri Light"/>
                <w:sz w:val="20"/>
                <w:szCs w:val="20"/>
                <w:lang w:val="en-GB"/>
              </w:rPr>
              <w:t xml:space="preserve"> functional areas </w:t>
            </w:r>
            <w:proofErr w:type="spellStart"/>
            <w:r w:rsidRPr="00CE18CC">
              <w:rPr>
                <w:rFonts w:eastAsia="Times New Roman" w:cs="Calibri Light"/>
                <w:sz w:val="20"/>
                <w:szCs w:val="20"/>
                <w:lang w:val="en-GB"/>
              </w:rPr>
              <w:t>eg</w:t>
            </w:r>
            <w:proofErr w:type="spellEnd"/>
            <w:r w:rsidRPr="00CE18CC">
              <w:rPr>
                <w:rFonts w:eastAsia="Times New Roman" w:cs="Calibri Light"/>
                <w:sz w:val="20"/>
                <w:szCs w:val="20"/>
                <w:lang w:val="en-GB"/>
              </w:rPr>
              <w:t xml:space="preserve"> IT, HRM, R&amp;D</w:t>
            </w:r>
          </w:p>
          <w:p w:rsidR="00D1038C" w:rsidRPr="00CE18CC" w:rsidRDefault="00D1038C"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Effect of quality management systems including control through DMAIC</w:t>
            </w:r>
          </w:p>
        </w:tc>
        <w:tc>
          <w:tcPr>
            <w:tcW w:w="765" w:type="dxa"/>
            <w:gridSpan w:val="2"/>
          </w:tcPr>
          <w:p w:rsidR="00D1038C"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45-47</w:t>
            </w:r>
          </w:p>
        </w:tc>
        <w:tc>
          <w:tcPr>
            <w:tcW w:w="3261" w:type="dxa"/>
            <w:gridSpan w:val="2"/>
          </w:tcPr>
          <w:p w:rsidR="00D1038C" w:rsidRDefault="00D1038C" w:rsidP="00E90B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and Q&amp;A</w:t>
            </w:r>
          </w:p>
        </w:tc>
        <w:tc>
          <w:tcPr>
            <w:tcW w:w="2301" w:type="dxa"/>
            <w:gridSpan w:val="2"/>
          </w:tcPr>
          <w:p w:rsidR="00D1038C" w:rsidRPr="00FA48A8" w:rsidRDefault="00D1038C" w:rsidP="00F252F7">
            <w:pPr>
              <w:spacing w:before="20" w:after="20" w:line="240" w:lineRule="auto"/>
              <w:contextualSpacing/>
              <w:rPr>
                <w:rFonts w:asciiTheme="majorHAnsi" w:eastAsia="Times New Roman" w:hAnsiTheme="majorHAnsi" w:cstheme="majorHAnsi"/>
                <w:lang w:val="en-GB"/>
              </w:rPr>
            </w:pPr>
          </w:p>
        </w:tc>
      </w:tr>
      <w:tr w:rsidR="00D1038C" w:rsidRPr="00DD2943" w:rsidTr="00F252F7">
        <w:tc>
          <w:tcPr>
            <w:tcW w:w="1100" w:type="dxa"/>
            <w:gridSpan w:val="2"/>
          </w:tcPr>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D1038C" w:rsidRDefault="00D1038C"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Contemporary issues</w:t>
            </w:r>
          </w:p>
        </w:tc>
        <w:tc>
          <w:tcPr>
            <w:tcW w:w="4605" w:type="dxa"/>
            <w:gridSpan w:val="2"/>
          </w:tcPr>
          <w:p w:rsidR="00D1038C" w:rsidRPr="00CE18CC" w:rsidRDefault="00D1038C"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 xml:space="preserve">Input –Contemporary </w:t>
            </w:r>
            <w:r w:rsidRPr="00CE18CC">
              <w:rPr>
                <w:rFonts w:eastAsia="Times New Roman" w:cs="Calibri Light"/>
                <w:b/>
                <w:sz w:val="20"/>
                <w:szCs w:val="20"/>
                <w:lang w:val="en-GB"/>
              </w:rPr>
              <w:t>issues</w:t>
            </w:r>
            <w:r w:rsidRPr="00CE18CC">
              <w:rPr>
                <w:rFonts w:eastAsia="Times New Roman" w:cs="Calibri Light"/>
                <w:sz w:val="20"/>
                <w:szCs w:val="20"/>
                <w:lang w:val="en-GB"/>
              </w:rPr>
              <w:t>:</w:t>
            </w:r>
          </w:p>
          <w:p w:rsidR="00D1038C" w:rsidRPr="00CE18CC" w:rsidRDefault="00D1038C" w:rsidP="00D1038C">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 xml:space="preserve"> data validity, security, BI, ethics, costs</w:t>
            </w:r>
          </w:p>
        </w:tc>
        <w:tc>
          <w:tcPr>
            <w:tcW w:w="765" w:type="dxa"/>
            <w:gridSpan w:val="2"/>
          </w:tcPr>
          <w:p w:rsidR="00D1038C"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tc>
        <w:tc>
          <w:tcPr>
            <w:tcW w:w="3261" w:type="dxa"/>
            <w:gridSpan w:val="2"/>
          </w:tcPr>
          <w:p w:rsidR="00D1038C" w:rsidRDefault="009076B0" w:rsidP="00E90B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with class examples</w:t>
            </w:r>
          </w:p>
        </w:tc>
        <w:tc>
          <w:tcPr>
            <w:tcW w:w="2301" w:type="dxa"/>
            <w:gridSpan w:val="2"/>
          </w:tcPr>
          <w:p w:rsidR="00D1038C" w:rsidRPr="00FA48A8" w:rsidRDefault="00D1038C" w:rsidP="00F252F7">
            <w:pPr>
              <w:spacing w:before="20" w:after="20" w:line="240" w:lineRule="auto"/>
              <w:contextualSpacing/>
              <w:rPr>
                <w:rFonts w:asciiTheme="majorHAnsi" w:eastAsia="Times New Roman" w:hAnsiTheme="majorHAnsi" w:cstheme="majorHAnsi"/>
                <w:lang w:val="en-GB"/>
              </w:rPr>
            </w:pPr>
          </w:p>
        </w:tc>
      </w:tr>
      <w:tr w:rsidR="003007D7" w:rsidRPr="00DD2943" w:rsidTr="00F252F7">
        <w:tc>
          <w:tcPr>
            <w:tcW w:w="1100" w:type="dxa"/>
            <w:gridSpan w:val="2"/>
          </w:tcPr>
          <w:p w:rsidR="003007D7" w:rsidRPr="00DD2943" w:rsidRDefault="003007D7" w:rsidP="00F252F7">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rsidR="003007D7" w:rsidRDefault="003007D7"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session and learning outcomes</w:t>
            </w:r>
          </w:p>
        </w:tc>
        <w:tc>
          <w:tcPr>
            <w:tcW w:w="4605" w:type="dxa"/>
            <w:gridSpan w:val="2"/>
          </w:tcPr>
          <w:p w:rsidR="00E90BDA" w:rsidRPr="00CE18CC" w:rsidRDefault="00E90BDA"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Run through session outcomes to demonstrate coverage</w:t>
            </w:r>
          </w:p>
          <w:p w:rsidR="00E90BDA" w:rsidRPr="00CE18CC" w:rsidRDefault="00E90BDA" w:rsidP="00E90BDA">
            <w:pPr>
              <w:spacing w:before="20" w:after="20" w:line="240" w:lineRule="auto"/>
              <w:rPr>
                <w:rFonts w:eastAsia="Times New Roman" w:cs="Calibri Light"/>
                <w:sz w:val="20"/>
                <w:szCs w:val="20"/>
                <w:lang w:val="en-GB"/>
              </w:rPr>
            </w:pPr>
            <w:r w:rsidRPr="00CE18CC">
              <w:rPr>
                <w:rFonts w:eastAsia="Times New Roman" w:cs="Calibri Light"/>
                <w:sz w:val="20"/>
                <w:szCs w:val="20"/>
                <w:lang w:val="en-GB"/>
              </w:rPr>
              <w:t>Recap Question and Answer</w:t>
            </w:r>
          </w:p>
          <w:p w:rsidR="003007D7" w:rsidRPr="00CE18CC" w:rsidRDefault="00E90BDA" w:rsidP="00E90BDA">
            <w:pPr>
              <w:spacing w:before="20" w:after="20" w:line="240" w:lineRule="auto"/>
              <w:contextualSpacing/>
              <w:rPr>
                <w:rFonts w:eastAsia="Times New Roman" w:cs="Calibri Light"/>
                <w:sz w:val="20"/>
                <w:szCs w:val="20"/>
                <w:lang w:val="en-GB"/>
              </w:rPr>
            </w:pPr>
            <w:r w:rsidRPr="00CE18CC">
              <w:rPr>
                <w:rFonts w:eastAsia="Times New Roman" w:cs="Calibri Light"/>
                <w:sz w:val="20"/>
                <w:szCs w:val="20"/>
                <w:lang w:val="en-GB"/>
              </w:rPr>
              <w:t>Homework briefing</w:t>
            </w:r>
          </w:p>
        </w:tc>
        <w:tc>
          <w:tcPr>
            <w:tcW w:w="765" w:type="dxa"/>
            <w:gridSpan w:val="2"/>
          </w:tcPr>
          <w:p w:rsidR="003007D7" w:rsidRPr="00DD2943" w:rsidRDefault="00613139"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261" w:type="dxa"/>
            <w:gridSpan w:val="2"/>
          </w:tcPr>
          <w:p w:rsidR="00E90BDA" w:rsidRDefault="00E90BDA" w:rsidP="00E90B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3007D7" w:rsidRDefault="00E90BDA" w:rsidP="00E90BDA">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 xml:space="preserve">Homework and study guide reading for Learning outcome </w:t>
            </w:r>
            <w:r w:rsidR="00393B35">
              <w:rPr>
                <w:rFonts w:asciiTheme="majorHAnsi" w:eastAsia="Times New Roman" w:hAnsiTheme="majorHAnsi" w:cstheme="majorHAnsi"/>
                <w:sz w:val="20"/>
                <w:szCs w:val="20"/>
                <w:lang w:val="en-GB"/>
              </w:rPr>
              <w:t>2</w:t>
            </w:r>
          </w:p>
        </w:tc>
        <w:tc>
          <w:tcPr>
            <w:tcW w:w="2301" w:type="dxa"/>
            <w:gridSpan w:val="2"/>
          </w:tcPr>
          <w:p w:rsidR="003007D7" w:rsidRDefault="00106532" w:rsidP="009076B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5UADM</w:t>
            </w:r>
            <w:r w:rsidR="00CE18CC" w:rsidRPr="005756CA">
              <w:rPr>
                <w:rFonts w:asciiTheme="majorHAnsi" w:eastAsia="Times New Roman" w:hAnsiTheme="majorHAnsi" w:cstheme="majorHAnsi"/>
                <w:b/>
                <w:sz w:val="20"/>
                <w:szCs w:val="20"/>
                <w:lang w:val="en-GB"/>
              </w:rPr>
              <w:t xml:space="preserve"> E2 LO2 Activity 1</w:t>
            </w:r>
            <w:r w:rsidR="00CE18CC">
              <w:rPr>
                <w:rFonts w:asciiTheme="majorHAnsi" w:eastAsia="Times New Roman" w:hAnsiTheme="majorHAnsi" w:cstheme="majorHAnsi"/>
                <w:b/>
                <w:sz w:val="20"/>
                <w:szCs w:val="20"/>
                <w:lang w:val="en-GB"/>
              </w:rPr>
              <w:t>6</w:t>
            </w:r>
            <w:r w:rsidR="00CE18CC" w:rsidRPr="005756CA">
              <w:rPr>
                <w:rFonts w:asciiTheme="majorHAnsi" w:eastAsia="Times New Roman" w:hAnsiTheme="majorHAnsi" w:cstheme="majorHAnsi"/>
                <w:b/>
                <w:sz w:val="20"/>
                <w:szCs w:val="20"/>
                <w:lang w:val="en-GB"/>
              </w:rPr>
              <w:t xml:space="preserve"> –</w:t>
            </w:r>
            <w:r w:rsidR="00CE18CC">
              <w:rPr>
                <w:rFonts w:asciiTheme="majorHAnsi" w:eastAsia="Times New Roman" w:hAnsiTheme="majorHAnsi" w:cstheme="majorHAnsi"/>
                <w:sz w:val="20"/>
                <w:szCs w:val="20"/>
                <w:lang w:val="en-GB"/>
              </w:rPr>
              <w:t xml:space="preserve"> </w:t>
            </w:r>
            <w:r w:rsidR="009076B0" w:rsidRPr="00CE18CC">
              <w:rPr>
                <w:rFonts w:eastAsia="Times New Roman" w:cs="Calibri Light"/>
                <w:sz w:val="20"/>
                <w:szCs w:val="20"/>
                <w:lang w:val="en-GB"/>
              </w:rPr>
              <w:t>Data validity</w:t>
            </w:r>
            <w:r w:rsidR="00CE18CC" w:rsidRPr="00CE18CC">
              <w:rPr>
                <w:rFonts w:eastAsia="Times New Roman" w:cs="Calibri Light"/>
                <w:sz w:val="20"/>
                <w:szCs w:val="20"/>
                <w:lang w:val="en-GB"/>
              </w:rPr>
              <w:t xml:space="preserve"> HOMEWORK</w:t>
            </w:r>
          </w:p>
        </w:tc>
      </w:tr>
    </w:tbl>
    <w:p w:rsidR="00F66703" w:rsidRDefault="00F66703" w:rsidP="00641976">
      <w:pPr>
        <w:pStyle w:val="Heading3"/>
        <w:rPr>
          <w:lang w:val="en-GB"/>
        </w:rPr>
      </w:pPr>
    </w:p>
    <w:p w:rsidR="00F66703" w:rsidRDefault="00F66703" w:rsidP="00F66703">
      <w:pPr>
        <w:rPr>
          <w:color w:val="0072CE"/>
          <w:sz w:val="52"/>
          <w:szCs w:val="44"/>
          <w:lang w:val="en-GB"/>
        </w:rPr>
      </w:pPr>
    </w:p>
    <w:sectPr w:rsidR="00F66703"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98B" w:rsidRDefault="0051698B">
      <w:pPr>
        <w:spacing w:after="0" w:line="240" w:lineRule="auto"/>
      </w:pPr>
      <w:r>
        <w:separator/>
      </w:r>
    </w:p>
  </w:endnote>
  <w:endnote w:type="continuationSeparator" w:id="0">
    <w:p w:rsidR="0051698B" w:rsidRDefault="0051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Genev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1FC" w:rsidRDefault="00B331FC">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98B" w:rsidRDefault="0051698B">
      <w:pPr>
        <w:spacing w:after="0" w:line="240" w:lineRule="auto"/>
      </w:pPr>
      <w:r>
        <w:separator/>
      </w:r>
    </w:p>
  </w:footnote>
  <w:footnote w:type="continuationSeparator" w:id="0">
    <w:p w:rsidR="0051698B" w:rsidRDefault="00516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1FC" w:rsidRDefault="00B331FC">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9"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2"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D17CED"/>
    <w:multiLevelType w:val="multilevel"/>
    <w:tmpl w:val="E84AE942"/>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30"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22"/>
  </w:num>
  <w:num w:numId="6">
    <w:abstractNumId w:val="6"/>
  </w:num>
  <w:num w:numId="7">
    <w:abstractNumId w:val="4"/>
  </w:num>
  <w:num w:numId="8">
    <w:abstractNumId w:val="5"/>
  </w:num>
  <w:num w:numId="9">
    <w:abstractNumId w:val="13"/>
  </w:num>
  <w:num w:numId="10">
    <w:abstractNumId w:val="9"/>
  </w:num>
  <w:num w:numId="11">
    <w:abstractNumId w:val="7"/>
  </w:num>
  <w:num w:numId="12">
    <w:abstractNumId w:val="24"/>
  </w:num>
  <w:num w:numId="13">
    <w:abstractNumId w:val="12"/>
  </w:num>
  <w:num w:numId="14">
    <w:abstractNumId w:val="16"/>
  </w:num>
  <w:num w:numId="15">
    <w:abstractNumId w:val="26"/>
  </w:num>
  <w:num w:numId="16">
    <w:abstractNumId w:val="11"/>
  </w:num>
  <w:num w:numId="17">
    <w:abstractNumId w:val="29"/>
  </w:num>
  <w:num w:numId="18">
    <w:abstractNumId w:val="20"/>
  </w:num>
  <w:num w:numId="19">
    <w:abstractNumId w:val="10"/>
  </w:num>
  <w:num w:numId="20">
    <w:abstractNumId w:val="25"/>
  </w:num>
  <w:num w:numId="21">
    <w:abstractNumId w:val="23"/>
  </w:num>
  <w:num w:numId="22">
    <w:abstractNumId w:val="27"/>
  </w:num>
  <w:num w:numId="23">
    <w:abstractNumId w:val="28"/>
  </w:num>
  <w:num w:numId="24">
    <w:abstractNumId w:val="14"/>
  </w:num>
  <w:num w:numId="25">
    <w:abstractNumId w:val="17"/>
  </w:num>
  <w:num w:numId="26">
    <w:abstractNumId w:val="18"/>
  </w:num>
  <w:num w:numId="27">
    <w:abstractNumId w:val="30"/>
  </w:num>
  <w:num w:numId="28">
    <w:abstractNumId w:val="0"/>
  </w:num>
  <w:num w:numId="29">
    <w:abstractNumId w:val="19"/>
  </w:num>
  <w:num w:numId="30">
    <w:abstractNumId w:val="15"/>
  </w:num>
  <w:num w:numId="3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114E8"/>
    <w:rsid w:val="00014CD2"/>
    <w:rsid w:val="0001540A"/>
    <w:rsid w:val="00020D88"/>
    <w:rsid w:val="00031B63"/>
    <w:rsid w:val="000439DC"/>
    <w:rsid w:val="00054434"/>
    <w:rsid w:val="0006305B"/>
    <w:rsid w:val="00066DDE"/>
    <w:rsid w:val="00077F10"/>
    <w:rsid w:val="000D727E"/>
    <w:rsid w:val="000E1F6C"/>
    <w:rsid w:val="00100608"/>
    <w:rsid w:val="00106532"/>
    <w:rsid w:val="00126DCE"/>
    <w:rsid w:val="001332CE"/>
    <w:rsid w:val="0014423E"/>
    <w:rsid w:val="00150793"/>
    <w:rsid w:val="001507E2"/>
    <w:rsid w:val="00150BBF"/>
    <w:rsid w:val="00165C28"/>
    <w:rsid w:val="00173C79"/>
    <w:rsid w:val="001856D8"/>
    <w:rsid w:val="00186995"/>
    <w:rsid w:val="001876DF"/>
    <w:rsid w:val="001A1B35"/>
    <w:rsid w:val="001B7751"/>
    <w:rsid w:val="001C4764"/>
    <w:rsid w:val="001E2D3F"/>
    <w:rsid w:val="001E2DE4"/>
    <w:rsid w:val="001E6568"/>
    <w:rsid w:val="001E67DD"/>
    <w:rsid w:val="001F1826"/>
    <w:rsid w:val="0020047E"/>
    <w:rsid w:val="00213A0B"/>
    <w:rsid w:val="00253066"/>
    <w:rsid w:val="00254090"/>
    <w:rsid w:val="0025427E"/>
    <w:rsid w:val="00270D6F"/>
    <w:rsid w:val="00277782"/>
    <w:rsid w:val="00280453"/>
    <w:rsid w:val="00292EF0"/>
    <w:rsid w:val="002A2C15"/>
    <w:rsid w:val="002A7D34"/>
    <w:rsid w:val="002B4402"/>
    <w:rsid w:val="002B5C0F"/>
    <w:rsid w:val="002C20F8"/>
    <w:rsid w:val="002F15E1"/>
    <w:rsid w:val="002F66B6"/>
    <w:rsid w:val="003007D7"/>
    <w:rsid w:val="00312BC2"/>
    <w:rsid w:val="00320D6F"/>
    <w:rsid w:val="003369C7"/>
    <w:rsid w:val="003553FD"/>
    <w:rsid w:val="003570A6"/>
    <w:rsid w:val="0036090D"/>
    <w:rsid w:val="0036605A"/>
    <w:rsid w:val="00367DC4"/>
    <w:rsid w:val="00390873"/>
    <w:rsid w:val="00390E47"/>
    <w:rsid w:val="00393B35"/>
    <w:rsid w:val="00395DA3"/>
    <w:rsid w:val="003A27C9"/>
    <w:rsid w:val="003C3059"/>
    <w:rsid w:val="003D0966"/>
    <w:rsid w:val="003E0B64"/>
    <w:rsid w:val="003E570C"/>
    <w:rsid w:val="004129AB"/>
    <w:rsid w:val="00430791"/>
    <w:rsid w:val="0046145E"/>
    <w:rsid w:val="00464665"/>
    <w:rsid w:val="00467450"/>
    <w:rsid w:val="004819A3"/>
    <w:rsid w:val="0048570E"/>
    <w:rsid w:val="00490EF5"/>
    <w:rsid w:val="004A32A4"/>
    <w:rsid w:val="004A32BE"/>
    <w:rsid w:val="004C3092"/>
    <w:rsid w:val="004E6CCA"/>
    <w:rsid w:val="004F52E6"/>
    <w:rsid w:val="005132B2"/>
    <w:rsid w:val="0051698B"/>
    <w:rsid w:val="005439C5"/>
    <w:rsid w:val="005518FD"/>
    <w:rsid w:val="005562E6"/>
    <w:rsid w:val="00556505"/>
    <w:rsid w:val="0056199B"/>
    <w:rsid w:val="00562792"/>
    <w:rsid w:val="0057447C"/>
    <w:rsid w:val="005756CA"/>
    <w:rsid w:val="00595896"/>
    <w:rsid w:val="005A01EF"/>
    <w:rsid w:val="005A6B80"/>
    <w:rsid w:val="005B56E2"/>
    <w:rsid w:val="005C25BF"/>
    <w:rsid w:val="006031EB"/>
    <w:rsid w:val="00605391"/>
    <w:rsid w:val="00613139"/>
    <w:rsid w:val="00615966"/>
    <w:rsid w:val="00615AFD"/>
    <w:rsid w:val="00631BF5"/>
    <w:rsid w:val="00641976"/>
    <w:rsid w:val="0064549D"/>
    <w:rsid w:val="0064676C"/>
    <w:rsid w:val="00654CB4"/>
    <w:rsid w:val="0066338C"/>
    <w:rsid w:val="006737C1"/>
    <w:rsid w:val="006C19AF"/>
    <w:rsid w:val="006C1E43"/>
    <w:rsid w:val="006C51C2"/>
    <w:rsid w:val="006D4FDD"/>
    <w:rsid w:val="006E6D4B"/>
    <w:rsid w:val="00705229"/>
    <w:rsid w:val="00705581"/>
    <w:rsid w:val="00711595"/>
    <w:rsid w:val="00721385"/>
    <w:rsid w:val="00722905"/>
    <w:rsid w:val="00723546"/>
    <w:rsid w:val="00730655"/>
    <w:rsid w:val="007442F0"/>
    <w:rsid w:val="0074521E"/>
    <w:rsid w:val="007523EF"/>
    <w:rsid w:val="00752D9A"/>
    <w:rsid w:val="00753583"/>
    <w:rsid w:val="00790AEE"/>
    <w:rsid w:val="0079660B"/>
    <w:rsid w:val="007A3515"/>
    <w:rsid w:val="007B3FB3"/>
    <w:rsid w:val="007C39EE"/>
    <w:rsid w:val="007E0D5A"/>
    <w:rsid w:val="007E5D04"/>
    <w:rsid w:val="007F221B"/>
    <w:rsid w:val="007F23AB"/>
    <w:rsid w:val="008033D7"/>
    <w:rsid w:val="008205DC"/>
    <w:rsid w:val="00822AE6"/>
    <w:rsid w:val="00823B07"/>
    <w:rsid w:val="00824911"/>
    <w:rsid w:val="00834A9C"/>
    <w:rsid w:val="00844EF2"/>
    <w:rsid w:val="008509F8"/>
    <w:rsid w:val="008704DF"/>
    <w:rsid w:val="00871FAE"/>
    <w:rsid w:val="00892489"/>
    <w:rsid w:val="008A6634"/>
    <w:rsid w:val="008C1B73"/>
    <w:rsid w:val="008D5EF7"/>
    <w:rsid w:val="008F1FA1"/>
    <w:rsid w:val="009076B0"/>
    <w:rsid w:val="009156C8"/>
    <w:rsid w:val="009322E5"/>
    <w:rsid w:val="00934A88"/>
    <w:rsid w:val="009418D2"/>
    <w:rsid w:val="009450D9"/>
    <w:rsid w:val="0097760E"/>
    <w:rsid w:val="00983A3B"/>
    <w:rsid w:val="009B259A"/>
    <w:rsid w:val="009D3EBF"/>
    <w:rsid w:val="009D5ED5"/>
    <w:rsid w:val="009E10B9"/>
    <w:rsid w:val="009E6785"/>
    <w:rsid w:val="009E6D11"/>
    <w:rsid w:val="009F67DA"/>
    <w:rsid w:val="00A02EAD"/>
    <w:rsid w:val="00A10EB9"/>
    <w:rsid w:val="00A30351"/>
    <w:rsid w:val="00A3120C"/>
    <w:rsid w:val="00A34384"/>
    <w:rsid w:val="00A37D13"/>
    <w:rsid w:val="00A46473"/>
    <w:rsid w:val="00A61523"/>
    <w:rsid w:val="00A6352C"/>
    <w:rsid w:val="00A70B9B"/>
    <w:rsid w:val="00A70FB4"/>
    <w:rsid w:val="00A728DF"/>
    <w:rsid w:val="00A80F1E"/>
    <w:rsid w:val="00A9321F"/>
    <w:rsid w:val="00A93E7F"/>
    <w:rsid w:val="00A95141"/>
    <w:rsid w:val="00AC4BD7"/>
    <w:rsid w:val="00AD5692"/>
    <w:rsid w:val="00AD7022"/>
    <w:rsid w:val="00AE43C8"/>
    <w:rsid w:val="00AE6073"/>
    <w:rsid w:val="00B12053"/>
    <w:rsid w:val="00B12D87"/>
    <w:rsid w:val="00B13E24"/>
    <w:rsid w:val="00B2135A"/>
    <w:rsid w:val="00B22854"/>
    <w:rsid w:val="00B31B28"/>
    <w:rsid w:val="00B331FC"/>
    <w:rsid w:val="00B463C6"/>
    <w:rsid w:val="00B673D5"/>
    <w:rsid w:val="00B70340"/>
    <w:rsid w:val="00B9369E"/>
    <w:rsid w:val="00BA3BFE"/>
    <w:rsid w:val="00BB1018"/>
    <w:rsid w:val="00BC28E8"/>
    <w:rsid w:val="00BD2EB2"/>
    <w:rsid w:val="00C05F5D"/>
    <w:rsid w:val="00C158CB"/>
    <w:rsid w:val="00C21FAC"/>
    <w:rsid w:val="00C34696"/>
    <w:rsid w:val="00C41578"/>
    <w:rsid w:val="00C60319"/>
    <w:rsid w:val="00C611FF"/>
    <w:rsid w:val="00C629F4"/>
    <w:rsid w:val="00C72AF0"/>
    <w:rsid w:val="00C902A7"/>
    <w:rsid w:val="00CA1D66"/>
    <w:rsid w:val="00CA299B"/>
    <w:rsid w:val="00CA303A"/>
    <w:rsid w:val="00CB417D"/>
    <w:rsid w:val="00CC1216"/>
    <w:rsid w:val="00CD4EA9"/>
    <w:rsid w:val="00CE18CC"/>
    <w:rsid w:val="00CE5E6F"/>
    <w:rsid w:val="00CE774A"/>
    <w:rsid w:val="00CF7C03"/>
    <w:rsid w:val="00D1038C"/>
    <w:rsid w:val="00D21066"/>
    <w:rsid w:val="00D31639"/>
    <w:rsid w:val="00D5198C"/>
    <w:rsid w:val="00D56FF7"/>
    <w:rsid w:val="00D8013C"/>
    <w:rsid w:val="00D86088"/>
    <w:rsid w:val="00D91E6D"/>
    <w:rsid w:val="00DB59A4"/>
    <w:rsid w:val="00DC15BA"/>
    <w:rsid w:val="00DC6662"/>
    <w:rsid w:val="00DD049F"/>
    <w:rsid w:val="00DD1774"/>
    <w:rsid w:val="00DD2943"/>
    <w:rsid w:val="00DF2121"/>
    <w:rsid w:val="00DF702D"/>
    <w:rsid w:val="00E000C6"/>
    <w:rsid w:val="00E02116"/>
    <w:rsid w:val="00E119A9"/>
    <w:rsid w:val="00E11AB5"/>
    <w:rsid w:val="00E27A34"/>
    <w:rsid w:val="00E31807"/>
    <w:rsid w:val="00E37CD9"/>
    <w:rsid w:val="00E4027D"/>
    <w:rsid w:val="00E5429D"/>
    <w:rsid w:val="00E57AAE"/>
    <w:rsid w:val="00E87E71"/>
    <w:rsid w:val="00E90BDA"/>
    <w:rsid w:val="00EB09A6"/>
    <w:rsid w:val="00EC488B"/>
    <w:rsid w:val="00ED174D"/>
    <w:rsid w:val="00ED17ED"/>
    <w:rsid w:val="00ED68D5"/>
    <w:rsid w:val="00EF0077"/>
    <w:rsid w:val="00EF7392"/>
    <w:rsid w:val="00F00369"/>
    <w:rsid w:val="00F241E5"/>
    <w:rsid w:val="00F252F7"/>
    <w:rsid w:val="00F406CF"/>
    <w:rsid w:val="00F47797"/>
    <w:rsid w:val="00F547DF"/>
    <w:rsid w:val="00F60C1F"/>
    <w:rsid w:val="00F66703"/>
    <w:rsid w:val="00F87766"/>
    <w:rsid w:val="00FA184F"/>
    <w:rsid w:val="00FA48A8"/>
    <w:rsid w:val="00FB10AE"/>
    <w:rsid w:val="00FC04A3"/>
    <w:rsid w:val="00FC156A"/>
    <w:rsid w:val="00FC7243"/>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C1A5"/>
  <w15:docId w15:val="{D66E7382-4F9B-4F24-B79A-0FF45FD7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87AD590-AABA-4ADF-80EC-878D63A7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Perrine Gangapal</cp:lastModifiedBy>
  <cp:revision>3</cp:revision>
  <dcterms:created xsi:type="dcterms:W3CDTF">2017-08-15T14:30:00Z</dcterms:created>
  <dcterms:modified xsi:type="dcterms:W3CDTF">2017-08-18T09:22:00Z</dcterms:modified>
</cp:coreProperties>
</file>