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68DAC" w14:textId="77777777" w:rsidR="001E63CF" w:rsidRDefault="001E63CF" w:rsidP="001E63C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0665E4B7" w14:textId="7766E93B" w:rsidR="001E63CF" w:rsidRDefault="001E63CF" w:rsidP="001E63C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E04032C" w14:textId="77777777" w:rsidR="001E63CF" w:rsidRDefault="001E63CF" w:rsidP="001E63CF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4AFA556C" w14:textId="5B60D4A0" w:rsidR="001E63CF" w:rsidRDefault="001E63CF" w:rsidP="001E63CF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Revision</w:t>
      </w:r>
    </w:p>
    <w:p w14:paraId="00ABF10C" w14:textId="77777777" w:rsidR="001E63CF" w:rsidRDefault="001E63CF" w:rsidP="001E63CF">
      <w:pPr>
        <w:spacing w:after="0" w:line="240" w:lineRule="auto"/>
        <w:outlineLvl w:val="2"/>
        <w:rPr>
          <w:sz w:val="24"/>
          <w:szCs w:val="24"/>
          <w:lang w:val="en-GB"/>
        </w:rPr>
      </w:pPr>
    </w:p>
    <w:bookmarkEnd w:id="0"/>
    <w:p w14:paraId="1B6CE586" w14:textId="2E9D0A05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 w:rsidRPr="000D32F7">
        <w:rPr>
          <w:sz w:val="24"/>
          <w:szCs w:val="24"/>
          <w:lang w:val="en-GB"/>
        </w:rPr>
        <w:t>In pairs</w:t>
      </w:r>
      <w:r w:rsidR="003A54FD" w:rsidRPr="000D32F7">
        <w:rPr>
          <w:sz w:val="24"/>
          <w:szCs w:val="24"/>
          <w:lang w:val="en-GB"/>
        </w:rPr>
        <w:t xml:space="preserve">, </w:t>
      </w:r>
      <w:r w:rsidR="002707AB">
        <w:rPr>
          <w:sz w:val="24"/>
          <w:szCs w:val="24"/>
          <w:lang w:val="en-GB"/>
        </w:rPr>
        <w:t>answer the following</w:t>
      </w:r>
      <w:r w:rsidR="003A54FD" w:rsidRPr="000D32F7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F124D36" w14:textId="078D1AA7" w:rsidR="00EA578B" w:rsidRPr="00FC2323" w:rsidRDefault="00EA578B" w:rsidP="00EA578B">
            <w:pPr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65090BAE" w14:textId="252BB389" w:rsidR="004370EF" w:rsidRPr="006B2919" w:rsidRDefault="006B2919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Name </w:t>
            </w:r>
            <w:r w:rsidR="005E211C">
              <w:rPr>
                <w:rFonts w:asciiTheme="majorHAnsi" w:hAnsiTheme="majorHAnsi" w:cs="Calibri Light"/>
                <w:sz w:val="24"/>
                <w:szCs w:val="24"/>
              </w:rPr>
              <w:t xml:space="preserve">three 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>aims of reward management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t>.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0EF06D47" w14:textId="77777777" w:rsidR="006B2919" w:rsidRPr="006B2919" w:rsidRDefault="006B2919" w:rsidP="006B2919">
            <w:pPr>
              <w:pStyle w:val="ListParagraph"/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17F4370B" w14:textId="68EA95F2" w:rsidR="006B2919" w:rsidRPr="00167A36" w:rsidRDefault="00167A36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What is the difference between extrinsic and intrinsic motivation? 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0B005B82" w14:textId="77777777" w:rsidR="00167A36" w:rsidRPr="00167A36" w:rsidRDefault="00167A36" w:rsidP="00167A36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2E1922E3" w14:textId="053998DA" w:rsidR="00167A36" w:rsidRPr="00167A36" w:rsidRDefault="00167A36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Name </w:t>
            </w:r>
            <w:r w:rsidR="005E211C">
              <w:rPr>
                <w:rFonts w:asciiTheme="majorHAnsi" w:hAnsiTheme="majorHAnsi" w:cs="Calibri Light"/>
                <w:sz w:val="24"/>
                <w:szCs w:val="24"/>
              </w:rPr>
              <w:t xml:space="preserve">three 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>motivation theories, and describe what each one says about motivation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t>.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6EC97C39" w14:textId="77777777" w:rsidR="00167A36" w:rsidRPr="00167A36" w:rsidRDefault="00167A36" w:rsidP="00167A36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36E6379C" w14:textId="3FE340B0" w:rsidR="00167A36" w:rsidRPr="00167A36" w:rsidRDefault="00167A36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Give </w:t>
            </w:r>
            <w:r w:rsidR="005E211C">
              <w:rPr>
                <w:rFonts w:asciiTheme="majorHAnsi" w:hAnsiTheme="majorHAnsi" w:cs="Calibri Light"/>
                <w:sz w:val="24"/>
                <w:szCs w:val="24"/>
              </w:rPr>
              <w:t xml:space="preserve">two 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>examples of how reward and motivatio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t>n impact on employee engagement.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12B73BAA" w14:textId="77777777" w:rsidR="00167A36" w:rsidRPr="00167A36" w:rsidRDefault="00167A36" w:rsidP="00167A36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5E4C4DDA" w14:textId="7B738E9E" w:rsidR="00167A36" w:rsidRPr="00167A36" w:rsidRDefault="00167A36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>CIPD (2015) argued that non-financial rewards are just as i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t xml:space="preserve">mportant as financial rewards. 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 xml:space="preserve">Name three of the five examples they gave to illustrate their point.  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5889A846" w14:textId="77777777" w:rsidR="00167A36" w:rsidRPr="00167A36" w:rsidRDefault="00167A36" w:rsidP="00167A36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7C295408" w14:textId="153A24C9" w:rsidR="00167A36" w:rsidRPr="00167A36" w:rsidRDefault="00167A36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>Name three different types of financial rewards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t>.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370850D8" w14:textId="77777777" w:rsidR="00167A36" w:rsidRPr="00167A36" w:rsidRDefault="00167A36" w:rsidP="00167A36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74B3EE94" w14:textId="4AC928A4" w:rsidR="00167A36" w:rsidRPr="00167A36" w:rsidRDefault="00167A36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Why might employees feel they are being unfairly treated in terms of reward?  Give </w:t>
            </w:r>
            <w:r w:rsidR="005E211C">
              <w:rPr>
                <w:rFonts w:asciiTheme="majorHAnsi" w:hAnsiTheme="majorHAnsi" w:cs="Calibri Light"/>
                <w:sz w:val="24"/>
                <w:szCs w:val="24"/>
              </w:rPr>
              <w:t xml:space="preserve">two 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>examples.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  <w:r>
              <w:rPr>
                <w:rFonts w:asciiTheme="majorHAnsi" w:hAnsiTheme="majorHAnsi" w:cs="Calibri Light"/>
                <w:sz w:val="24"/>
                <w:szCs w:val="24"/>
              </w:rPr>
              <w:t xml:space="preserve">  </w:t>
            </w:r>
          </w:p>
          <w:p w14:paraId="091216AF" w14:textId="77777777" w:rsidR="00167A36" w:rsidRPr="00167A36" w:rsidRDefault="00167A36" w:rsidP="00167A36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22BAFCA5" w14:textId="18F154D2" w:rsidR="00167A36" w:rsidRPr="005C3CD3" w:rsidRDefault="00167A36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>Define the terms: equality, justice and social r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t xml:space="preserve">esponsibility. 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 xml:space="preserve">How does each link to reward and levels of employee engagement?  </w:t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  <w:r w:rsidR="001E63CF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3088A81B" w14:textId="77777777" w:rsidR="005C3CD3" w:rsidRPr="005C3CD3" w:rsidRDefault="005C3CD3" w:rsidP="005C3CD3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2D8EAF08" w14:textId="557F1C11" w:rsidR="005C3CD3" w:rsidRPr="005C3CD3" w:rsidRDefault="005C3CD3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What is total reward, and how does it link to levels of employee engagement?  </w:t>
            </w:r>
          </w:p>
          <w:p w14:paraId="4B4429F8" w14:textId="77777777" w:rsidR="005C3CD3" w:rsidRPr="005C3CD3" w:rsidRDefault="005C3CD3" w:rsidP="005C3CD3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1EBB03CA" w14:textId="12ED7902" w:rsidR="005C3CD3" w:rsidRPr="005C3CD3" w:rsidRDefault="005C3CD3" w:rsidP="00053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lastRenderedPageBreak/>
              <w:t xml:space="preserve">What is the link between contingent-related pay and levels of employee engagement?  </w:t>
            </w:r>
          </w:p>
          <w:p w14:paraId="050D1A88" w14:textId="77777777" w:rsidR="005C3CD3" w:rsidRPr="005C3CD3" w:rsidRDefault="005C3CD3" w:rsidP="005C3CD3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147FC74A" w14:textId="77777777" w:rsidR="005C3CD3" w:rsidRPr="005C3CD3" w:rsidRDefault="005C3CD3" w:rsidP="005C3CD3">
            <w:pPr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6F456BFB" w14:textId="77777777" w:rsidR="000539B2" w:rsidRPr="00FC2323" w:rsidRDefault="000539B2" w:rsidP="000539B2">
            <w:pPr>
              <w:pStyle w:val="ListParagraph"/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5F009318" w14:textId="77777777" w:rsidR="000539B2" w:rsidRPr="00FC2323" w:rsidRDefault="000539B2" w:rsidP="004370EF">
            <w:pPr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3B5FFB9A" w14:textId="065AD0CD" w:rsidR="004370EF" w:rsidRPr="00FC2323" w:rsidRDefault="004370EF" w:rsidP="004370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EF1CC" w14:textId="77777777" w:rsidR="008B5EAD" w:rsidRDefault="008B5EAD" w:rsidP="00B71E51">
      <w:pPr>
        <w:spacing w:after="0" w:line="240" w:lineRule="auto"/>
      </w:pPr>
      <w:r>
        <w:separator/>
      </w:r>
    </w:p>
  </w:endnote>
  <w:endnote w:type="continuationSeparator" w:id="0">
    <w:p w14:paraId="06D3B15E" w14:textId="77777777" w:rsidR="008B5EAD" w:rsidRDefault="008B5EA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618DB8" w:rsidR="00D35C39" w:rsidRDefault="004370E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2E8CF" w14:textId="77777777" w:rsidR="008B5EAD" w:rsidRDefault="008B5EAD" w:rsidP="00B71E51">
      <w:pPr>
        <w:spacing w:after="0" w:line="240" w:lineRule="auto"/>
      </w:pPr>
      <w:r>
        <w:separator/>
      </w:r>
    </w:p>
  </w:footnote>
  <w:footnote w:type="continuationSeparator" w:id="0">
    <w:p w14:paraId="4B590316" w14:textId="77777777" w:rsidR="008B5EAD" w:rsidRDefault="008B5EA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1690"/>
    <w:multiLevelType w:val="hybridMultilevel"/>
    <w:tmpl w:val="F776F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51C4"/>
    <w:rsid w:val="00040592"/>
    <w:rsid w:val="0004146D"/>
    <w:rsid w:val="000539B2"/>
    <w:rsid w:val="00061222"/>
    <w:rsid w:val="000920AB"/>
    <w:rsid w:val="000C0501"/>
    <w:rsid w:val="000D32F7"/>
    <w:rsid w:val="000D5FE2"/>
    <w:rsid w:val="00111B2B"/>
    <w:rsid w:val="00114B83"/>
    <w:rsid w:val="0011769C"/>
    <w:rsid w:val="001573C5"/>
    <w:rsid w:val="00161375"/>
    <w:rsid w:val="00167A36"/>
    <w:rsid w:val="00186995"/>
    <w:rsid w:val="001E63CF"/>
    <w:rsid w:val="002163DC"/>
    <w:rsid w:val="002239C4"/>
    <w:rsid w:val="00254090"/>
    <w:rsid w:val="00267664"/>
    <w:rsid w:val="002707AB"/>
    <w:rsid w:val="002842ED"/>
    <w:rsid w:val="0029562D"/>
    <w:rsid w:val="002E66DC"/>
    <w:rsid w:val="00337637"/>
    <w:rsid w:val="00350B0F"/>
    <w:rsid w:val="0036060F"/>
    <w:rsid w:val="003A54FD"/>
    <w:rsid w:val="003E7E08"/>
    <w:rsid w:val="004351E6"/>
    <w:rsid w:val="004370EF"/>
    <w:rsid w:val="00444B62"/>
    <w:rsid w:val="004A6404"/>
    <w:rsid w:val="004D57A7"/>
    <w:rsid w:val="0055115D"/>
    <w:rsid w:val="005551C4"/>
    <w:rsid w:val="005807D5"/>
    <w:rsid w:val="00596FA4"/>
    <w:rsid w:val="005A074C"/>
    <w:rsid w:val="005C3CD3"/>
    <w:rsid w:val="005E0B3B"/>
    <w:rsid w:val="005E211C"/>
    <w:rsid w:val="00600233"/>
    <w:rsid w:val="006575F8"/>
    <w:rsid w:val="00671583"/>
    <w:rsid w:val="0068475D"/>
    <w:rsid w:val="006B2919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B5EAD"/>
    <w:rsid w:val="008E3BC1"/>
    <w:rsid w:val="00914331"/>
    <w:rsid w:val="00951C0E"/>
    <w:rsid w:val="0099009A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046A"/>
    <w:rsid w:val="00B12D87"/>
    <w:rsid w:val="00B3002A"/>
    <w:rsid w:val="00B57C42"/>
    <w:rsid w:val="00B63ADD"/>
    <w:rsid w:val="00B71E51"/>
    <w:rsid w:val="00BA16F3"/>
    <w:rsid w:val="00BB742C"/>
    <w:rsid w:val="00BD2EB2"/>
    <w:rsid w:val="00C37F41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915D7"/>
    <w:rsid w:val="00DB7462"/>
    <w:rsid w:val="00DF2121"/>
    <w:rsid w:val="00DF3F4A"/>
    <w:rsid w:val="00E11BEA"/>
    <w:rsid w:val="00E220CC"/>
    <w:rsid w:val="00E326C0"/>
    <w:rsid w:val="00E4255A"/>
    <w:rsid w:val="00EA578B"/>
    <w:rsid w:val="00EB5212"/>
    <w:rsid w:val="00ED68D5"/>
    <w:rsid w:val="00F0070D"/>
    <w:rsid w:val="00F109FC"/>
    <w:rsid w:val="00F277D4"/>
    <w:rsid w:val="00F46D59"/>
    <w:rsid w:val="00F74460"/>
    <w:rsid w:val="00FA2F0B"/>
    <w:rsid w:val="00FB1201"/>
    <w:rsid w:val="00FC2323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0EF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370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2017-11-01T13:20:00Z</dcterms:created>
  <dcterms:modified xsi:type="dcterms:W3CDTF">2017-11-01T13:20:00Z</dcterms:modified>
</cp:coreProperties>
</file>