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976A6" w14:textId="77777777" w:rsidR="00DD2943" w:rsidRPr="000710B3" w:rsidRDefault="00DD2943" w:rsidP="00DD2943">
      <w:pPr>
        <w:pStyle w:val="Heading3"/>
        <w:jc w:val="center"/>
        <w:rPr>
          <w:rFonts w:asciiTheme="majorHAnsi" w:hAnsiTheme="majorHAnsi" w:cstheme="majorHAnsi"/>
          <w:sz w:val="72"/>
          <w:lang w:val="en-GB"/>
        </w:rPr>
      </w:pPr>
      <w:r w:rsidRPr="000710B3">
        <w:rPr>
          <w:rFonts w:asciiTheme="majorHAnsi" w:hAnsiTheme="majorHAnsi" w:cstheme="majorHAnsi"/>
          <w:sz w:val="72"/>
          <w:lang w:val="en-GB"/>
        </w:rPr>
        <w:t>SESSION PLAN</w:t>
      </w:r>
    </w:p>
    <w:p w14:paraId="47F9A6C1" w14:textId="77777777" w:rsidR="00DD2943" w:rsidRPr="000710B3" w:rsidRDefault="00DD2943" w:rsidP="00DD2943">
      <w:pPr>
        <w:spacing w:after="0" w:line="240" w:lineRule="auto"/>
        <w:jc w:val="center"/>
        <w:rPr>
          <w:rFonts w:asciiTheme="majorHAnsi" w:eastAsia="Times New Roman" w:hAnsiTheme="majorHAnsi" w:cstheme="majorHAnsi"/>
          <w:b/>
          <w:sz w:val="20"/>
          <w:szCs w:val="20"/>
          <w:lang w:val="en-GB"/>
        </w:rPr>
      </w:pPr>
    </w:p>
    <w:p w14:paraId="4F7F1C0B" w14:textId="77777777" w:rsidR="00DD2943" w:rsidRPr="000710B3" w:rsidRDefault="00DD2943" w:rsidP="00DD2943">
      <w:pPr>
        <w:spacing w:after="0" w:line="360" w:lineRule="auto"/>
        <w:rPr>
          <w:rFonts w:asciiTheme="majorHAnsi" w:eastAsia="Times New Roman" w:hAnsiTheme="majorHAnsi" w:cstheme="majorHAnsi"/>
          <w:sz w:val="24"/>
          <w:szCs w:val="24"/>
          <w:lang w:val="en-GB"/>
        </w:rPr>
      </w:pPr>
      <w:r w:rsidRPr="000710B3">
        <w:rPr>
          <w:rFonts w:asciiTheme="majorHAnsi" w:eastAsia="Times New Roman" w:hAnsiTheme="majorHAnsi" w:cstheme="majorHAnsi"/>
          <w:b/>
          <w:sz w:val="24"/>
          <w:szCs w:val="24"/>
          <w:lang w:val="en-GB"/>
        </w:rPr>
        <w:t>COURSE:</w:t>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00F77F30" w:rsidRPr="000710B3">
        <w:rPr>
          <w:rFonts w:asciiTheme="majorHAnsi" w:eastAsia="Times New Roman" w:hAnsiTheme="majorHAnsi" w:cstheme="majorHAnsi"/>
          <w:sz w:val="24"/>
          <w:szCs w:val="24"/>
          <w:lang w:val="en-GB"/>
        </w:rPr>
        <w:t>ABE L5</w:t>
      </w:r>
      <w:r w:rsidR="009312A5" w:rsidRPr="000710B3">
        <w:rPr>
          <w:rFonts w:asciiTheme="majorHAnsi" w:eastAsia="Times New Roman" w:hAnsiTheme="majorHAnsi" w:cstheme="majorHAnsi"/>
          <w:sz w:val="24"/>
          <w:szCs w:val="24"/>
          <w:lang w:val="en-GB"/>
        </w:rPr>
        <w:t xml:space="preserve"> Diploma i</w:t>
      </w:r>
      <w:r w:rsidR="001557F4" w:rsidRPr="000710B3">
        <w:rPr>
          <w:rFonts w:asciiTheme="majorHAnsi" w:eastAsia="Times New Roman" w:hAnsiTheme="majorHAnsi" w:cstheme="majorHAnsi"/>
          <w:sz w:val="24"/>
          <w:szCs w:val="24"/>
          <w:lang w:val="en-GB"/>
        </w:rPr>
        <w:t xml:space="preserve">n Business Management and HR </w:t>
      </w:r>
      <w:r w:rsidR="00F77F30" w:rsidRPr="000710B3">
        <w:rPr>
          <w:rFonts w:asciiTheme="majorHAnsi" w:eastAsia="Times New Roman" w:hAnsiTheme="majorHAnsi" w:cstheme="majorHAnsi"/>
          <w:sz w:val="24"/>
          <w:szCs w:val="24"/>
          <w:lang w:val="en-GB"/>
        </w:rPr>
        <w:t>- Employee Engagement</w:t>
      </w:r>
    </w:p>
    <w:p w14:paraId="5A63BB58" w14:textId="77777777" w:rsidR="00DD2943" w:rsidRPr="000710B3" w:rsidRDefault="00DD2943" w:rsidP="00DD2943">
      <w:pPr>
        <w:spacing w:after="0" w:line="360" w:lineRule="auto"/>
        <w:rPr>
          <w:rFonts w:asciiTheme="majorHAnsi" w:hAnsiTheme="majorHAnsi" w:cstheme="majorHAnsi"/>
          <w:lang w:val="en-GB"/>
        </w:rPr>
      </w:pPr>
      <w:r w:rsidRPr="000710B3">
        <w:rPr>
          <w:rFonts w:asciiTheme="majorHAnsi" w:eastAsia="Times New Roman" w:hAnsiTheme="majorHAnsi" w:cstheme="majorHAnsi"/>
          <w:b/>
          <w:sz w:val="24"/>
          <w:szCs w:val="24"/>
          <w:lang w:val="en-GB"/>
        </w:rPr>
        <w:t>ELEMENT:</w:t>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004F3A4A" w:rsidRPr="000710B3">
        <w:rPr>
          <w:rFonts w:asciiTheme="majorHAnsi" w:eastAsia="Times New Roman" w:hAnsiTheme="majorHAnsi" w:cstheme="majorHAnsi"/>
          <w:sz w:val="24"/>
          <w:szCs w:val="24"/>
          <w:lang w:val="en-GB"/>
        </w:rPr>
        <w:t xml:space="preserve">Element </w:t>
      </w:r>
      <w:r w:rsidR="00C72F7A">
        <w:rPr>
          <w:rFonts w:asciiTheme="majorHAnsi" w:eastAsia="Times New Roman" w:hAnsiTheme="majorHAnsi" w:cstheme="majorHAnsi"/>
          <w:sz w:val="24"/>
          <w:szCs w:val="24"/>
          <w:lang w:val="en-GB"/>
        </w:rPr>
        <w:t>3</w:t>
      </w:r>
      <w:r w:rsidRPr="000710B3">
        <w:rPr>
          <w:rFonts w:asciiTheme="majorHAnsi" w:eastAsia="Times New Roman" w:hAnsiTheme="majorHAnsi" w:cstheme="majorHAnsi"/>
          <w:sz w:val="24"/>
          <w:szCs w:val="24"/>
          <w:lang w:val="en-GB"/>
        </w:rPr>
        <w:t xml:space="preserve"> </w:t>
      </w:r>
      <w:r w:rsidR="00835200" w:rsidRPr="000710B3">
        <w:rPr>
          <w:rFonts w:asciiTheme="majorHAnsi" w:eastAsia="Times New Roman" w:hAnsiTheme="majorHAnsi" w:cstheme="majorHAnsi"/>
          <w:sz w:val="24"/>
          <w:szCs w:val="24"/>
          <w:lang w:val="en-GB"/>
        </w:rPr>
        <w:t xml:space="preserve">– </w:t>
      </w:r>
      <w:r w:rsidR="00C72F7A">
        <w:rPr>
          <w:rFonts w:asciiTheme="majorHAnsi" w:hAnsiTheme="majorHAnsi" w:cstheme="majorHAnsi"/>
          <w:lang w:val="en-GB"/>
        </w:rPr>
        <w:t>Employee engagement and reward</w:t>
      </w:r>
    </w:p>
    <w:p w14:paraId="3F1707A5" w14:textId="77777777" w:rsidR="009312A5" w:rsidRPr="000710B3" w:rsidRDefault="009312A5" w:rsidP="00DD2943">
      <w:pPr>
        <w:spacing w:after="0" w:line="360" w:lineRule="auto"/>
        <w:rPr>
          <w:rFonts w:asciiTheme="majorHAnsi" w:eastAsia="Times New Roman" w:hAnsiTheme="majorHAnsi" w:cstheme="majorHAnsi"/>
          <w:b/>
          <w:sz w:val="24"/>
          <w:szCs w:val="24"/>
          <w:lang w:val="en-GB"/>
        </w:rPr>
      </w:pPr>
    </w:p>
    <w:p w14:paraId="718D1543" w14:textId="77777777" w:rsidR="00DD2943" w:rsidRPr="000710B3" w:rsidRDefault="00EE787C" w:rsidP="00DD2943">
      <w:pPr>
        <w:pStyle w:val="Heading2"/>
        <w:rPr>
          <w:rFonts w:asciiTheme="majorHAnsi" w:hAnsiTheme="majorHAnsi" w:cstheme="majorHAnsi"/>
          <w:b/>
          <w:lang w:val="en-GB"/>
        </w:rPr>
      </w:pPr>
      <w:r w:rsidRPr="000710B3">
        <w:rPr>
          <w:rFonts w:asciiTheme="majorHAnsi" w:hAnsiTheme="majorHAnsi" w:cstheme="majorHAnsi"/>
          <w:b/>
          <w:lang w:val="en-GB"/>
        </w:rPr>
        <w:t xml:space="preserve">LEARNING OUTCOME </w:t>
      </w:r>
      <w:r w:rsidR="00C72F7A">
        <w:rPr>
          <w:rFonts w:asciiTheme="majorHAnsi" w:hAnsiTheme="majorHAnsi" w:cstheme="majorHAnsi"/>
          <w:b/>
          <w:lang w:val="en-GB"/>
        </w:rPr>
        <w:t>3</w:t>
      </w:r>
    </w:p>
    <w:p w14:paraId="4C75A0C1" w14:textId="5F59DEED" w:rsidR="004F3A4A" w:rsidRPr="000710B3" w:rsidRDefault="00C90ADC" w:rsidP="004F3A4A">
      <w:pPr>
        <w:pStyle w:val="Ahead"/>
        <w:rPr>
          <w:rFonts w:asciiTheme="majorHAnsi" w:hAnsiTheme="majorHAnsi"/>
          <w:b w:val="0"/>
          <w:color w:val="auto"/>
          <w:sz w:val="22"/>
          <w:szCs w:val="22"/>
        </w:rPr>
      </w:pPr>
      <w:r>
        <w:rPr>
          <w:rFonts w:asciiTheme="majorHAnsi" w:eastAsia="Times New Roman" w:hAnsiTheme="majorHAnsi" w:cstheme="majorHAnsi"/>
          <w:bCs/>
          <w:color w:val="auto"/>
          <w:sz w:val="24"/>
          <w:szCs w:val="24"/>
        </w:rPr>
        <w:t>Analyse the link between approaches to reward and employee engagement (Weighting 20%)</w:t>
      </w:r>
    </w:p>
    <w:p w14:paraId="57A4D7DD" w14:textId="77777777" w:rsidR="00C72F7A" w:rsidRPr="00C72F7A" w:rsidRDefault="00C72F7A" w:rsidP="00C72F7A">
      <w:pPr>
        <w:pStyle w:val="ListParagraph"/>
        <w:spacing w:after="0" w:line="360" w:lineRule="auto"/>
        <w:ind w:left="1069" w:hanging="360"/>
        <w:rPr>
          <w:rFonts w:asciiTheme="majorHAnsi" w:eastAsia="Times New Roman" w:hAnsiTheme="majorHAnsi" w:cstheme="majorHAnsi"/>
          <w:sz w:val="24"/>
          <w:szCs w:val="24"/>
          <w:lang w:val="en-GB"/>
        </w:rPr>
      </w:pPr>
      <w:r w:rsidRPr="00C72F7A">
        <w:rPr>
          <w:rFonts w:asciiTheme="majorHAnsi" w:eastAsia="Times New Roman" w:hAnsiTheme="majorHAnsi" w:cstheme="majorHAnsi"/>
          <w:sz w:val="24"/>
          <w:szCs w:val="24"/>
          <w:lang w:val="en-GB"/>
        </w:rPr>
        <w:t>3.1 Analyse the impact of reward on levels of employee engagement</w:t>
      </w:r>
    </w:p>
    <w:p w14:paraId="69FA2BA0" w14:textId="77777777" w:rsidR="00C72F7A" w:rsidRPr="00C72F7A" w:rsidRDefault="00C72F7A" w:rsidP="00C72F7A">
      <w:pPr>
        <w:pStyle w:val="ListParagraph"/>
        <w:spacing w:after="0" w:line="360" w:lineRule="auto"/>
        <w:ind w:left="1069" w:hanging="360"/>
        <w:rPr>
          <w:rFonts w:asciiTheme="majorHAnsi" w:eastAsia="Times New Roman" w:hAnsiTheme="majorHAnsi" w:cstheme="majorHAnsi"/>
          <w:sz w:val="24"/>
          <w:szCs w:val="24"/>
          <w:lang w:val="en-GB"/>
        </w:rPr>
      </w:pPr>
      <w:r w:rsidRPr="00C72F7A">
        <w:rPr>
          <w:rFonts w:asciiTheme="majorHAnsi" w:eastAsia="Times New Roman" w:hAnsiTheme="majorHAnsi" w:cstheme="majorHAnsi"/>
          <w:sz w:val="24"/>
          <w:szCs w:val="24"/>
          <w:lang w:val="en-GB"/>
        </w:rPr>
        <w:t>3.2 Discuss the extent of the relationship between reward and employee engagement</w:t>
      </w:r>
    </w:p>
    <w:p w14:paraId="3D687A02" w14:textId="77777777" w:rsidR="00C31C62" w:rsidRPr="000710B3" w:rsidRDefault="00C31C62" w:rsidP="004F3A4A">
      <w:pPr>
        <w:spacing w:after="0" w:line="360" w:lineRule="auto"/>
        <w:rPr>
          <w:rFonts w:asciiTheme="majorHAnsi" w:eastAsia="Times New Roman" w:hAnsiTheme="majorHAnsi" w:cstheme="majorHAnsi"/>
          <w:b/>
          <w:sz w:val="24"/>
          <w:szCs w:val="24"/>
          <w:lang w:val="en-GB"/>
        </w:rPr>
      </w:pPr>
    </w:p>
    <w:p w14:paraId="6C1D733E" w14:textId="0F355AE1" w:rsidR="00DD2943" w:rsidRPr="000710B3" w:rsidRDefault="00DD2943" w:rsidP="00DD2943">
      <w:pPr>
        <w:spacing w:after="0" w:line="360" w:lineRule="auto"/>
        <w:rPr>
          <w:rFonts w:asciiTheme="majorHAnsi" w:eastAsia="Times New Roman" w:hAnsiTheme="majorHAnsi" w:cstheme="majorHAnsi"/>
          <w:b/>
          <w:sz w:val="24"/>
          <w:szCs w:val="24"/>
          <w:lang w:val="en-GB"/>
        </w:rPr>
      </w:pPr>
      <w:r w:rsidRPr="000710B3">
        <w:rPr>
          <w:rFonts w:asciiTheme="majorHAnsi" w:eastAsia="Times New Roman" w:hAnsiTheme="majorHAnsi" w:cstheme="majorHAnsi"/>
          <w:b/>
          <w:sz w:val="24"/>
          <w:szCs w:val="24"/>
          <w:lang w:val="en-GB"/>
        </w:rPr>
        <w:t>NUMBER OF SESSIONS:</w:t>
      </w:r>
      <w:r w:rsidRPr="000710B3">
        <w:rPr>
          <w:rFonts w:asciiTheme="majorHAnsi" w:eastAsia="Times New Roman" w:hAnsiTheme="majorHAnsi" w:cstheme="majorHAnsi"/>
          <w:b/>
          <w:sz w:val="24"/>
          <w:szCs w:val="24"/>
          <w:lang w:val="en-GB"/>
        </w:rPr>
        <w:tab/>
      </w:r>
      <w:r w:rsidR="00BA7067" w:rsidRPr="000710B3">
        <w:rPr>
          <w:rFonts w:asciiTheme="majorHAnsi" w:eastAsia="Times New Roman" w:hAnsiTheme="majorHAnsi" w:cstheme="majorHAnsi"/>
          <w:sz w:val="24"/>
          <w:szCs w:val="24"/>
          <w:lang w:val="en-GB"/>
        </w:rPr>
        <w:t>Two</w:t>
      </w:r>
      <w:r w:rsidRPr="000710B3">
        <w:rPr>
          <w:rFonts w:asciiTheme="majorHAnsi" w:eastAsia="Times New Roman" w:hAnsiTheme="majorHAnsi" w:cstheme="majorHAnsi"/>
          <w:sz w:val="24"/>
          <w:szCs w:val="24"/>
          <w:lang w:val="en-GB"/>
        </w:rPr>
        <w:t xml:space="preserve"> - approximately </w:t>
      </w:r>
      <w:r w:rsidR="00920DC0">
        <w:rPr>
          <w:rFonts w:asciiTheme="majorHAnsi" w:eastAsia="Times New Roman" w:hAnsiTheme="majorHAnsi" w:cstheme="majorHAnsi"/>
          <w:sz w:val="24"/>
          <w:szCs w:val="24"/>
          <w:lang w:val="en-GB"/>
        </w:rPr>
        <w:t>thirt</w:t>
      </w:r>
      <w:r w:rsidR="00F77F30" w:rsidRPr="000710B3">
        <w:rPr>
          <w:rFonts w:asciiTheme="majorHAnsi" w:eastAsia="Times New Roman" w:hAnsiTheme="majorHAnsi" w:cstheme="majorHAnsi"/>
          <w:sz w:val="24"/>
          <w:szCs w:val="24"/>
          <w:lang w:val="en-GB"/>
        </w:rPr>
        <w:t>een</w:t>
      </w:r>
      <w:r w:rsidR="001557F4" w:rsidRPr="000710B3">
        <w:rPr>
          <w:rFonts w:asciiTheme="majorHAnsi" w:eastAsia="Times New Roman" w:hAnsiTheme="majorHAnsi" w:cstheme="majorHAnsi"/>
          <w:sz w:val="24"/>
          <w:szCs w:val="24"/>
          <w:lang w:val="en-GB"/>
        </w:rPr>
        <w:t xml:space="preserve"> </w:t>
      </w:r>
      <w:r w:rsidR="00920DC0">
        <w:rPr>
          <w:rFonts w:asciiTheme="majorHAnsi" w:eastAsia="Times New Roman" w:hAnsiTheme="majorHAnsi" w:cstheme="majorHAnsi"/>
          <w:sz w:val="24"/>
          <w:szCs w:val="24"/>
          <w:lang w:val="en-GB"/>
        </w:rPr>
        <w:t xml:space="preserve">to fifteen </w:t>
      </w:r>
      <w:r w:rsidRPr="000710B3">
        <w:rPr>
          <w:rFonts w:asciiTheme="majorHAnsi" w:eastAsia="Times New Roman" w:hAnsiTheme="majorHAnsi" w:cstheme="majorHAnsi"/>
          <w:sz w:val="24"/>
          <w:szCs w:val="24"/>
          <w:lang w:val="en-GB"/>
        </w:rPr>
        <w:t>hours in total</w:t>
      </w:r>
      <w:r w:rsidR="00920DC0">
        <w:rPr>
          <w:rFonts w:asciiTheme="majorHAnsi" w:eastAsia="Times New Roman" w:hAnsiTheme="majorHAnsi" w:cstheme="majorHAnsi"/>
          <w:sz w:val="24"/>
          <w:szCs w:val="24"/>
          <w:lang w:val="en-GB"/>
        </w:rPr>
        <w:t>, plus self-study</w:t>
      </w:r>
    </w:p>
    <w:p w14:paraId="40DB0D88" w14:textId="77777777" w:rsidR="00DD2943" w:rsidRPr="000710B3" w:rsidRDefault="00DD2943" w:rsidP="00DD2943">
      <w:pPr>
        <w:spacing w:after="0" w:line="360" w:lineRule="auto"/>
        <w:rPr>
          <w:rFonts w:asciiTheme="majorHAnsi" w:eastAsia="Times New Roman" w:hAnsiTheme="majorHAnsi" w:cstheme="majorHAnsi"/>
          <w:sz w:val="24"/>
          <w:szCs w:val="24"/>
          <w:lang w:val="en-GB"/>
        </w:rPr>
      </w:pPr>
      <w:r w:rsidRPr="000710B3">
        <w:rPr>
          <w:rFonts w:asciiTheme="majorHAnsi" w:eastAsia="Times New Roman" w:hAnsiTheme="majorHAnsi" w:cstheme="majorHAnsi"/>
          <w:b/>
          <w:sz w:val="24"/>
          <w:szCs w:val="24"/>
          <w:lang w:val="en-GB"/>
        </w:rPr>
        <w:t>SESSION TOPICS:</w:t>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sz w:val="24"/>
          <w:szCs w:val="24"/>
          <w:lang w:val="en-GB"/>
        </w:rPr>
        <w:t xml:space="preserve">Session 1: </w:t>
      </w:r>
      <w:r w:rsidR="00BA7067" w:rsidRPr="000710B3">
        <w:rPr>
          <w:rFonts w:asciiTheme="majorHAnsi" w:eastAsia="Times New Roman" w:hAnsiTheme="majorHAnsi" w:cstheme="majorHAnsi"/>
          <w:sz w:val="24"/>
          <w:szCs w:val="24"/>
          <w:lang w:val="en-GB"/>
        </w:rPr>
        <w:t xml:space="preserve"> </w:t>
      </w:r>
      <w:r w:rsidR="00C72F7A">
        <w:rPr>
          <w:rFonts w:asciiTheme="majorHAnsi" w:eastAsia="Times New Roman" w:hAnsiTheme="majorHAnsi" w:cstheme="majorHAnsi"/>
          <w:sz w:val="24"/>
          <w:szCs w:val="24"/>
          <w:lang w:val="en-GB"/>
        </w:rPr>
        <w:t>The impact of reward on levels of employee engagement</w:t>
      </w:r>
    </w:p>
    <w:p w14:paraId="2EA2E590" w14:textId="77777777" w:rsidR="00BA7067" w:rsidRPr="000710B3" w:rsidRDefault="009312A5" w:rsidP="009312A5">
      <w:pPr>
        <w:spacing w:after="0" w:line="360" w:lineRule="auto"/>
        <w:ind w:left="2835"/>
        <w:rPr>
          <w:rFonts w:asciiTheme="majorHAnsi" w:eastAsia="Times New Roman" w:hAnsiTheme="majorHAnsi" w:cstheme="majorHAnsi"/>
          <w:sz w:val="24"/>
          <w:szCs w:val="24"/>
          <w:lang w:val="en-GB"/>
        </w:rPr>
      </w:pPr>
      <w:r w:rsidRPr="000710B3">
        <w:rPr>
          <w:rFonts w:asciiTheme="majorHAnsi" w:eastAsia="Times New Roman" w:hAnsiTheme="majorHAnsi" w:cstheme="majorHAnsi"/>
          <w:sz w:val="24"/>
          <w:szCs w:val="24"/>
          <w:lang w:val="en-GB"/>
        </w:rPr>
        <w:t xml:space="preserve"> </w:t>
      </w:r>
      <w:r w:rsidR="00DD2943" w:rsidRPr="000710B3">
        <w:rPr>
          <w:rFonts w:asciiTheme="majorHAnsi" w:eastAsia="Times New Roman" w:hAnsiTheme="majorHAnsi" w:cstheme="majorHAnsi"/>
          <w:sz w:val="24"/>
          <w:szCs w:val="24"/>
          <w:lang w:val="en-GB"/>
        </w:rPr>
        <w:t xml:space="preserve">Session 2: </w:t>
      </w:r>
      <w:bookmarkStart w:id="0" w:name="_Hlk479411356"/>
      <w:r w:rsidR="00BA7067" w:rsidRPr="000710B3">
        <w:rPr>
          <w:rFonts w:asciiTheme="majorHAnsi" w:eastAsia="Times New Roman" w:hAnsiTheme="majorHAnsi" w:cstheme="majorHAnsi"/>
          <w:sz w:val="24"/>
          <w:szCs w:val="24"/>
          <w:lang w:val="en-GB"/>
        </w:rPr>
        <w:t xml:space="preserve"> </w:t>
      </w:r>
      <w:r w:rsidR="00F77F30" w:rsidRPr="000710B3">
        <w:rPr>
          <w:rFonts w:asciiTheme="majorHAnsi" w:eastAsia="Times New Roman" w:hAnsiTheme="majorHAnsi" w:cstheme="majorHAnsi"/>
          <w:sz w:val="24"/>
          <w:szCs w:val="24"/>
          <w:lang w:val="en-GB"/>
        </w:rPr>
        <w:t xml:space="preserve">The </w:t>
      </w:r>
      <w:bookmarkEnd w:id="0"/>
      <w:r w:rsidR="00C72F7A">
        <w:rPr>
          <w:rFonts w:asciiTheme="majorHAnsi" w:eastAsia="Times New Roman" w:hAnsiTheme="majorHAnsi" w:cstheme="majorHAnsi"/>
          <w:sz w:val="24"/>
          <w:szCs w:val="24"/>
          <w:lang w:val="en-GB"/>
        </w:rPr>
        <w:t xml:space="preserve">extent of the relationship between reward and employee engagement </w:t>
      </w:r>
    </w:p>
    <w:p w14:paraId="3A4D7FE8" w14:textId="77777777" w:rsidR="00DD2943" w:rsidRPr="000710B3" w:rsidRDefault="00DD2943" w:rsidP="00DD2943">
      <w:pPr>
        <w:spacing w:after="0" w:line="360" w:lineRule="auto"/>
        <w:rPr>
          <w:rFonts w:asciiTheme="majorHAnsi" w:eastAsia="Times New Roman" w:hAnsiTheme="majorHAnsi" w:cstheme="majorHAnsi"/>
          <w:b/>
          <w:sz w:val="24"/>
          <w:szCs w:val="24"/>
          <w:u w:val="single"/>
          <w:lang w:val="en-GB"/>
        </w:rPr>
      </w:pPr>
    </w:p>
    <w:p w14:paraId="4A30C2C5" w14:textId="1FB118FA" w:rsidR="00DD2943" w:rsidRPr="000710B3" w:rsidRDefault="00DD2943" w:rsidP="00DD2943">
      <w:pPr>
        <w:spacing w:after="0" w:line="360" w:lineRule="auto"/>
        <w:rPr>
          <w:rFonts w:asciiTheme="majorHAnsi" w:eastAsia="Times New Roman" w:hAnsiTheme="majorHAnsi" w:cstheme="majorHAnsi"/>
          <w:b/>
          <w:sz w:val="24"/>
          <w:szCs w:val="24"/>
          <w:lang w:val="en-GB"/>
        </w:rPr>
      </w:pPr>
      <w:r w:rsidRPr="000710B3">
        <w:rPr>
          <w:rFonts w:asciiTheme="majorHAnsi" w:eastAsia="Times New Roman" w:hAnsiTheme="majorHAnsi" w:cstheme="majorHAnsi"/>
          <w:b/>
          <w:sz w:val="24"/>
          <w:szCs w:val="24"/>
          <w:u w:val="single"/>
          <w:lang w:val="en-GB"/>
        </w:rPr>
        <w:t>Note to tutors: this is the recommended session plan</w:t>
      </w:r>
      <w:r w:rsidR="002373B4" w:rsidRPr="000710B3">
        <w:rPr>
          <w:rFonts w:asciiTheme="majorHAnsi" w:eastAsia="Times New Roman" w:hAnsiTheme="majorHAnsi" w:cstheme="majorHAnsi"/>
          <w:b/>
          <w:sz w:val="24"/>
          <w:szCs w:val="24"/>
          <w:u w:val="single"/>
          <w:lang w:val="en-GB"/>
        </w:rPr>
        <w:t xml:space="preserve"> for learning outcome </w:t>
      </w:r>
      <w:r w:rsidR="00C72F7A">
        <w:rPr>
          <w:rFonts w:asciiTheme="majorHAnsi" w:eastAsia="Times New Roman" w:hAnsiTheme="majorHAnsi" w:cstheme="majorHAnsi"/>
          <w:b/>
          <w:sz w:val="24"/>
          <w:szCs w:val="24"/>
          <w:u w:val="single"/>
          <w:lang w:val="en-GB"/>
        </w:rPr>
        <w:t>3</w:t>
      </w:r>
      <w:r w:rsidR="00AB67AD">
        <w:rPr>
          <w:rFonts w:asciiTheme="majorHAnsi" w:eastAsia="Times New Roman" w:hAnsiTheme="majorHAnsi" w:cstheme="majorHAnsi"/>
          <w:b/>
          <w:sz w:val="24"/>
          <w:szCs w:val="24"/>
          <w:u w:val="single"/>
          <w:lang w:val="en-GB"/>
        </w:rPr>
        <w:t xml:space="preserve">, </w:t>
      </w:r>
      <w:r w:rsidR="002373B4" w:rsidRPr="000710B3">
        <w:rPr>
          <w:rFonts w:asciiTheme="majorHAnsi" w:eastAsia="Times New Roman" w:hAnsiTheme="majorHAnsi" w:cstheme="majorHAnsi"/>
          <w:b/>
          <w:sz w:val="24"/>
          <w:szCs w:val="24"/>
          <w:u w:val="single"/>
          <w:lang w:val="en-GB"/>
        </w:rPr>
        <w:t xml:space="preserve">element </w:t>
      </w:r>
      <w:r w:rsidR="00C72F7A">
        <w:rPr>
          <w:rFonts w:asciiTheme="majorHAnsi" w:eastAsia="Times New Roman" w:hAnsiTheme="majorHAnsi" w:cstheme="majorHAnsi"/>
          <w:b/>
          <w:sz w:val="24"/>
          <w:szCs w:val="24"/>
          <w:u w:val="single"/>
          <w:lang w:val="en-GB"/>
        </w:rPr>
        <w:t>3</w:t>
      </w:r>
      <w:r w:rsidR="002373B4" w:rsidRPr="000710B3">
        <w:rPr>
          <w:rFonts w:asciiTheme="majorHAnsi" w:eastAsia="Times New Roman" w:hAnsiTheme="majorHAnsi" w:cstheme="majorHAnsi"/>
          <w:b/>
          <w:sz w:val="24"/>
          <w:szCs w:val="24"/>
          <w:u w:val="single"/>
          <w:lang w:val="en-GB"/>
        </w:rPr>
        <w:t xml:space="preserve"> </w:t>
      </w:r>
      <w:r w:rsidRPr="000710B3">
        <w:rPr>
          <w:rFonts w:asciiTheme="majorHAnsi" w:eastAsia="Times New Roman" w:hAnsiTheme="majorHAnsi" w:cstheme="majorHAnsi"/>
          <w:b/>
          <w:sz w:val="24"/>
          <w:szCs w:val="24"/>
          <w:u w:val="single"/>
          <w:lang w:val="en-GB"/>
        </w:rPr>
        <w:t xml:space="preserve">of </w:t>
      </w:r>
      <w:r w:rsidR="00F77F30" w:rsidRPr="000710B3">
        <w:rPr>
          <w:rFonts w:asciiTheme="majorHAnsi" w:eastAsia="Times New Roman" w:hAnsiTheme="majorHAnsi" w:cstheme="majorHAnsi"/>
          <w:b/>
          <w:sz w:val="24"/>
          <w:szCs w:val="24"/>
          <w:u w:val="single"/>
          <w:lang w:val="en-GB"/>
        </w:rPr>
        <w:t xml:space="preserve">ABE L5 </w:t>
      </w:r>
      <w:r w:rsidR="001557F4" w:rsidRPr="000710B3">
        <w:rPr>
          <w:rFonts w:asciiTheme="majorHAnsi" w:eastAsia="Times New Roman" w:hAnsiTheme="majorHAnsi" w:cstheme="majorHAnsi"/>
          <w:b/>
          <w:sz w:val="24"/>
          <w:szCs w:val="24"/>
          <w:u w:val="single"/>
          <w:lang w:val="en-GB"/>
        </w:rPr>
        <w:t>Dip</w:t>
      </w:r>
      <w:r w:rsidR="00F77F30" w:rsidRPr="000710B3">
        <w:rPr>
          <w:rFonts w:asciiTheme="majorHAnsi" w:eastAsia="Times New Roman" w:hAnsiTheme="majorHAnsi" w:cstheme="majorHAnsi"/>
          <w:b/>
          <w:sz w:val="24"/>
          <w:szCs w:val="24"/>
          <w:u w:val="single"/>
          <w:lang w:val="en-GB"/>
        </w:rPr>
        <w:t>loma in Business Management and HR</w:t>
      </w:r>
      <w:r w:rsidR="001557F4" w:rsidRPr="000710B3">
        <w:rPr>
          <w:rFonts w:asciiTheme="majorHAnsi" w:eastAsia="Times New Roman" w:hAnsiTheme="majorHAnsi" w:cstheme="majorHAnsi"/>
          <w:b/>
          <w:sz w:val="24"/>
          <w:szCs w:val="24"/>
          <w:u w:val="single"/>
          <w:lang w:val="en-GB"/>
        </w:rPr>
        <w:t xml:space="preserve"> </w:t>
      </w:r>
      <w:r w:rsidR="00F77F30" w:rsidRPr="000710B3">
        <w:rPr>
          <w:rFonts w:asciiTheme="majorHAnsi" w:eastAsia="Times New Roman" w:hAnsiTheme="majorHAnsi" w:cstheme="majorHAnsi"/>
          <w:b/>
          <w:sz w:val="24"/>
          <w:szCs w:val="24"/>
          <w:u w:val="single"/>
          <w:lang w:val="en-GB"/>
        </w:rPr>
        <w:t>–</w:t>
      </w:r>
      <w:r w:rsidR="001557F4" w:rsidRPr="000710B3">
        <w:rPr>
          <w:rFonts w:asciiTheme="majorHAnsi" w:eastAsia="Times New Roman" w:hAnsiTheme="majorHAnsi" w:cstheme="majorHAnsi"/>
          <w:b/>
          <w:sz w:val="24"/>
          <w:szCs w:val="24"/>
          <w:u w:val="single"/>
          <w:lang w:val="en-GB"/>
        </w:rPr>
        <w:t xml:space="preserve"> </w:t>
      </w:r>
      <w:r w:rsidR="00F77F30" w:rsidRPr="000710B3">
        <w:rPr>
          <w:rFonts w:asciiTheme="majorHAnsi" w:eastAsia="Times New Roman" w:hAnsiTheme="majorHAnsi" w:cstheme="majorHAnsi"/>
          <w:b/>
          <w:sz w:val="24"/>
          <w:szCs w:val="24"/>
          <w:u w:val="single"/>
          <w:lang w:val="en-GB"/>
        </w:rPr>
        <w:t>Employee Engagement</w:t>
      </w:r>
      <w:r w:rsidR="001557F4" w:rsidRPr="000710B3">
        <w:rPr>
          <w:rFonts w:asciiTheme="majorHAnsi" w:eastAsia="Times New Roman" w:hAnsiTheme="majorHAnsi" w:cstheme="majorHAnsi"/>
          <w:b/>
          <w:sz w:val="24"/>
          <w:szCs w:val="24"/>
          <w:u w:val="single"/>
          <w:lang w:val="en-GB"/>
        </w:rPr>
        <w:t xml:space="preserve"> unit. </w:t>
      </w:r>
      <w:r w:rsidRPr="000710B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14:paraId="4BACD117" w14:textId="77777777" w:rsidR="00DD2943" w:rsidRPr="000710B3" w:rsidRDefault="00DD2943" w:rsidP="00DD2943">
      <w:pPr>
        <w:spacing w:after="0" w:line="240" w:lineRule="auto"/>
        <w:rPr>
          <w:rFonts w:asciiTheme="majorHAnsi" w:eastAsia="Times New Roman" w:hAnsiTheme="majorHAnsi" w:cstheme="majorHAnsi"/>
          <w:sz w:val="24"/>
          <w:szCs w:val="20"/>
          <w:lang w:val="en-GB"/>
        </w:rPr>
      </w:pPr>
      <w:r w:rsidRPr="000710B3">
        <w:rPr>
          <w:rFonts w:asciiTheme="majorHAnsi" w:eastAsia="Times New Roman" w:hAnsiTheme="majorHAnsi" w:cstheme="majorHAnsi"/>
          <w:sz w:val="24"/>
          <w:szCs w:val="20"/>
          <w:lang w:val="en-GB"/>
        </w:rPr>
        <w:br w:type="page"/>
      </w:r>
    </w:p>
    <w:p w14:paraId="3FDE2ACF" w14:textId="77777777" w:rsidR="009D5ED5" w:rsidRPr="000710B3" w:rsidRDefault="009D5ED5" w:rsidP="00367DC4">
      <w:pPr>
        <w:pStyle w:val="Heading3"/>
        <w:rPr>
          <w:lang w:val="en-GB"/>
        </w:rPr>
      </w:pPr>
      <w:r w:rsidRPr="000710B3">
        <w:rPr>
          <w:lang w:val="en-GB"/>
        </w:rPr>
        <w:lastRenderedPageBreak/>
        <w:t xml:space="preserve">SESSION 1: </w:t>
      </w:r>
      <w:r w:rsidR="00BA7067" w:rsidRPr="000710B3">
        <w:rPr>
          <w:lang w:val="en-GB"/>
        </w:rPr>
        <w:t>The</w:t>
      </w:r>
      <w:r w:rsidR="004F3A4A" w:rsidRPr="000710B3">
        <w:rPr>
          <w:lang w:val="en-GB"/>
        </w:rPr>
        <w:t xml:space="preserve"> impact of </w:t>
      </w:r>
      <w:r w:rsidR="00C72F7A">
        <w:rPr>
          <w:lang w:val="en-GB"/>
        </w:rPr>
        <w:t xml:space="preserve">reward on levels of </w:t>
      </w:r>
      <w:r w:rsidR="004F3A4A" w:rsidRPr="000710B3">
        <w:rPr>
          <w:lang w:val="en-GB"/>
        </w:rPr>
        <w:t>employ</w:t>
      </w:r>
      <w:r w:rsidR="00C72F7A">
        <w:rPr>
          <w:lang w:val="en-GB"/>
        </w:rPr>
        <w:t>ee engagement</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2128"/>
        <w:gridCol w:w="4957"/>
        <w:gridCol w:w="720"/>
        <w:gridCol w:w="4201"/>
        <w:gridCol w:w="1851"/>
      </w:tblGrid>
      <w:tr w:rsidR="001D1430" w:rsidRPr="000710B3" w14:paraId="43C7738F" w14:textId="77777777" w:rsidTr="000D4C4C">
        <w:tc>
          <w:tcPr>
            <w:tcW w:w="1012" w:type="dxa"/>
          </w:tcPr>
          <w:p w14:paraId="491D1DAB"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Approx.</w:t>
            </w:r>
          </w:p>
          <w:p w14:paraId="7D07F41F"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Duration</w:t>
            </w:r>
          </w:p>
        </w:tc>
        <w:tc>
          <w:tcPr>
            <w:tcW w:w="2128" w:type="dxa"/>
          </w:tcPr>
          <w:p w14:paraId="352D42A6"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Topic</w:t>
            </w:r>
          </w:p>
        </w:tc>
        <w:tc>
          <w:tcPr>
            <w:tcW w:w="4957" w:type="dxa"/>
          </w:tcPr>
          <w:p w14:paraId="246297AC"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Tutor Activity</w:t>
            </w:r>
          </w:p>
        </w:tc>
        <w:tc>
          <w:tcPr>
            <w:tcW w:w="720" w:type="dxa"/>
          </w:tcPr>
          <w:p w14:paraId="75617241" w14:textId="77777777" w:rsidR="00DD2943" w:rsidRPr="000710B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Slides</w:t>
            </w:r>
          </w:p>
        </w:tc>
        <w:tc>
          <w:tcPr>
            <w:tcW w:w="4201" w:type="dxa"/>
          </w:tcPr>
          <w:p w14:paraId="36692079"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Learner Activity</w:t>
            </w:r>
          </w:p>
        </w:tc>
        <w:tc>
          <w:tcPr>
            <w:tcW w:w="1851" w:type="dxa"/>
          </w:tcPr>
          <w:p w14:paraId="7A0F9B58"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Formative Assessment</w:t>
            </w:r>
          </w:p>
        </w:tc>
      </w:tr>
      <w:tr w:rsidR="001D1430" w:rsidRPr="000710B3" w14:paraId="68C01991" w14:textId="77777777" w:rsidTr="000D4C4C">
        <w:tc>
          <w:tcPr>
            <w:tcW w:w="1012" w:type="dxa"/>
            <w:vMerge w:val="restart"/>
          </w:tcPr>
          <w:p w14:paraId="55A900B3" w14:textId="77777777" w:rsidR="00210DC6" w:rsidRPr="000710B3" w:rsidRDefault="001C5BE3"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8-9</w:t>
            </w:r>
            <w:r w:rsidR="00210DC6" w:rsidRPr="000710B3">
              <w:rPr>
                <w:rFonts w:asciiTheme="majorHAnsi" w:eastAsia="Times New Roman" w:hAnsiTheme="majorHAnsi" w:cstheme="majorHAnsi"/>
                <w:color w:val="000000" w:themeColor="text1"/>
                <w:sz w:val="20"/>
                <w:szCs w:val="20"/>
                <w:lang w:val="en-GB"/>
              </w:rPr>
              <w:t xml:space="preserve"> hours</w:t>
            </w:r>
          </w:p>
          <w:p w14:paraId="4F8CC55E" w14:textId="77777777" w:rsidR="00210DC6" w:rsidRPr="000710B3"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p>
          <w:p w14:paraId="667C8807" w14:textId="77777777" w:rsidR="00210DC6" w:rsidRPr="000710B3" w:rsidRDefault="00210DC6" w:rsidP="004622B1">
            <w:pPr>
              <w:rPr>
                <w:rFonts w:asciiTheme="majorHAnsi" w:eastAsia="Times New Roman" w:hAnsiTheme="majorHAnsi" w:cstheme="majorHAnsi"/>
                <w:color w:val="FF0000"/>
                <w:sz w:val="20"/>
                <w:szCs w:val="20"/>
                <w:lang w:val="en-GB"/>
              </w:rPr>
            </w:pPr>
          </w:p>
          <w:p w14:paraId="527B6F6D" w14:textId="77777777" w:rsidR="00210DC6" w:rsidRPr="000710B3" w:rsidRDefault="00210DC6" w:rsidP="004622B1">
            <w:pPr>
              <w:rPr>
                <w:rFonts w:asciiTheme="majorHAnsi" w:eastAsia="Times New Roman" w:hAnsiTheme="majorHAnsi" w:cstheme="majorHAnsi"/>
                <w:color w:val="FF0000"/>
                <w:sz w:val="20"/>
                <w:szCs w:val="20"/>
                <w:lang w:val="en-GB"/>
              </w:rPr>
            </w:pPr>
          </w:p>
          <w:p w14:paraId="646E7E3D" w14:textId="77777777" w:rsidR="00210DC6" w:rsidRPr="000710B3" w:rsidRDefault="00210DC6" w:rsidP="004622B1">
            <w:pPr>
              <w:rPr>
                <w:rFonts w:asciiTheme="majorHAnsi" w:eastAsia="Times New Roman" w:hAnsiTheme="majorHAnsi" w:cstheme="majorHAnsi"/>
                <w:color w:val="FF0000"/>
                <w:sz w:val="20"/>
                <w:szCs w:val="20"/>
                <w:lang w:val="en-GB"/>
              </w:rPr>
            </w:pPr>
          </w:p>
          <w:p w14:paraId="7DEDDB99" w14:textId="77777777" w:rsidR="00210DC6" w:rsidRPr="000710B3" w:rsidRDefault="00210DC6" w:rsidP="004622B1">
            <w:pPr>
              <w:rPr>
                <w:rFonts w:asciiTheme="majorHAnsi" w:eastAsia="Times New Roman" w:hAnsiTheme="majorHAnsi" w:cstheme="majorHAnsi"/>
                <w:color w:val="FF0000"/>
                <w:sz w:val="20"/>
                <w:szCs w:val="20"/>
                <w:lang w:val="en-GB"/>
              </w:rPr>
            </w:pPr>
          </w:p>
          <w:p w14:paraId="290E7CF0" w14:textId="77777777" w:rsidR="00210DC6" w:rsidRPr="000710B3" w:rsidRDefault="00210DC6" w:rsidP="004622B1">
            <w:pPr>
              <w:rPr>
                <w:rFonts w:asciiTheme="majorHAnsi" w:eastAsia="Times New Roman" w:hAnsiTheme="majorHAnsi" w:cstheme="majorHAnsi"/>
                <w:color w:val="FF0000"/>
                <w:sz w:val="20"/>
                <w:szCs w:val="20"/>
                <w:lang w:val="en-GB"/>
              </w:rPr>
            </w:pPr>
          </w:p>
          <w:p w14:paraId="2BDBBC82" w14:textId="77777777" w:rsidR="00210DC6" w:rsidRPr="000710B3" w:rsidRDefault="00210DC6" w:rsidP="004622B1">
            <w:pPr>
              <w:rPr>
                <w:rFonts w:asciiTheme="majorHAnsi" w:eastAsia="Times New Roman" w:hAnsiTheme="majorHAnsi" w:cstheme="majorHAnsi"/>
                <w:color w:val="000000" w:themeColor="text1"/>
                <w:sz w:val="20"/>
                <w:szCs w:val="20"/>
                <w:lang w:val="en-GB"/>
              </w:rPr>
            </w:pPr>
          </w:p>
        </w:tc>
        <w:tc>
          <w:tcPr>
            <w:tcW w:w="2128" w:type="dxa"/>
          </w:tcPr>
          <w:p w14:paraId="27DB9F58" w14:textId="77777777" w:rsidR="00210DC6" w:rsidRPr="000710B3" w:rsidRDefault="00210DC6"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Introduction to session and learning outcomes</w:t>
            </w:r>
          </w:p>
        </w:tc>
        <w:tc>
          <w:tcPr>
            <w:tcW w:w="4957" w:type="dxa"/>
          </w:tcPr>
          <w:p w14:paraId="2E927366" w14:textId="77777777" w:rsidR="00920DC0" w:rsidRDefault="00210DC6" w:rsidP="0015079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 xml:space="preserve">Use </w:t>
            </w:r>
            <w:r w:rsidR="00920DC0">
              <w:rPr>
                <w:rFonts w:asciiTheme="majorHAnsi" w:eastAsia="Times New Roman" w:hAnsiTheme="majorHAnsi" w:cstheme="majorHAnsi"/>
                <w:color w:val="000000" w:themeColor="text1"/>
                <w:sz w:val="20"/>
                <w:szCs w:val="20"/>
                <w:lang w:val="en-GB"/>
              </w:rPr>
              <w:t xml:space="preserve">5UEE Tutor Presentation E3. </w:t>
            </w:r>
          </w:p>
          <w:p w14:paraId="2F7CBDD3" w14:textId="4A300090" w:rsidR="00210DC6" w:rsidRPr="000710B3" w:rsidRDefault="00210DC6" w:rsidP="00150793">
            <w:pPr>
              <w:spacing w:before="20" w:after="20" w:line="240" w:lineRule="auto"/>
              <w:contextualSpacing/>
              <w:rPr>
                <w:rFonts w:asciiTheme="majorHAnsi" w:eastAsia="Times New Roman" w:hAnsiTheme="majorHAnsi" w:cstheme="majorHAnsi"/>
                <w:b/>
                <w:color w:val="000000" w:themeColor="text1"/>
                <w:sz w:val="20"/>
                <w:szCs w:val="20"/>
                <w:lang w:val="en-GB"/>
              </w:rPr>
            </w:pPr>
            <w:r w:rsidRPr="000710B3">
              <w:rPr>
                <w:rFonts w:asciiTheme="majorHAnsi" w:eastAsia="Times New Roman" w:hAnsiTheme="majorHAnsi" w:cstheme="majorHAnsi"/>
                <w:b/>
                <w:color w:val="000000" w:themeColor="text1"/>
                <w:sz w:val="20"/>
                <w:szCs w:val="20"/>
                <w:lang w:val="en-GB"/>
              </w:rPr>
              <w:t xml:space="preserve"> </w:t>
            </w:r>
          </w:p>
          <w:p w14:paraId="5F8B0CBC" w14:textId="77777777" w:rsidR="00210DC6" w:rsidRPr="000710B3" w:rsidRDefault="004F3A4A" w:rsidP="0015079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 xml:space="preserve">Learning outcome </w:t>
            </w:r>
            <w:r w:rsidR="00C72F7A">
              <w:rPr>
                <w:rFonts w:asciiTheme="majorHAnsi" w:eastAsia="Times New Roman" w:hAnsiTheme="majorHAnsi" w:cstheme="majorHAnsi"/>
                <w:color w:val="000000" w:themeColor="text1"/>
                <w:sz w:val="20"/>
                <w:szCs w:val="20"/>
                <w:lang w:val="en-GB"/>
              </w:rPr>
              <w:t>3</w:t>
            </w:r>
          </w:p>
          <w:p w14:paraId="74747444" w14:textId="77777777" w:rsidR="00210DC6" w:rsidRPr="000710B3" w:rsidRDefault="004F3A4A" w:rsidP="00C72F7A">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 xml:space="preserve">Assessment criteria </w:t>
            </w:r>
            <w:r w:rsidR="00C72F7A">
              <w:rPr>
                <w:rFonts w:asciiTheme="majorHAnsi" w:eastAsia="Times New Roman" w:hAnsiTheme="majorHAnsi" w:cstheme="majorHAnsi"/>
                <w:color w:val="000000" w:themeColor="text1"/>
                <w:sz w:val="20"/>
                <w:szCs w:val="20"/>
                <w:lang w:val="en-GB"/>
              </w:rPr>
              <w:t>3</w:t>
            </w:r>
            <w:r w:rsidRPr="000710B3">
              <w:rPr>
                <w:rFonts w:asciiTheme="majorHAnsi" w:eastAsia="Times New Roman" w:hAnsiTheme="majorHAnsi" w:cstheme="majorHAnsi"/>
                <w:color w:val="000000" w:themeColor="text1"/>
                <w:sz w:val="20"/>
                <w:szCs w:val="20"/>
                <w:lang w:val="en-GB"/>
              </w:rPr>
              <w:t>.1</w:t>
            </w:r>
            <w:r w:rsidR="00210DC6" w:rsidRPr="000710B3">
              <w:rPr>
                <w:rFonts w:asciiTheme="majorHAnsi" w:eastAsia="Times New Roman" w:hAnsiTheme="majorHAnsi" w:cstheme="majorHAnsi"/>
                <w:color w:val="000000" w:themeColor="text1"/>
                <w:sz w:val="20"/>
                <w:szCs w:val="20"/>
                <w:lang w:val="en-GB"/>
              </w:rPr>
              <w:t>.</w:t>
            </w:r>
          </w:p>
        </w:tc>
        <w:tc>
          <w:tcPr>
            <w:tcW w:w="720" w:type="dxa"/>
          </w:tcPr>
          <w:p w14:paraId="329D4B17" w14:textId="453AF20F" w:rsidR="00210DC6" w:rsidRPr="00C72F7A" w:rsidRDefault="00B736D3"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201" w:type="dxa"/>
          </w:tcPr>
          <w:p w14:paraId="57568AE5" w14:textId="77777777" w:rsidR="00210DC6" w:rsidRPr="000710B3" w:rsidRDefault="00210DC6" w:rsidP="00B1205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tc>
        <w:tc>
          <w:tcPr>
            <w:tcW w:w="1851" w:type="dxa"/>
          </w:tcPr>
          <w:p w14:paraId="2E1B4F5B" w14:textId="77777777" w:rsidR="00210DC6" w:rsidRPr="000710B3" w:rsidRDefault="00210DC6"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0A46EA" w:rsidRPr="000710B3" w14:paraId="17833415" w14:textId="77777777" w:rsidTr="000D4C4C">
        <w:trPr>
          <w:trHeight w:val="1124"/>
        </w:trPr>
        <w:tc>
          <w:tcPr>
            <w:tcW w:w="1012" w:type="dxa"/>
            <w:vMerge/>
          </w:tcPr>
          <w:p w14:paraId="2CA1C2C4" w14:textId="4361D6CA" w:rsidR="000A46EA" w:rsidRPr="000710B3" w:rsidRDefault="000A46EA" w:rsidP="000A46EA">
            <w:pPr>
              <w:rPr>
                <w:rFonts w:asciiTheme="majorHAnsi" w:eastAsia="Times New Roman" w:hAnsiTheme="majorHAnsi" w:cstheme="majorHAnsi"/>
                <w:color w:val="FF0000"/>
                <w:sz w:val="20"/>
                <w:szCs w:val="20"/>
                <w:lang w:val="en-GB"/>
              </w:rPr>
            </w:pPr>
          </w:p>
        </w:tc>
        <w:tc>
          <w:tcPr>
            <w:tcW w:w="2128" w:type="dxa"/>
          </w:tcPr>
          <w:p w14:paraId="54B9B30B" w14:textId="77777777" w:rsidR="000A46EA" w:rsidRPr="000A46EA" w:rsidRDefault="000A46EA" w:rsidP="000A46EA">
            <w:pPr>
              <w:spacing w:before="20" w:after="20" w:line="240" w:lineRule="auto"/>
              <w:contextualSpacing/>
              <w:rPr>
                <w:rFonts w:asciiTheme="majorHAnsi" w:eastAsia="Times New Roman" w:hAnsiTheme="majorHAnsi" w:cstheme="majorHAnsi"/>
                <w:sz w:val="20"/>
                <w:szCs w:val="20"/>
                <w:lang w:val="en-GB"/>
              </w:rPr>
            </w:pPr>
            <w:r w:rsidRPr="000A46EA">
              <w:rPr>
                <w:rFonts w:asciiTheme="majorHAnsi" w:eastAsia="Times New Roman" w:hAnsiTheme="majorHAnsi" w:cstheme="majorHAnsi"/>
                <w:sz w:val="20"/>
                <w:szCs w:val="20"/>
                <w:lang w:val="en-GB"/>
              </w:rPr>
              <w:t xml:space="preserve">The aims of reward management </w:t>
            </w:r>
          </w:p>
        </w:tc>
        <w:tc>
          <w:tcPr>
            <w:tcW w:w="4957" w:type="dxa"/>
          </w:tcPr>
          <w:p w14:paraId="73167EAA" w14:textId="77777777" w:rsidR="000A46EA" w:rsidRPr="000A46EA" w:rsidRDefault="000A46EA" w:rsidP="000A46EA">
            <w:pPr>
              <w:spacing w:before="20" w:after="20" w:line="240" w:lineRule="auto"/>
              <w:contextualSpacing/>
              <w:rPr>
                <w:rFonts w:asciiTheme="majorHAnsi" w:eastAsia="Times New Roman" w:hAnsiTheme="majorHAnsi" w:cstheme="majorHAnsi"/>
                <w:bCs/>
                <w:sz w:val="20"/>
                <w:szCs w:val="20"/>
                <w:lang w:val="en-GB"/>
              </w:rPr>
            </w:pPr>
            <w:r w:rsidRPr="000A46EA">
              <w:rPr>
                <w:rFonts w:asciiTheme="majorHAnsi" w:eastAsia="Times New Roman" w:hAnsiTheme="majorHAnsi" w:cstheme="majorHAnsi"/>
                <w:bCs/>
                <w:sz w:val="20"/>
                <w:szCs w:val="20"/>
                <w:lang w:val="en-GB"/>
              </w:rPr>
              <w:t xml:space="preserve">Discuss slides to introduce/revise the concept of reward management and its aims.  </w:t>
            </w:r>
          </w:p>
        </w:tc>
        <w:tc>
          <w:tcPr>
            <w:tcW w:w="720" w:type="dxa"/>
          </w:tcPr>
          <w:p w14:paraId="41063F83" w14:textId="2469F2A7" w:rsidR="000A46EA" w:rsidRPr="004F6A20" w:rsidRDefault="00B736D3" w:rsidP="000A46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tc>
        <w:tc>
          <w:tcPr>
            <w:tcW w:w="4201" w:type="dxa"/>
          </w:tcPr>
          <w:p w14:paraId="27BF52E4" w14:textId="77777777" w:rsidR="000A46EA" w:rsidRPr="000710B3" w:rsidRDefault="000A46EA" w:rsidP="000A46EA">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tc>
        <w:tc>
          <w:tcPr>
            <w:tcW w:w="1851" w:type="dxa"/>
          </w:tcPr>
          <w:p w14:paraId="71DBC78C" w14:textId="77777777" w:rsidR="000A46EA" w:rsidRPr="00C72F7A" w:rsidRDefault="000A46EA" w:rsidP="000A46EA">
            <w:pPr>
              <w:spacing w:before="20" w:after="20" w:line="240" w:lineRule="auto"/>
              <w:contextualSpacing/>
              <w:rPr>
                <w:rFonts w:asciiTheme="majorHAnsi" w:eastAsia="Times New Roman" w:hAnsiTheme="majorHAnsi" w:cstheme="majorHAnsi"/>
                <w:color w:val="FF0000"/>
                <w:sz w:val="20"/>
                <w:szCs w:val="20"/>
                <w:lang w:val="en-GB"/>
              </w:rPr>
            </w:pPr>
          </w:p>
        </w:tc>
      </w:tr>
      <w:tr w:rsidR="000A46EA" w:rsidRPr="000710B3" w14:paraId="2A17CACF" w14:textId="77777777" w:rsidTr="000D4C4C">
        <w:tc>
          <w:tcPr>
            <w:tcW w:w="1012" w:type="dxa"/>
            <w:vMerge/>
          </w:tcPr>
          <w:p w14:paraId="1F71C49A" w14:textId="77777777" w:rsidR="000A46EA" w:rsidRPr="000710B3" w:rsidRDefault="000A46EA" w:rsidP="000A46EA">
            <w:pPr>
              <w:rPr>
                <w:rFonts w:asciiTheme="majorHAnsi" w:eastAsia="Times New Roman" w:hAnsiTheme="majorHAnsi" w:cstheme="majorHAnsi"/>
                <w:color w:val="FF0000"/>
                <w:sz w:val="20"/>
                <w:szCs w:val="20"/>
                <w:lang w:val="en-GB"/>
              </w:rPr>
            </w:pPr>
          </w:p>
        </w:tc>
        <w:tc>
          <w:tcPr>
            <w:tcW w:w="2128" w:type="dxa"/>
          </w:tcPr>
          <w:p w14:paraId="6A8FF98C" w14:textId="77777777" w:rsidR="000A46EA" w:rsidRPr="000710B3" w:rsidRDefault="000A46EA" w:rsidP="000A46EA">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What motivates people to work?</w:t>
            </w:r>
          </w:p>
        </w:tc>
        <w:tc>
          <w:tcPr>
            <w:tcW w:w="4957" w:type="dxa"/>
          </w:tcPr>
          <w:p w14:paraId="30655324" w14:textId="77A2F031" w:rsidR="000A46EA" w:rsidRPr="000710B3" w:rsidRDefault="000A46EA" w:rsidP="00920DC0">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Give out </w:t>
            </w:r>
            <w:r w:rsidR="00920DC0">
              <w:rPr>
                <w:rFonts w:asciiTheme="majorHAnsi" w:eastAsia="Times New Roman" w:hAnsiTheme="majorHAnsi" w:cstheme="majorHAnsi"/>
                <w:color w:val="000000" w:themeColor="text1"/>
                <w:sz w:val="20"/>
                <w:szCs w:val="20"/>
                <w:lang w:val="en-GB"/>
              </w:rPr>
              <w:t>A</w:t>
            </w:r>
            <w:r>
              <w:rPr>
                <w:rFonts w:asciiTheme="majorHAnsi" w:eastAsia="Times New Roman" w:hAnsiTheme="majorHAnsi" w:cstheme="majorHAnsi"/>
                <w:color w:val="000000" w:themeColor="text1"/>
                <w:sz w:val="20"/>
                <w:szCs w:val="20"/>
                <w:lang w:val="en-GB"/>
              </w:rPr>
              <w:t xml:space="preserve">ctivity 1 – </w:t>
            </w:r>
            <w:r w:rsidR="00920DC0">
              <w:rPr>
                <w:rFonts w:asciiTheme="majorHAnsi" w:eastAsia="Times New Roman" w:hAnsiTheme="majorHAnsi" w:cstheme="majorHAnsi"/>
                <w:color w:val="000000" w:themeColor="text1"/>
                <w:sz w:val="20"/>
                <w:szCs w:val="20"/>
                <w:lang w:val="en-GB"/>
              </w:rPr>
              <w:t xml:space="preserve">leading to </w:t>
            </w:r>
            <w:r>
              <w:rPr>
                <w:rFonts w:asciiTheme="majorHAnsi" w:eastAsia="Times New Roman" w:hAnsiTheme="majorHAnsi" w:cstheme="majorHAnsi"/>
                <w:color w:val="000000" w:themeColor="text1"/>
                <w:sz w:val="20"/>
                <w:szCs w:val="20"/>
                <w:lang w:val="en-GB"/>
              </w:rPr>
              <w:t>a class discussion</w:t>
            </w:r>
            <w:r w:rsidR="00C90ADC">
              <w:rPr>
                <w:rFonts w:asciiTheme="majorHAnsi" w:eastAsia="Times New Roman" w:hAnsiTheme="majorHAnsi" w:cstheme="majorHAnsi"/>
                <w:color w:val="000000" w:themeColor="text1"/>
                <w:sz w:val="20"/>
                <w:szCs w:val="20"/>
                <w:lang w:val="en-GB"/>
              </w:rPr>
              <w:t>.</w:t>
            </w:r>
            <w:r>
              <w:rPr>
                <w:rFonts w:asciiTheme="majorHAnsi" w:eastAsia="Times New Roman" w:hAnsiTheme="majorHAnsi" w:cstheme="majorHAnsi"/>
                <w:color w:val="000000" w:themeColor="text1"/>
                <w:sz w:val="20"/>
                <w:szCs w:val="20"/>
                <w:lang w:val="en-GB"/>
              </w:rPr>
              <w:t xml:space="preserve"> </w:t>
            </w:r>
            <w:r w:rsidR="00C90ADC">
              <w:rPr>
                <w:rFonts w:asciiTheme="majorHAnsi" w:eastAsia="Times New Roman" w:hAnsiTheme="majorHAnsi" w:cstheme="majorHAnsi"/>
                <w:color w:val="000000" w:themeColor="text1"/>
                <w:sz w:val="20"/>
                <w:szCs w:val="20"/>
                <w:lang w:val="en-GB"/>
              </w:rPr>
              <w:t>W</w:t>
            </w:r>
            <w:r>
              <w:rPr>
                <w:rFonts w:asciiTheme="majorHAnsi" w:eastAsia="Times New Roman" w:hAnsiTheme="majorHAnsi" w:cstheme="majorHAnsi"/>
                <w:color w:val="000000" w:themeColor="text1"/>
                <w:sz w:val="20"/>
                <w:szCs w:val="20"/>
                <w:lang w:val="en-GB"/>
              </w:rPr>
              <w:t>hat motivates people to work</w:t>
            </w:r>
            <w:r w:rsidR="00C90ADC">
              <w:rPr>
                <w:rFonts w:asciiTheme="majorHAnsi" w:eastAsia="Times New Roman" w:hAnsiTheme="majorHAnsi" w:cstheme="majorHAnsi"/>
                <w:color w:val="000000" w:themeColor="text1"/>
                <w:sz w:val="20"/>
                <w:szCs w:val="20"/>
                <w:lang w:val="en-GB"/>
              </w:rPr>
              <w:t>?</w:t>
            </w:r>
            <w:r>
              <w:rPr>
                <w:rFonts w:asciiTheme="majorHAnsi" w:eastAsia="Times New Roman" w:hAnsiTheme="majorHAnsi" w:cstheme="majorHAnsi"/>
                <w:color w:val="000000" w:themeColor="text1"/>
                <w:sz w:val="20"/>
                <w:szCs w:val="20"/>
                <w:lang w:val="en-GB"/>
              </w:rPr>
              <w:t xml:space="preserve"> Compare and contrast the range of answers given.</w:t>
            </w:r>
          </w:p>
        </w:tc>
        <w:tc>
          <w:tcPr>
            <w:tcW w:w="720" w:type="dxa"/>
          </w:tcPr>
          <w:p w14:paraId="3A335968" w14:textId="12D68074" w:rsidR="000A46EA" w:rsidRPr="000710B3" w:rsidRDefault="00B736D3" w:rsidP="000A46EA">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7</w:t>
            </w:r>
          </w:p>
        </w:tc>
        <w:tc>
          <w:tcPr>
            <w:tcW w:w="4201" w:type="dxa"/>
          </w:tcPr>
          <w:p w14:paraId="5EF9AFA4" w14:textId="77777777" w:rsidR="000A46EA" w:rsidRDefault="000A46EA" w:rsidP="000A46EA">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2BD3FDA5" w14:textId="77777777" w:rsidR="000A46EA" w:rsidRDefault="000A46EA" w:rsidP="000A46EA">
            <w:pPr>
              <w:spacing w:before="20" w:after="20" w:line="240" w:lineRule="auto"/>
              <w:rPr>
                <w:rFonts w:asciiTheme="majorHAnsi" w:eastAsia="Times New Roman" w:hAnsiTheme="majorHAnsi" w:cstheme="majorHAnsi"/>
                <w:sz w:val="20"/>
                <w:szCs w:val="20"/>
                <w:lang w:val="en-GB"/>
              </w:rPr>
            </w:pPr>
          </w:p>
          <w:p w14:paraId="7EB67F53" w14:textId="77777777" w:rsidR="000A46EA" w:rsidRDefault="000A46EA" w:rsidP="000A46EA">
            <w:pPr>
              <w:spacing w:before="20" w:after="20" w:line="240" w:lineRule="auto"/>
              <w:rPr>
                <w:rFonts w:asciiTheme="majorHAnsi" w:eastAsia="Times New Roman" w:hAnsiTheme="majorHAnsi" w:cstheme="majorHAnsi"/>
                <w:sz w:val="20"/>
                <w:szCs w:val="20"/>
                <w:lang w:val="en-GB"/>
              </w:rPr>
            </w:pPr>
          </w:p>
          <w:p w14:paraId="3A3F91EF" w14:textId="77777777" w:rsidR="000A46EA" w:rsidRPr="000A46EA" w:rsidRDefault="000A46EA" w:rsidP="000A46EA">
            <w:pPr>
              <w:spacing w:before="20" w:after="20" w:line="240" w:lineRule="auto"/>
              <w:rPr>
                <w:rFonts w:asciiTheme="majorHAnsi" w:eastAsia="Times New Roman" w:hAnsiTheme="majorHAnsi" w:cstheme="majorHAnsi"/>
                <w:sz w:val="20"/>
                <w:szCs w:val="20"/>
                <w:lang w:val="en-GB"/>
              </w:rPr>
            </w:pPr>
            <w:r w:rsidRPr="000A46EA">
              <w:rPr>
                <w:rFonts w:asciiTheme="majorHAnsi" w:eastAsia="Times New Roman" w:hAnsiTheme="majorHAnsi" w:cstheme="majorHAnsi"/>
                <w:sz w:val="20"/>
                <w:szCs w:val="20"/>
                <w:lang w:val="en-GB"/>
              </w:rPr>
              <w:t>What motivates you to work?  Give as many reasons as you can think of.</w:t>
            </w:r>
          </w:p>
          <w:p w14:paraId="33CE3E30" w14:textId="77777777" w:rsidR="000A46EA" w:rsidRPr="000A46EA" w:rsidRDefault="000A46EA" w:rsidP="000A46EA">
            <w:pPr>
              <w:spacing w:before="20" w:after="20" w:line="240" w:lineRule="auto"/>
              <w:rPr>
                <w:rFonts w:asciiTheme="majorHAnsi" w:eastAsia="Times New Roman" w:hAnsiTheme="majorHAnsi" w:cstheme="majorHAnsi"/>
                <w:sz w:val="20"/>
                <w:szCs w:val="20"/>
                <w:lang w:val="en-GB"/>
              </w:rPr>
            </w:pPr>
            <w:r w:rsidRPr="000A46EA">
              <w:rPr>
                <w:rFonts w:asciiTheme="majorHAnsi" w:eastAsia="Times New Roman" w:hAnsiTheme="majorHAnsi" w:cstheme="majorHAnsi"/>
                <w:sz w:val="20"/>
                <w:szCs w:val="20"/>
                <w:lang w:val="en-GB"/>
              </w:rPr>
              <w:t> </w:t>
            </w:r>
          </w:p>
          <w:p w14:paraId="0A349267" w14:textId="77777777" w:rsidR="00FB0E86" w:rsidRDefault="000A46EA" w:rsidP="00FB0E86">
            <w:pPr>
              <w:spacing w:before="20" w:after="20"/>
              <w:rPr>
                <w:rFonts w:asciiTheme="majorHAnsi" w:eastAsia="Times New Roman" w:hAnsiTheme="majorHAnsi" w:cstheme="majorHAnsi"/>
                <w:sz w:val="20"/>
                <w:szCs w:val="20"/>
              </w:rPr>
            </w:pPr>
            <w:r w:rsidRPr="000A46EA">
              <w:rPr>
                <w:rFonts w:asciiTheme="majorHAnsi" w:eastAsia="Times New Roman" w:hAnsiTheme="majorHAnsi" w:cstheme="majorHAnsi"/>
                <w:sz w:val="20"/>
                <w:szCs w:val="20"/>
                <w:lang w:val="en-GB"/>
              </w:rPr>
              <w:t>Compare to the answers of the other members of your class – are they the same?  Are there any different ones?  Why do you think that is?</w:t>
            </w:r>
            <w:r>
              <w:rPr>
                <w:rFonts w:asciiTheme="majorHAnsi" w:eastAsia="Times New Roman" w:hAnsiTheme="majorHAnsi" w:cstheme="majorHAnsi"/>
                <w:sz w:val="20"/>
                <w:szCs w:val="20"/>
                <w:lang w:val="en-GB"/>
              </w:rPr>
              <w:t xml:space="preserve">  </w:t>
            </w:r>
          </w:p>
          <w:p w14:paraId="1DE14087" w14:textId="77777777" w:rsidR="00FB0E86" w:rsidRPr="00FB0E86" w:rsidRDefault="00FB0E86" w:rsidP="00FB0E86">
            <w:pPr>
              <w:spacing w:before="20" w:after="20"/>
              <w:rPr>
                <w:rFonts w:asciiTheme="majorHAnsi" w:hAnsiTheme="majorHAnsi" w:cstheme="majorHAnsi"/>
                <w:i/>
                <w:sz w:val="20"/>
                <w:szCs w:val="20"/>
              </w:rPr>
            </w:pPr>
            <w:r>
              <w:rPr>
                <w:rFonts w:asciiTheme="majorHAnsi" w:eastAsia="Times New Roman" w:hAnsiTheme="majorHAnsi" w:cstheme="majorHAnsi"/>
                <w:i/>
                <w:sz w:val="20"/>
                <w:szCs w:val="20"/>
              </w:rPr>
              <w:t>[</w:t>
            </w:r>
            <w:r w:rsidRPr="00FB0E86">
              <w:rPr>
                <w:rFonts w:asciiTheme="majorHAnsi" w:eastAsia="Times New Roman" w:hAnsiTheme="majorHAnsi" w:cstheme="majorHAnsi"/>
                <w:i/>
                <w:sz w:val="20"/>
                <w:szCs w:val="20"/>
              </w:rPr>
              <w:t>Make a note of all the different reasons that motivate people to work, and save these for the next activity.]</w:t>
            </w:r>
          </w:p>
          <w:p w14:paraId="65753CFA" w14:textId="77777777" w:rsidR="000A46EA" w:rsidRPr="000710B3" w:rsidRDefault="000A46EA" w:rsidP="00FB0E86">
            <w:pPr>
              <w:spacing w:before="20" w:after="20"/>
              <w:rPr>
                <w:rFonts w:asciiTheme="majorHAnsi" w:eastAsia="Times New Roman" w:hAnsiTheme="majorHAnsi" w:cstheme="majorHAnsi"/>
                <w:sz w:val="20"/>
                <w:szCs w:val="20"/>
                <w:lang w:val="en-GB"/>
              </w:rPr>
            </w:pPr>
            <w:r w:rsidRPr="000A46EA">
              <w:rPr>
                <w:rFonts w:asciiTheme="majorHAnsi" w:eastAsia="Times New Roman" w:hAnsiTheme="majorHAnsi" w:cstheme="majorHAnsi"/>
                <w:sz w:val="20"/>
                <w:szCs w:val="20"/>
              </w:rPr>
              <w:t>How might organisations use this information to motivate staff, and also to create high levels of employee engagement?</w:t>
            </w:r>
            <w:r w:rsidR="00FB0E86" w:rsidRPr="000710B3">
              <w:rPr>
                <w:rFonts w:asciiTheme="majorHAnsi" w:eastAsia="Times New Roman" w:hAnsiTheme="majorHAnsi" w:cstheme="majorHAnsi"/>
                <w:sz w:val="20"/>
                <w:szCs w:val="20"/>
                <w:lang w:val="en-GB"/>
              </w:rPr>
              <w:t xml:space="preserve"> </w:t>
            </w:r>
          </w:p>
        </w:tc>
        <w:tc>
          <w:tcPr>
            <w:tcW w:w="1851" w:type="dxa"/>
          </w:tcPr>
          <w:p w14:paraId="5DB13D07" w14:textId="77777777" w:rsidR="000A46EA" w:rsidRPr="000710B3" w:rsidRDefault="000A46EA" w:rsidP="000A46EA">
            <w:pPr>
              <w:spacing w:before="20" w:after="20" w:line="240" w:lineRule="auto"/>
              <w:rPr>
                <w:rFonts w:asciiTheme="majorHAnsi" w:eastAsia="Times New Roman" w:hAnsiTheme="majorHAnsi" w:cstheme="majorHAnsi"/>
                <w:sz w:val="20"/>
                <w:szCs w:val="20"/>
                <w:lang w:val="en-GB"/>
              </w:rPr>
            </w:pPr>
          </w:p>
          <w:p w14:paraId="737F1932" w14:textId="77777777" w:rsidR="000A46EA" w:rsidRPr="000710B3" w:rsidRDefault="000A46EA" w:rsidP="000A46EA">
            <w:pPr>
              <w:spacing w:before="20" w:after="20" w:line="240" w:lineRule="auto"/>
              <w:rPr>
                <w:rFonts w:asciiTheme="majorHAnsi" w:eastAsia="Times New Roman" w:hAnsiTheme="majorHAnsi" w:cstheme="majorHAnsi"/>
                <w:sz w:val="20"/>
                <w:szCs w:val="20"/>
                <w:lang w:val="en-GB"/>
              </w:rPr>
            </w:pPr>
          </w:p>
          <w:p w14:paraId="6DF68354" w14:textId="77777777" w:rsidR="000A46EA" w:rsidRDefault="000A46EA" w:rsidP="000A46EA">
            <w:pPr>
              <w:spacing w:before="20" w:after="20" w:line="240" w:lineRule="auto"/>
              <w:rPr>
                <w:rFonts w:asciiTheme="majorHAnsi" w:eastAsia="Times New Roman" w:hAnsiTheme="majorHAnsi" w:cstheme="majorHAnsi"/>
                <w:sz w:val="20"/>
                <w:szCs w:val="20"/>
                <w:lang w:val="en-GB"/>
              </w:rPr>
            </w:pPr>
          </w:p>
          <w:p w14:paraId="25192A93" w14:textId="77777777" w:rsidR="000A46EA" w:rsidRPr="000710B3" w:rsidRDefault="000A46EA" w:rsidP="000A46EA">
            <w:pPr>
              <w:spacing w:before="20" w:after="20" w:line="240" w:lineRule="auto"/>
              <w:rPr>
                <w:rFonts w:asciiTheme="majorHAnsi" w:eastAsia="Times New Roman" w:hAnsiTheme="majorHAnsi" w:cstheme="majorHAnsi"/>
                <w:sz w:val="20"/>
                <w:szCs w:val="20"/>
                <w:lang w:val="en-GB"/>
              </w:rPr>
            </w:pPr>
          </w:p>
          <w:p w14:paraId="51830305" w14:textId="47CF0CC1" w:rsidR="000A46EA" w:rsidRPr="00AB67AD" w:rsidRDefault="00AB67AD" w:rsidP="00AB67AD">
            <w:pPr>
              <w:spacing w:before="20" w:after="20" w:line="240" w:lineRule="auto"/>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w:t>
            </w:r>
            <w:r w:rsidR="000A46EA" w:rsidRPr="00AB67AD">
              <w:rPr>
                <w:rFonts w:asciiTheme="majorHAnsi" w:eastAsia="Times New Roman" w:hAnsiTheme="majorHAnsi" w:cstheme="majorHAnsi"/>
                <w:b/>
                <w:sz w:val="20"/>
                <w:szCs w:val="20"/>
                <w:lang w:val="en-GB"/>
              </w:rPr>
              <w:t>Activity 1– What motivates people to work?</w:t>
            </w:r>
          </w:p>
        </w:tc>
      </w:tr>
      <w:tr w:rsidR="000A46EA" w:rsidRPr="000710B3" w14:paraId="47D5DD21" w14:textId="77777777" w:rsidTr="000D4C4C">
        <w:tc>
          <w:tcPr>
            <w:tcW w:w="1012" w:type="dxa"/>
            <w:vMerge/>
          </w:tcPr>
          <w:p w14:paraId="6DCC2191" w14:textId="77777777" w:rsidR="000A46EA" w:rsidRPr="000710B3" w:rsidRDefault="000A46EA" w:rsidP="000A46EA">
            <w:pPr>
              <w:rPr>
                <w:rFonts w:asciiTheme="majorHAnsi" w:eastAsia="Times New Roman" w:hAnsiTheme="majorHAnsi" w:cstheme="majorHAnsi"/>
                <w:color w:val="FF0000"/>
                <w:sz w:val="20"/>
                <w:szCs w:val="20"/>
                <w:lang w:val="en-GB"/>
              </w:rPr>
            </w:pPr>
          </w:p>
        </w:tc>
        <w:tc>
          <w:tcPr>
            <w:tcW w:w="2128" w:type="dxa"/>
          </w:tcPr>
          <w:p w14:paraId="4B30A49F" w14:textId="77777777" w:rsidR="000A46EA" w:rsidRPr="000710B3" w:rsidRDefault="00FB0E86" w:rsidP="000A46EA">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Motivation – the concept</w:t>
            </w:r>
          </w:p>
        </w:tc>
        <w:tc>
          <w:tcPr>
            <w:tcW w:w="4957" w:type="dxa"/>
          </w:tcPr>
          <w:p w14:paraId="242845CC" w14:textId="77777777" w:rsidR="00FB0E86" w:rsidRPr="00FB0E86" w:rsidRDefault="00FB0E86" w:rsidP="00FB0E86">
            <w:pPr>
              <w:spacing w:after="0" w:line="240" w:lineRule="auto"/>
              <w:rPr>
                <w:sz w:val="20"/>
                <w:szCs w:val="20"/>
              </w:rPr>
            </w:pPr>
            <w:r w:rsidRPr="00FB0E86">
              <w:rPr>
                <w:sz w:val="20"/>
                <w:szCs w:val="20"/>
              </w:rPr>
              <w:t>Explain the slide which defines motivation, and different aspects of motivation.</w:t>
            </w:r>
          </w:p>
          <w:p w14:paraId="380A7B60" w14:textId="77777777" w:rsidR="00FB0E86" w:rsidRPr="00FB0E86" w:rsidRDefault="00FB0E86" w:rsidP="00FB0E86">
            <w:pPr>
              <w:spacing w:after="0" w:line="240" w:lineRule="auto"/>
              <w:rPr>
                <w:sz w:val="20"/>
                <w:szCs w:val="20"/>
              </w:rPr>
            </w:pPr>
          </w:p>
          <w:p w14:paraId="052BEAAB" w14:textId="77777777" w:rsidR="00FB0E86" w:rsidRPr="00FB0E86" w:rsidRDefault="00FB0E86" w:rsidP="00FB0E86">
            <w:pPr>
              <w:pStyle w:val="BodyText1"/>
              <w:spacing w:after="0" w:line="240" w:lineRule="auto"/>
              <w:rPr>
                <w:rFonts w:ascii="Calibri Light" w:hAnsi="Calibri Light"/>
                <w:sz w:val="20"/>
                <w:szCs w:val="20"/>
              </w:rPr>
            </w:pPr>
            <w:r w:rsidRPr="00FB0E86">
              <w:rPr>
                <w:rFonts w:ascii="Calibri Light" w:hAnsi="Calibri Light"/>
                <w:sz w:val="20"/>
                <w:szCs w:val="20"/>
              </w:rPr>
              <w:t>Locke &amp; Latham (2004:388) define motivation as:</w:t>
            </w:r>
          </w:p>
          <w:p w14:paraId="00D65EF8" w14:textId="77777777" w:rsidR="00FB0E86" w:rsidRPr="00FB0E86" w:rsidRDefault="00FB0E86" w:rsidP="00FB0E86">
            <w:pPr>
              <w:pStyle w:val="BodyText1"/>
              <w:spacing w:after="0" w:line="240" w:lineRule="auto"/>
              <w:rPr>
                <w:rFonts w:ascii="Calibri Light" w:hAnsi="Calibri Light"/>
                <w:sz w:val="20"/>
                <w:szCs w:val="20"/>
              </w:rPr>
            </w:pPr>
          </w:p>
          <w:p w14:paraId="3B05F017" w14:textId="77777777" w:rsidR="00FB0E86" w:rsidRPr="00FB0E86" w:rsidRDefault="00FB0E86" w:rsidP="00FB0E86">
            <w:pPr>
              <w:pStyle w:val="BodyText1"/>
              <w:spacing w:after="0" w:line="240" w:lineRule="auto"/>
              <w:rPr>
                <w:rFonts w:ascii="Calibri Light" w:hAnsi="Calibri Light"/>
                <w:i/>
                <w:sz w:val="20"/>
                <w:szCs w:val="20"/>
              </w:rPr>
            </w:pPr>
            <w:r w:rsidRPr="00FB0E86">
              <w:rPr>
                <w:rFonts w:ascii="Calibri Light" w:hAnsi="Calibri Light"/>
                <w:i/>
                <w:sz w:val="20"/>
                <w:szCs w:val="20"/>
              </w:rPr>
              <w:t>the internal forces that impel action and the external factors that can act as inducements to action</w:t>
            </w:r>
          </w:p>
          <w:p w14:paraId="6DD86B56" w14:textId="77777777" w:rsidR="00FB0E86" w:rsidRPr="00FB0E86" w:rsidRDefault="00FB0E86" w:rsidP="00FB0E86">
            <w:pPr>
              <w:pStyle w:val="BodyText1"/>
              <w:spacing w:after="0" w:line="240" w:lineRule="auto"/>
              <w:rPr>
                <w:rFonts w:ascii="Calibri Light" w:hAnsi="Calibri Light"/>
                <w:sz w:val="20"/>
                <w:szCs w:val="20"/>
              </w:rPr>
            </w:pPr>
          </w:p>
          <w:p w14:paraId="229AA466" w14:textId="77777777" w:rsidR="00FB0E86" w:rsidRPr="00FB0E86" w:rsidRDefault="00FB0E86" w:rsidP="00FB0E86">
            <w:pPr>
              <w:pStyle w:val="BodyText1"/>
              <w:spacing w:after="0" w:line="240" w:lineRule="auto"/>
              <w:rPr>
                <w:rFonts w:ascii="Calibri Light" w:hAnsi="Calibri Light"/>
                <w:sz w:val="20"/>
                <w:szCs w:val="20"/>
              </w:rPr>
            </w:pPr>
            <w:r w:rsidRPr="00FB0E86">
              <w:rPr>
                <w:rFonts w:ascii="Calibri Light" w:hAnsi="Calibri Light"/>
                <w:sz w:val="20"/>
                <w:szCs w:val="20"/>
              </w:rPr>
              <w:t xml:space="preserve">Hutchinson (2013) </w:t>
            </w:r>
            <w:r>
              <w:rPr>
                <w:rFonts w:ascii="Calibri Light" w:hAnsi="Calibri Light"/>
                <w:sz w:val="20"/>
                <w:szCs w:val="20"/>
              </w:rPr>
              <w:t xml:space="preserve">identifies </w:t>
            </w:r>
            <w:r w:rsidRPr="00FB0E86">
              <w:rPr>
                <w:rFonts w:ascii="Calibri Light" w:hAnsi="Calibri Light"/>
                <w:sz w:val="20"/>
                <w:szCs w:val="20"/>
              </w:rPr>
              <w:t>three different components to motivation:</w:t>
            </w:r>
          </w:p>
          <w:p w14:paraId="21A1B519" w14:textId="77777777" w:rsidR="00FB0E86" w:rsidRPr="00FB0E86" w:rsidRDefault="00FB0E86" w:rsidP="00FB0E86">
            <w:pPr>
              <w:pStyle w:val="BodyText1"/>
              <w:spacing w:after="0" w:line="240" w:lineRule="auto"/>
              <w:rPr>
                <w:rFonts w:ascii="Calibri Light" w:hAnsi="Calibri Light"/>
                <w:sz w:val="20"/>
                <w:szCs w:val="20"/>
              </w:rPr>
            </w:pPr>
          </w:p>
          <w:p w14:paraId="53AD43F7" w14:textId="77777777" w:rsidR="00FB0E86" w:rsidRPr="00FB0E86" w:rsidRDefault="00FB0E86" w:rsidP="00FB0E86">
            <w:pPr>
              <w:pStyle w:val="BodyText1"/>
              <w:numPr>
                <w:ilvl w:val="0"/>
                <w:numId w:val="27"/>
              </w:numPr>
              <w:spacing w:after="0" w:line="240" w:lineRule="auto"/>
              <w:rPr>
                <w:rFonts w:ascii="Calibri Light" w:hAnsi="Calibri Light"/>
                <w:sz w:val="20"/>
                <w:szCs w:val="20"/>
              </w:rPr>
            </w:pPr>
            <w:r w:rsidRPr="00FB0E86">
              <w:rPr>
                <w:rFonts w:ascii="Calibri Light" w:hAnsi="Calibri Light"/>
                <w:sz w:val="20"/>
                <w:szCs w:val="20"/>
              </w:rPr>
              <w:t>Direction or choice  - what a person is trying to achieve</w:t>
            </w:r>
          </w:p>
          <w:p w14:paraId="39154A4D" w14:textId="77777777" w:rsidR="00FB0E86" w:rsidRPr="00FB0E86" w:rsidRDefault="00FB0E86" w:rsidP="00FB0E86">
            <w:pPr>
              <w:pStyle w:val="BodyText1"/>
              <w:numPr>
                <w:ilvl w:val="0"/>
                <w:numId w:val="27"/>
              </w:numPr>
              <w:spacing w:after="0" w:line="240" w:lineRule="auto"/>
              <w:rPr>
                <w:rFonts w:ascii="Calibri Light" w:hAnsi="Calibri Light"/>
                <w:sz w:val="20"/>
                <w:szCs w:val="20"/>
              </w:rPr>
            </w:pPr>
            <w:r w:rsidRPr="00FB0E86">
              <w:rPr>
                <w:rFonts w:ascii="Calibri Light" w:hAnsi="Calibri Light"/>
                <w:sz w:val="20"/>
                <w:szCs w:val="20"/>
              </w:rPr>
              <w:t>Effort or intensity – how hard a person is trying</w:t>
            </w:r>
          </w:p>
          <w:p w14:paraId="00D03136" w14:textId="77777777" w:rsidR="00FB0E86" w:rsidRPr="00FB0E86" w:rsidRDefault="00FB0E86" w:rsidP="00FB0E86">
            <w:pPr>
              <w:pStyle w:val="BodyText1"/>
              <w:numPr>
                <w:ilvl w:val="0"/>
                <w:numId w:val="27"/>
              </w:numPr>
              <w:spacing w:after="0" w:line="240" w:lineRule="auto"/>
              <w:rPr>
                <w:rFonts w:ascii="Calibri Light" w:hAnsi="Calibri Light"/>
                <w:sz w:val="20"/>
                <w:szCs w:val="20"/>
              </w:rPr>
            </w:pPr>
            <w:r w:rsidRPr="00FB0E86">
              <w:rPr>
                <w:rFonts w:ascii="Calibri Light" w:hAnsi="Calibri Light"/>
                <w:sz w:val="20"/>
                <w:szCs w:val="20"/>
              </w:rPr>
              <w:t>Duration or persistence – how long a person goes on trying</w:t>
            </w:r>
          </w:p>
          <w:p w14:paraId="4DFC91CC" w14:textId="77777777" w:rsidR="00FB0E86" w:rsidRPr="00FB0E86" w:rsidRDefault="00FB0E86" w:rsidP="00FB0E86">
            <w:pPr>
              <w:pStyle w:val="BodyText1"/>
              <w:spacing w:after="0" w:line="240" w:lineRule="auto"/>
              <w:rPr>
                <w:rFonts w:ascii="Calibri Light" w:hAnsi="Calibri Light"/>
                <w:sz w:val="20"/>
                <w:szCs w:val="20"/>
              </w:rPr>
            </w:pPr>
          </w:p>
          <w:p w14:paraId="6D722D41" w14:textId="77777777" w:rsidR="00FB0E86" w:rsidRPr="00FB0E86" w:rsidRDefault="00FB0E86" w:rsidP="00FB0E86">
            <w:pPr>
              <w:pStyle w:val="BodyText1"/>
              <w:spacing w:after="0" w:line="240" w:lineRule="auto"/>
              <w:rPr>
                <w:rFonts w:ascii="Calibri Light" w:hAnsi="Calibri Light"/>
                <w:sz w:val="20"/>
                <w:szCs w:val="20"/>
              </w:rPr>
            </w:pPr>
            <w:r>
              <w:rPr>
                <w:rFonts w:ascii="Calibri Light" w:hAnsi="Calibri Light"/>
                <w:sz w:val="20"/>
                <w:szCs w:val="20"/>
              </w:rPr>
              <w:t>Explain that a</w:t>
            </w:r>
            <w:r w:rsidRPr="00FB0E86">
              <w:rPr>
                <w:rFonts w:ascii="Calibri Light" w:hAnsi="Calibri Light"/>
                <w:sz w:val="20"/>
                <w:szCs w:val="20"/>
              </w:rPr>
              <w:t>n engaged employee will, hopefully, ‘score’ highly on these questions – they will be motivated to work hard, and keep on working hard, because of their commitment to the organisation and the work they do.  Reward, and motivation, have a role to play, to help achieve this.</w:t>
            </w:r>
          </w:p>
          <w:p w14:paraId="503EFC5E" w14:textId="77777777" w:rsidR="000A46EA" w:rsidRPr="00FB0E86" w:rsidRDefault="000A46EA" w:rsidP="000A46EA">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1B646F67" w14:textId="2487F37C" w:rsidR="000A46EA" w:rsidRPr="000710B3" w:rsidRDefault="00B736D3" w:rsidP="000A46EA">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8</w:t>
            </w:r>
          </w:p>
        </w:tc>
        <w:tc>
          <w:tcPr>
            <w:tcW w:w="4201" w:type="dxa"/>
          </w:tcPr>
          <w:p w14:paraId="7712804E" w14:textId="77777777" w:rsidR="00FB0E86" w:rsidRDefault="00FB0E86" w:rsidP="00FB0E86">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1BD131E4" w14:textId="77777777" w:rsidR="000A46EA" w:rsidRPr="000710B3" w:rsidRDefault="000A46EA" w:rsidP="000A46EA">
            <w:pPr>
              <w:spacing w:before="20" w:after="20" w:line="240" w:lineRule="auto"/>
              <w:rPr>
                <w:rFonts w:asciiTheme="majorHAnsi" w:eastAsia="Times New Roman" w:hAnsiTheme="majorHAnsi" w:cstheme="majorHAnsi"/>
                <w:sz w:val="20"/>
                <w:szCs w:val="20"/>
                <w:lang w:val="en-GB"/>
              </w:rPr>
            </w:pPr>
          </w:p>
        </w:tc>
        <w:tc>
          <w:tcPr>
            <w:tcW w:w="1851" w:type="dxa"/>
          </w:tcPr>
          <w:p w14:paraId="4373AD8D" w14:textId="77777777" w:rsidR="000A46EA" w:rsidRPr="000710B3" w:rsidRDefault="000A46EA" w:rsidP="000A46EA">
            <w:pPr>
              <w:spacing w:before="20" w:after="20" w:line="240" w:lineRule="auto"/>
              <w:contextualSpacing/>
              <w:rPr>
                <w:rFonts w:asciiTheme="majorHAnsi" w:eastAsia="Times New Roman" w:hAnsiTheme="majorHAnsi" w:cstheme="majorHAnsi"/>
                <w:color w:val="FF0000"/>
                <w:sz w:val="20"/>
                <w:szCs w:val="20"/>
                <w:lang w:val="en-GB"/>
              </w:rPr>
            </w:pPr>
          </w:p>
        </w:tc>
      </w:tr>
      <w:tr w:rsidR="00694A91" w:rsidRPr="000710B3" w14:paraId="1B27DC1B" w14:textId="77777777" w:rsidTr="000D4C4C">
        <w:tc>
          <w:tcPr>
            <w:tcW w:w="1012" w:type="dxa"/>
            <w:vMerge/>
          </w:tcPr>
          <w:p w14:paraId="72910BD5" w14:textId="77777777" w:rsidR="00694A91" w:rsidRPr="000710B3" w:rsidRDefault="00694A91" w:rsidP="00694A91">
            <w:pPr>
              <w:rPr>
                <w:rFonts w:asciiTheme="majorHAnsi" w:eastAsia="Times New Roman" w:hAnsiTheme="majorHAnsi" w:cstheme="majorHAnsi"/>
                <w:color w:val="FF0000"/>
                <w:sz w:val="20"/>
                <w:szCs w:val="20"/>
                <w:lang w:val="en-GB"/>
              </w:rPr>
            </w:pPr>
          </w:p>
        </w:tc>
        <w:tc>
          <w:tcPr>
            <w:tcW w:w="2128" w:type="dxa"/>
          </w:tcPr>
          <w:p w14:paraId="417FEA35" w14:textId="77777777" w:rsidR="00694A91" w:rsidRPr="000710B3" w:rsidRDefault="00694A91" w:rsidP="00694A91">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The difference between extrinsic and intrinsic motivation</w:t>
            </w:r>
          </w:p>
        </w:tc>
        <w:tc>
          <w:tcPr>
            <w:tcW w:w="4957" w:type="dxa"/>
          </w:tcPr>
          <w:p w14:paraId="6348C898" w14:textId="77777777" w:rsidR="00694A91" w:rsidRDefault="00694A91" w:rsidP="00694A91">
            <w:pPr>
              <w:pStyle w:val="BodyText1"/>
              <w:spacing w:after="0" w:line="240" w:lineRule="auto"/>
              <w:rPr>
                <w:rFonts w:ascii="Calibri Light" w:hAnsi="Calibri Light"/>
                <w:sz w:val="20"/>
                <w:szCs w:val="20"/>
              </w:rPr>
            </w:pPr>
            <w:r w:rsidRPr="00FB0E86">
              <w:rPr>
                <w:rFonts w:ascii="Calibri Light" w:hAnsi="Calibri Light"/>
                <w:sz w:val="20"/>
                <w:szCs w:val="20"/>
              </w:rPr>
              <w:t>Explain the difference between Extrinsic and Intrinsic Motivation</w:t>
            </w:r>
            <w:r>
              <w:rPr>
                <w:rFonts w:ascii="Calibri Light" w:hAnsi="Calibri Light"/>
                <w:sz w:val="20"/>
                <w:szCs w:val="20"/>
              </w:rPr>
              <w:t>:</w:t>
            </w:r>
          </w:p>
          <w:p w14:paraId="7A446B26" w14:textId="77777777" w:rsidR="00694A91" w:rsidRPr="00FB0E86" w:rsidRDefault="00694A91" w:rsidP="00694A91">
            <w:pPr>
              <w:pStyle w:val="BodyText1"/>
              <w:spacing w:after="0" w:line="240" w:lineRule="auto"/>
              <w:rPr>
                <w:rFonts w:ascii="Calibri Light" w:hAnsi="Calibri Light"/>
                <w:sz w:val="20"/>
                <w:szCs w:val="20"/>
              </w:rPr>
            </w:pPr>
            <w:r w:rsidRPr="00B614BB">
              <w:rPr>
                <w:rFonts w:ascii="Calibri Light" w:hAnsi="Calibri Light"/>
                <w:b/>
                <w:sz w:val="20"/>
                <w:szCs w:val="20"/>
              </w:rPr>
              <w:t>Intrinsic Motivation</w:t>
            </w:r>
            <w:r>
              <w:rPr>
                <w:rFonts w:ascii="Calibri Light" w:hAnsi="Calibri Light"/>
                <w:sz w:val="20"/>
                <w:szCs w:val="20"/>
              </w:rPr>
              <w:t xml:space="preserve"> - </w:t>
            </w:r>
            <w:r w:rsidRPr="00FB0E86">
              <w:rPr>
                <w:rFonts w:ascii="Calibri Light" w:hAnsi="Calibri Light"/>
                <w:sz w:val="20"/>
                <w:szCs w:val="20"/>
              </w:rPr>
              <w:t>according to Armstrong &amp; Taylor (2017) this takes place when employees feel that their work is important, interesting and challenging and that it provides them with a reasonable degree of autonomy (freedom to act), opportunities to achieve and advance, and scope to use and develop their skills and abilities.</w:t>
            </w:r>
          </w:p>
          <w:p w14:paraId="2DCF7B47" w14:textId="77777777" w:rsidR="00694A91" w:rsidRPr="00FB0E86" w:rsidRDefault="00694A91" w:rsidP="00694A91">
            <w:pPr>
              <w:pStyle w:val="BodyText1"/>
              <w:spacing w:after="0" w:line="240" w:lineRule="auto"/>
              <w:rPr>
                <w:rFonts w:ascii="Calibri Light" w:hAnsi="Calibri Light"/>
                <w:sz w:val="20"/>
                <w:szCs w:val="20"/>
              </w:rPr>
            </w:pPr>
          </w:p>
          <w:p w14:paraId="0BB930FB" w14:textId="77777777" w:rsidR="00694A91" w:rsidRDefault="00694A91" w:rsidP="00694A91">
            <w:pPr>
              <w:pStyle w:val="BodyText1"/>
              <w:spacing w:after="0" w:line="240" w:lineRule="auto"/>
              <w:rPr>
                <w:rFonts w:ascii="Calibri Light" w:hAnsi="Calibri Light"/>
                <w:sz w:val="20"/>
                <w:szCs w:val="20"/>
              </w:rPr>
            </w:pPr>
            <w:r w:rsidRPr="00B614BB">
              <w:rPr>
                <w:rFonts w:ascii="Calibri Light" w:hAnsi="Calibri Light"/>
                <w:b/>
                <w:sz w:val="20"/>
                <w:szCs w:val="20"/>
              </w:rPr>
              <w:t>Extrinsic Motivation</w:t>
            </w:r>
            <w:r w:rsidRPr="00FB0E86">
              <w:rPr>
                <w:rFonts w:ascii="Calibri Light" w:hAnsi="Calibri Light"/>
                <w:sz w:val="20"/>
                <w:szCs w:val="20"/>
              </w:rPr>
              <w:t xml:space="preserve"> – the same authors suggest that this is when things are done to, or for, people in order to motivate them.  These include rewards such as incentives, increased pay, praise or promotion.</w:t>
            </w:r>
          </w:p>
          <w:p w14:paraId="5A98CD05" w14:textId="77777777" w:rsidR="004F6A20" w:rsidRDefault="004F6A20" w:rsidP="00694A91">
            <w:pPr>
              <w:pStyle w:val="BodyText1"/>
              <w:spacing w:after="0" w:line="240" w:lineRule="auto"/>
              <w:rPr>
                <w:rFonts w:ascii="Calibri Light" w:hAnsi="Calibri Light"/>
                <w:sz w:val="20"/>
                <w:szCs w:val="20"/>
              </w:rPr>
            </w:pPr>
          </w:p>
          <w:p w14:paraId="32FE2FBB" w14:textId="77777777" w:rsidR="004F6A20" w:rsidRPr="004F6A20" w:rsidRDefault="004F6A20" w:rsidP="004F6A20">
            <w:pPr>
              <w:spacing w:after="0" w:line="240" w:lineRule="auto"/>
              <w:rPr>
                <w:sz w:val="20"/>
                <w:szCs w:val="20"/>
                <w:lang w:val="en-GB"/>
              </w:rPr>
            </w:pPr>
            <w:r>
              <w:rPr>
                <w:sz w:val="20"/>
                <w:szCs w:val="20"/>
                <w:lang w:val="en-GB"/>
              </w:rPr>
              <w:t>Explain that f</w:t>
            </w:r>
            <w:r w:rsidRPr="004F6A20">
              <w:rPr>
                <w:sz w:val="20"/>
                <w:szCs w:val="20"/>
                <w:lang w:val="en-GB"/>
              </w:rPr>
              <w:t xml:space="preserve">or organisations, intrinsic motivation is more powerful, and more closely aligned to employee engagement.  Extrinsic motivators can have an immediate effect, but this will not usually last for long.  Intrinsic motivators are the ones that will sustain performance; because they come from within an individual they can </w:t>
            </w:r>
            <w:r w:rsidRPr="004F6A20">
              <w:rPr>
                <w:sz w:val="20"/>
                <w:szCs w:val="20"/>
                <w:lang w:val="en-GB"/>
              </w:rPr>
              <w:lastRenderedPageBreak/>
              <w:t>often (but not always) be linked to feelings of commitment to the organisation and engagement.</w:t>
            </w:r>
          </w:p>
          <w:p w14:paraId="5C79D686" w14:textId="77777777" w:rsidR="004F6A20" w:rsidRPr="00FB0E86" w:rsidRDefault="004F6A20" w:rsidP="00694A91">
            <w:pPr>
              <w:pStyle w:val="BodyText1"/>
              <w:spacing w:after="0" w:line="240" w:lineRule="auto"/>
              <w:rPr>
                <w:rFonts w:ascii="Calibri Light" w:hAnsi="Calibri Light"/>
                <w:sz w:val="20"/>
                <w:szCs w:val="20"/>
              </w:rPr>
            </w:pPr>
          </w:p>
          <w:p w14:paraId="4927B85B" w14:textId="77777777" w:rsidR="00694A91" w:rsidRDefault="00694A91" w:rsidP="00694A91">
            <w:pPr>
              <w:pStyle w:val="BodyText1"/>
              <w:spacing w:after="0" w:line="240" w:lineRule="auto"/>
              <w:rPr>
                <w:rFonts w:ascii="Calibri Light" w:hAnsi="Calibri Light"/>
                <w:sz w:val="20"/>
                <w:szCs w:val="20"/>
              </w:rPr>
            </w:pPr>
          </w:p>
          <w:p w14:paraId="13D8678F" w14:textId="41ECD11C" w:rsidR="00694A91" w:rsidRDefault="00694A91" w:rsidP="00694A91">
            <w:pPr>
              <w:pStyle w:val="BodyText1"/>
              <w:spacing w:after="0" w:line="240" w:lineRule="auto"/>
              <w:rPr>
                <w:rFonts w:ascii="Calibri Light" w:hAnsi="Calibri Light"/>
                <w:sz w:val="20"/>
                <w:szCs w:val="20"/>
              </w:rPr>
            </w:pPr>
            <w:r>
              <w:rPr>
                <w:rFonts w:ascii="Calibri Light" w:hAnsi="Calibri Light"/>
                <w:sz w:val="20"/>
                <w:szCs w:val="20"/>
              </w:rPr>
              <w:t xml:space="preserve">Give out </w:t>
            </w:r>
            <w:r w:rsidR="00920DC0">
              <w:rPr>
                <w:rFonts w:ascii="Calibri Light" w:hAnsi="Calibri Light"/>
                <w:sz w:val="20"/>
                <w:szCs w:val="20"/>
              </w:rPr>
              <w:t>A</w:t>
            </w:r>
            <w:r>
              <w:rPr>
                <w:rFonts w:ascii="Calibri Light" w:hAnsi="Calibri Light"/>
                <w:sz w:val="20"/>
                <w:szCs w:val="20"/>
              </w:rPr>
              <w:t>ctivity 2. Students to complete in pairs, then feedback to a class discussion.</w:t>
            </w:r>
          </w:p>
          <w:p w14:paraId="70098D06" w14:textId="77777777" w:rsidR="00667262" w:rsidRDefault="00667262" w:rsidP="00694A91">
            <w:pPr>
              <w:pStyle w:val="BodyText1"/>
              <w:spacing w:after="0" w:line="240" w:lineRule="auto"/>
              <w:rPr>
                <w:rFonts w:ascii="Calibri Light" w:hAnsi="Calibri Light"/>
                <w:sz w:val="20"/>
                <w:szCs w:val="20"/>
              </w:rPr>
            </w:pPr>
          </w:p>
          <w:p w14:paraId="3974023C" w14:textId="77777777" w:rsidR="00667262" w:rsidRDefault="00667262" w:rsidP="00694A91">
            <w:pPr>
              <w:pStyle w:val="BodyText1"/>
              <w:spacing w:after="0" w:line="240" w:lineRule="auto"/>
              <w:rPr>
                <w:rFonts w:ascii="Calibri Light" w:hAnsi="Calibri Light"/>
                <w:sz w:val="20"/>
                <w:szCs w:val="20"/>
              </w:rPr>
            </w:pPr>
          </w:p>
          <w:p w14:paraId="328696BB" w14:textId="77777777" w:rsidR="00667262" w:rsidRDefault="00667262" w:rsidP="00694A91">
            <w:pPr>
              <w:pStyle w:val="BodyText1"/>
              <w:spacing w:after="0" w:line="240" w:lineRule="auto"/>
              <w:rPr>
                <w:rFonts w:ascii="Calibri Light" w:hAnsi="Calibri Light"/>
                <w:sz w:val="20"/>
                <w:szCs w:val="20"/>
              </w:rPr>
            </w:pPr>
          </w:p>
          <w:p w14:paraId="70516317" w14:textId="77777777" w:rsidR="00667262" w:rsidRDefault="00667262" w:rsidP="00694A91">
            <w:pPr>
              <w:pStyle w:val="BodyText1"/>
              <w:spacing w:after="0" w:line="240" w:lineRule="auto"/>
              <w:rPr>
                <w:rFonts w:ascii="Calibri Light" w:hAnsi="Calibri Light"/>
                <w:sz w:val="20"/>
                <w:szCs w:val="20"/>
              </w:rPr>
            </w:pPr>
          </w:p>
          <w:p w14:paraId="7D535D6A" w14:textId="77777777" w:rsidR="00667262" w:rsidRDefault="00667262" w:rsidP="00694A91">
            <w:pPr>
              <w:pStyle w:val="BodyText1"/>
              <w:spacing w:after="0" w:line="240" w:lineRule="auto"/>
              <w:rPr>
                <w:rFonts w:ascii="Calibri Light" w:hAnsi="Calibri Light"/>
                <w:sz w:val="20"/>
                <w:szCs w:val="20"/>
              </w:rPr>
            </w:pPr>
          </w:p>
          <w:p w14:paraId="0233B9A7" w14:textId="77777777" w:rsidR="00667262" w:rsidRDefault="00667262" w:rsidP="00694A91">
            <w:pPr>
              <w:pStyle w:val="BodyText1"/>
              <w:spacing w:after="0" w:line="240" w:lineRule="auto"/>
              <w:rPr>
                <w:rFonts w:ascii="Calibri Light" w:hAnsi="Calibri Light"/>
                <w:sz w:val="20"/>
                <w:szCs w:val="20"/>
              </w:rPr>
            </w:pPr>
          </w:p>
          <w:p w14:paraId="1565DED0" w14:textId="77777777" w:rsidR="00667262" w:rsidRDefault="00667262" w:rsidP="00694A91">
            <w:pPr>
              <w:pStyle w:val="BodyText1"/>
              <w:spacing w:after="0" w:line="240" w:lineRule="auto"/>
              <w:rPr>
                <w:rFonts w:ascii="Calibri Light" w:hAnsi="Calibri Light"/>
                <w:sz w:val="20"/>
                <w:szCs w:val="20"/>
              </w:rPr>
            </w:pPr>
          </w:p>
          <w:p w14:paraId="00218C50" w14:textId="77777777" w:rsidR="00667262" w:rsidRDefault="00667262" w:rsidP="00694A91">
            <w:pPr>
              <w:pStyle w:val="BodyText1"/>
              <w:spacing w:after="0" w:line="240" w:lineRule="auto"/>
              <w:rPr>
                <w:rFonts w:ascii="Calibri Light" w:hAnsi="Calibri Light"/>
                <w:sz w:val="20"/>
                <w:szCs w:val="20"/>
              </w:rPr>
            </w:pPr>
          </w:p>
          <w:p w14:paraId="22108CC4" w14:textId="330C2F00" w:rsidR="00667262" w:rsidRPr="00FB0E86" w:rsidRDefault="00667262" w:rsidP="00920DC0">
            <w:pPr>
              <w:pStyle w:val="BodyText1"/>
              <w:spacing w:after="0" w:line="240" w:lineRule="auto"/>
              <w:rPr>
                <w:rFonts w:ascii="Calibri Light" w:hAnsi="Calibri Light"/>
                <w:sz w:val="20"/>
                <w:szCs w:val="20"/>
              </w:rPr>
            </w:pPr>
            <w:r>
              <w:rPr>
                <w:rFonts w:ascii="Calibri Light" w:hAnsi="Calibri Light"/>
                <w:sz w:val="20"/>
                <w:szCs w:val="20"/>
              </w:rPr>
              <w:t xml:space="preserve">Give out </w:t>
            </w:r>
            <w:r w:rsidR="00920DC0">
              <w:rPr>
                <w:rFonts w:ascii="Calibri Light" w:hAnsi="Calibri Light"/>
                <w:sz w:val="20"/>
                <w:szCs w:val="20"/>
              </w:rPr>
              <w:t>A</w:t>
            </w:r>
            <w:r>
              <w:rPr>
                <w:rFonts w:ascii="Calibri Light" w:hAnsi="Calibri Light"/>
                <w:sz w:val="20"/>
                <w:szCs w:val="20"/>
              </w:rPr>
              <w:t xml:space="preserve">ctivity 3, to be completed as homework.  Students to bring their notes to the next lesson, in anticipation of </w:t>
            </w:r>
            <w:r w:rsidR="00920DC0">
              <w:rPr>
                <w:rFonts w:ascii="Calibri Light" w:hAnsi="Calibri Light"/>
                <w:sz w:val="20"/>
                <w:szCs w:val="20"/>
              </w:rPr>
              <w:t>A</w:t>
            </w:r>
            <w:r>
              <w:rPr>
                <w:rFonts w:ascii="Calibri Light" w:hAnsi="Calibri Light"/>
                <w:sz w:val="20"/>
                <w:szCs w:val="20"/>
              </w:rPr>
              <w:t>ctivity 4.</w:t>
            </w:r>
          </w:p>
        </w:tc>
        <w:tc>
          <w:tcPr>
            <w:tcW w:w="720" w:type="dxa"/>
          </w:tcPr>
          <w:p w14:paraId="6FF4FB6A" w14:textId="203FEECA" w:rsidR="00694A91" w:rsidRPr="000710B3" w:rsidRDefault="00B736D3" w:rsidP="00B5466A">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9</w:t>
            </w:r>
          </w:p>
        </w:tc>
        <w:tc>
          <w:tcPr>
            <w:tcW w:w="4201" w:type="dxa"/>
          </w:tcPr>
          <w:p w14:paraId="245E1349" w14:textId="77777777" w:rsidR="00694A91" w:rsidRDefault="00694A91" w:rsidP="00694A91">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4816A213"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2754827A"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701E5869"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5732A908"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4D8B7F88"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7BA86642"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0667FAB9"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5E0A51B7"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4CEDB066"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55950781"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514DC085"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2EDF944C"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248E340"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142FE91"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122CE53C"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F62D921"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6E30B8E0"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E316D2C"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29361E4E"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1C3570B4"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49315F1D"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061ABE72"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4B08C5E6" w14:textId="77777777" w:rsidR="00694A91" w:rsidRPr="00FB0E86" w:rsidRDefault="00694A91" w:rsidP="00694A9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Working in pairs, r</w:t>
            </w:r>
            <w:r w:rsidRPr="00FB0E86">
              <w:rPr>
                <w:rFonts w:asciiTheme="majorHAnsi" w:eastAsia="Times New Roman" w:hAnsiTheme="majorHAnsi" w:cstheme="majorHAnsi"/>
                <w:sz w:val="20"/>
                <w:szCs w:val="20"/>
                <w:lang w:val="en-GB"/>
              </w:rPr>
              <w:t>efer back to the notes you made during Activity 1, on the different reasons that motivate people to work.</w:t>
            </w:r>
          </w:p>
          <w:p w14:paraId="2A9CE205" w14:textId="77777777" w:rsidR="00694A91" w:rsidRPr="00FB0E86" w:rsidRDefault="00694A91" w:rsidP="00694A9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w:t>
            </w:r>
            <w:r w:rsidRPr="00FB0E86">
              <w:rPr>
                <w:rFonts w:asciiTheme="majorHAnsi" w:eastAsia="Times New Roman" w:hAnsiTheme="majorHAnsi" w:cstheme="majorHAnsi"/>
                <w:sz w:val="20"/>
                <w:szCs w:val="20"/>
                <w:lang w:val="en-GB"/>
              </w:rPr>
              <w:t>onsider each reason and decide whether it is an example of ‘extrinsic’ motivation, or ‘intrinsic’ motivation.</w:t>
            </w:r>
          </w:p>
          <w:p w14:paraId="5F97AF02" w14:textId="77777777" w:rsidR="00694A91" w:rsidRPr="00FB0E86" w:rsidRDefault="00694A91" w:rsidP="00694A91">
            <w:pPr>
              <w:spacing w:before="20" w:after="20" w:line="240" w:lineRule="auto"/>
              <w:rPr>
                <w:rFonts w:asciiTheme="majorHAnsi" w:eastAsia="Times New Roman" w:hAnsiTheme="majorHAnsi" w:cstheme="majorHAnsi"/>
                <w:sz w:val="20"/>
                <w:szCs w:val="20"/>
                <w:lang w:val="en-GB"/>
              </w:rPr>
            </w:pPr>
            <w:r w:rsidRPr="00FB0E86">
              <w:rPr>
                <w:rFonts w:asciiTheme="majorHAnsi" w:eastAsia="Times New Roman" w:hAnsiTheme="majorHAnsi" w:cstheme="majorHAnsi"/>
                <w:sz w:val="20"/>
                <w:szCs w:val="20"/>
                <w:lang w:val="en-GB"/>
              </w:rPr>
              <w:t>Be prepared to feedback your answers to a class discussion.</w:t>
            </w:r>
          </w:p>
          <w:p w14:paraId="5921CDB8"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00DDFE90" w14:textId="3326A05C" w:rsidR="004F6A20" w:rsidRDefault="004F6A20" w:rsidP="00694A9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Homework </w:t>
            </w:r>
            <w:r w:rsidR="00667262">
              <w:rPr>
                <w:rFonts w:asciiTheme="majorHAnsi" w:eastAsia="Times New Roman" w:hAnsiTheme="majorHAnsi" w:cstheme="majorHAnsi"/>
                <w:sz w:val="20"/>
                <w:szCs w:val="20"/>
                <w:lang w:val="en-GB"/>
              </w:rPr>
              <w:t xml:space="preserve">activity: research each of the </w:t>
            </w:r>
            <w:r w:rsidR="004B2C83">
              <w:rPr>
                <w:rFonts w:asciiTheme="majorHAnsi" w:eastAsia="Times New Roman" w:hAnsiTheme="majorHAnsi" w:cstheme="majorHAnsi"/>
                <w:sz w:val="20"/>
                <w:szCs w:val="20"/>
                <w:lang w:val="en-GB"/>
              </w:rPr>
              <w:t xml:space="preserve">five </w:t>
            </w:r>
            <w:r>
              <w:rPr>
                <w:rFonts w:asciiTheme="majorHAnsi" w:eastAsia="Times New Roman" w:hAnsiTheme="majorHAnsi" w:cstheme="majorHAnsi"/>
                <w:sz w:val="20"/>
                <w:szCs w:val="20"/>
                <w:lang w:val="en-GB"/>
              </w:rPr>
              <w:t>motivation theories and bring your notes with you to the next lesson:</w:t>
            </w:r>
          </w:p>
          <w:p w14:paraId="5F7B914F" w14:textId="77777777" w:rsidR="00A616EA" w:rsidRDefault="00A616EA" w:rsidP="00A616EA">
            <w:pPr>
              <w:numPr>
                <w:ilvl w:val="0"/>
                <w:numId w:val="2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Scientific Management – F W Taylor</w:t>
            </w:r>
          </w:p>
          <w:p w14:paraId="228269FB" w14:textId="77777777" w:rsidR="004F6A20" w:rsidRDefault="004F6A20" w:rsidP="00A616EA">
            <w:pPr>
              <w:pStyle w:val="ListParagraph"/>
              <w:numPr>
                <w:ilvl w:val="0"/>
                <w:numId w:val="29"/>
              </w:numPr>
              <w:spacing w:before="20" w:after="20" w:line="240" w:lineRule="auto"/>
              <w:rPr>
                <w:rFonts w:asciiTheme="majorHAnsi" w:eastAsia="Times New Roman" w:hAnsiTheme="majorHAnsi" w:cstheme="majorHAnsi"/>
                <w:sz w:val="20"/>
                <w:szCs w:val="20"/>
                <w:lang w:val="en-GB"/>
              </w:rPr>
            </w:pPr>
            <w:r w:rsidRPr="004F6A20">
              <w:rPr>
                <w:rFonts w:asciiTheme="majorHAnsi" w:eastAsia="Times New Roman" w:hAnsiTheme="majorHAnsi" w:cstheme="majorHAnsi"/>
                <w:sz w:val="20"/>
                <w:szCs w:val="20"/>
                <w:lang w:val="en-GB"/>
              </w:rPr>
              <w:t>McClelland’s Achievement Motivation (1961)</w:t>
            </w:r>
          </w:p>
          <w:p w14:paraId="00287ECE" w14:textId="77777777" w:rsidR="004F6A20" w:rsidRPr="00667262" w:rsidRDefault="004F6A20" w:rsidP="00A616EA">
            <w:pPr>
              <w:pStyle w:val="ListParagraph"/>
              <w:numPr>
                <w:ilvl w:val="0"/>
                <w:numId w:val="29"/>
              </w:numPr>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Expectancy Theory</w:t>
            </w:r>
          </w:p>
          <w:p w14:paraId="2C95564A" w14:textId="77777777" w:rsidR="00667262" w:rsidRDefault="00667262" w:rsidP="00A616EA">
            <w:pPr>
              <w:pStyle w:val="ListParagraph"/>
              <w:numPr>
                <w:ilvl w:val="0"/>
                <w:numId w:val="29"/>
              </w:numPr>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Goal Theory – Latham &amp; Locke (1979)</w:t>
            </w:r>
          </w:p>
          <w:p w14:paraId="781C2A39" w14:textId="77777777" w:rsidR="00667262" w:rsidRPr="00667262" w:rsidRDefault="00667262" w:rsidP="00A616EA">
            <w:pPr>
              <w:pStyle w:val="ListParagraph"/>
              <w:numPr>
                <w:ilvl w:val="0"/>
                <w:numId w:val="29"/>
              </w:numPr>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Equity Theory – Adams 1965</w:t>
            </w:r>
          </w:p>
          <w:p w14:paraId="6B8CD706" w14:textId="77777777" w:rsidR="00667262" w:rsidRPr="00667262" w:rsidRDefault="00667262" w:rsidP="00667262">
            <w:pPr>
              <w:spacing w:before="20" w:after="20" w:line="240" w:lineRule="auto"/>
              <w:rPr>
                <w:rFonts w:asciiTheme="majorHAnsi" w:eastAsia="Times New Roman" w:hAnsiTheme="majorHAnsi" w:cstheme="majorHAnsi"/>
                <w:sz w:val="20"/>
                <w:szCs w:val="20"/>
                <w:lang w:val="en-GB"/>
              </w:rPr>
            </w:pPr>
          </w:p>
        </w:tc>
        <w:tc>
          <w:tcPr>
            <w:tcW w:w="1851" w:type="dxa"/>
          </w:tcPr>
          <w:p w14:paraId="1521E703" w14:textId="77777777" w:rsidR="00694A91" w:rsidRPr="000710B3" w:rsidRDefault="00694A91" w:rsidP="00694A91">
            <w:pPr>
              <w:spacing w:before="20" w:after="20" w:line="240" w:lineRule="auto"/>
              <w:rPr>
                <w:rFonts w:asciiTheme="majorHAnsi" w:eastAsia="Times New Roman" w:hAnsiTheme="majorHAnsi" w:cstheme="majorHAnsi"/>
                <w:sz w:val="20"/>
                <w:szCs w:val="20"/>
                <w:lang w:val="en-GB"/>
              </w:rPr>
            </w:pPr>
          </w:p>
          <w:p w14:paraId="50A80BDF" w14:textId="77777777" w:rsidR="00694A91" w:rsidRPr="000710B3" w:rsidRDefault="00694A91" w:rsidP="00694A91">
            <w:pPr>
              <w:spacing w:before="20" w:after="20" w:line="240" w:lineRule="auto"/>
              <w:rPr>
                <w:rFonts w:asciiTheme="majorHAnsi" w:eastAsia="Times New Roman" w:hAnsiTheme="majorHAnsi" w:cstheme="majorHAnsi"/>
                <w:sz w:val="20"/>
                <w:szCs w:val="20"/>
                <w:lang w:val="en-GB"/>
              </w:rPr>
            </w:pPr>
          </w:p>
          <w:p w14:paraId="59DC432D"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7209F507"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030A0C07"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337C0D09"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390CD75B"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3CAE9AAC"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11707F72"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23D5EC6B"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60DB7A98"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EFAFC1F"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DA72879"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70C8836B"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7669B6D"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166592AC"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1B87D71"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2DB1314B"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01BCCA8A"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42B2BDC4"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E26D36F"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128A21E4" w14:textId="77777777" w:rsidR="00694A91" w:rsidRDefault="00694A91" w:rsidP="00694A91">
            <w:pPr>
              <w:spacing w:before="20" w:after="20" w:line="240" w:lineRule="auto"/>
              <w:rPr>
                <w:rFonts w:asciiTheme="majorHAnsi" w:eastAsia="Times New Roman" w:hAnsiTheme="majorHAnsi" w:cstheme="majorHAnsi"/>
                <w:sz w:val="20"/>
                <w:szCs w:val="20"/>
                <w:lang w:val="en-GB"/>
              </w:rPr>
            </w:pPr>
          </w:p>
          <w:p w14:paraId="5842F621" w14:textId="77777777" w:rsidR="00694A91" w:rsidRPr="000710B3" w:rsidRDefault="00694A91" w:rsidP="00694A91">
            <w:pPr>
              <w:spacing w:before="20" w:after="20" w:line="240" w:lineRule="auto"/>
              <w:rPr>
                <w:rFonts w:asciiTheme="majorHAnsi" w:eastAsia="Times New Roman" w:hAnsiTheme="majorHAnsi" w:cstheme="majorHAnsi"/>
                <w:sz w:val="20"/>
                <w:szCs w:val="20"/>
                <w:lang w:val="en-GB"/>
              </w:rPr>
            </w:pPr>
          </w:p>
          <w:p w14:paraId="1BE922B6" w14:textId="5EE438E4" w:rsidR="00694A91" w:rsidRDefault="00AB67AD" w:rsidP="00694A91">
            <w:pPr>
              <w:spacing w:before="20" w:after="20" w:line="240" w:lineRule="auto"/>
              <w:rPr>
                <w:rFonts w:asciiTheme="majorHAnsi" w:eastAsia="Times New Roman" w:hAnsiTheme="majorHAnsi" w:cstheme="majorHAnsi"/>
                <w:sz w:val="20"/>
                <w:szCs w:val="20"/>
                <w:lang w:val="en-GB"/>
              </w:rPr>
            </w:pPr>
            <w:r w:rsidRPr="00AB67AD">
              <w:rPr>
                <w:rFonts w:asciiTheme="majorHAnsi" w:eastAsia="Times New Roman" w:hAnsiTheme="majorHAnsi" w:cstheme="majorHAnsi"/>
                <w:b/>
                <w:sz w:val="20"/>
                <w:szCs w:val="20"/>
                <w:lang w:val="en-GB"/>
              </w:rPr>
              <w:t xml:space="preserve">5UEE E3 LO3 Activity 2 </w:t>
            </w:r>
            <w:r w:rsidR="00694A91" w:rsidRPr="00AB67AD">
              <w:rPr>
                <w:rFonts w:asciiTheme="majorHAnsi" w:eastAsia="Times New Roman" w:hAnsiTheme="majorHAnsi" w:cstheme="majorHAnsi"/>
                <w:b/>
                <w:sz w:val="20"/>
                <w:szCs w:val="20"/>
                <w:lang w:val="en-GB"/>
              </w:rPr>
              <w:t>– Extrinsic or intrinsic motivation?</w:t>
            </w:r>
          </w:p>
          <w:p w14:paraId="59E567F9"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0D29CB7"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3AD2E97B"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4853D4B9" w14:textId="77777777" w:rsidR="004F6A20" w:rsidRDefault="004F6A20" w:rsidP="00694A91">
            <w:pPr>
              <w:spacing w:before="20" w:after="20" w:line="240" w:lineRule="auto"/>
              <w:rPr>
                <w:rFonts w:asciiTheme="majorHAnsi" w:eastAsia="Times New Roman" w:hAnsiTheme="majorHAnsi" w:cstheme="majorHAnsi"/>
                <w:sz w:val="20"/>
                <w:szCs w:val="20"/>
                <w:lang w:val="en-GB"/>
              </w:rPr>
            </w:pPr>
          </w:p>
          <w:p w14:paraId="53148A28" w14:textId="77777777" w:rsidR="00667262" w:rsidRDefault="00667262" w:rsidP="00667262">
            <w:pPr>
              <w:spacing w:before="20" w:after="20" w:line="240" w:lineRule="auto"/>
              <w:rPr>
                <w:rFonts w:asciiTheme="majorHAnsi" w:eastAsia="Times New Roman" w:hAnsiTheme="majorHAnsi" w:cstheme="majorHAnsi"/>
                <w:sz w:val="20"/>
                <w:szCs w:val="20"/>
                <w:lang w:val="en-GB"/>
              </w:rPr>
            </w:pPr>
          </w:p>
          <w:p w14:paraId="56050F46" w14:textId="32F33246" w:rsidR="004F6A20" w:rsidRPr="000710B3" w:rsidRDefault="00AB67AD" w:rsidP="00AB67AD">
            <w:pPr>
              <w:spacing w:before="20" w:after="20" w:line="240" w:lineRule="auto"/>
              <w:rPr>
                <w:rFonts w:asciiTheme="majorHAnsi" w:eastAsia="Times New Roman" w:hAnsiTheme="majorHAnsi" w:cstheme="majorHAnsi"/>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3</w:t>
            </w:r>
            <w:r w:rsidR="00667262" w:rsidRPr="000710B3">
              <w:rPr>
                <w:rFonts w:asciiTheme="majorHAnsi" w:eastAsia="Times New Roman" w:hAnsiTheme="majorHAnsi" w:cstheme="majorHAnsi"/>
                <w:sz w:val="20"/>
                <w:szCs w:val="20"/>
                <w:lang w:val="en-GB"/>
              </w:rPr>
              <w:t xml:space="preserve"> – </w:t>
            </w:r>
            <w:r w:rsidR="00667262" w:rsidRPr="00AB67AD">
              <w:rPr>
                <w:rFonts w:asciiTheme="majorHAnsi" w:eastAsia="Times New Roman" w:hAnsiTheme="majorHAnsi" w:cstheme="majorHAnsi"/>
                <w:b/>
                <w:sz w:val="20"/>
                <w:szCs w:val="20"/>
                <w:lang w:val="en-GB"/>
              </w:rPr>
              <w:t>Motivation theories</w:t>
            </w:r>
          </w:p>
        </w:tc>
      </w:tr>
      <w:tr w:rsidR="00694A91" w:rsidRPr="000710B3" w14:paraId="38772FFD" w14:textId="77777777" w:rsidTr="000D4C4C">
        <w:tc>
          <w:tcPr>
            <w:tcW w:w="1012" w:type="dxa"/>
            <w:vMerge/>
          </w:tcPr>
          <w:p w14:paraId="6333ABF5" w14:textId="77777777" w:rsidR="00694A91" w:rsidRPr="000710B3" w:rsidRDefault="00694A91" w:rsidP="00694A91">
            <w:pPr>
              <w:rPr>
                <w:rFonts w:asciiTheme="majorHAnsi" w:eastAsia="Times New Roman" w:hAnsiTheme="majorHAnsi" w:cstheme="majorHAnsi"/>
                <w:color w:val="FF0000"/>
                <w:sz w:val="20"/>
                <w:szCs w:val="20"/>
                <w:lang w:val="en-GB"/>
              </w:rPr>
            </w:pPr>
          </w:p>
        </w:tc>
        <w:tc>
          <w:tcPr>
            <w:tcW w:w="2128" w:type="dxa"/>
          </w:tcPr>
          <w:p w14:paraId="5058C007" w14:textId="77777777" w:rsidR="00694A91" w:rsidRPr="000710B3" w:rsidRDefault="00694A91" w:rsidP="00694A91">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77CBA734" w14:textId="77777777" w:rsidR="00694A91" w:rsidRDefault="004F6A20" w:rsidP="00694A91">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Give out Activity </w:t>
            </w:r>
            <w:r w:rsidR="00667262">
              <w:rPr>
                <w:rFonts w:asciiTheme="majorHAnsi" w:eastAsia="Times New Roman" w:hAnsiTheme="majorHAnsi" w:cstheme="majorHAnsi"/>
                <w:color w:val="000000" w:themeColor="text1"/>
                <w:sz w:val="20"/>
                <w:szCs w:val="20"/>
                <w:lang w:val="en-GB"/>
              </w:rPr>
              <w:t xml:space="preserve">4.  Students to complete in small groups of no more than </w:t>
            </w:r>
            <w:r w:rsidR="00A616EA">
              <w:rPr>
                <w:rFonts w:asciiTheme="majorHAnsi" w:eastAsia="Times New Roman" w:hAnsiTheme="majorHAnsi" w:cstheme="majorHAnsi"/>
                <w:color w:val="000000" w:themeColor="text1"/>
                <w:sz w:val="20"/>
                <w:szCs w:val="20"/>
                <w:lang w:val="en-GB"/>
              </w:rPr>
              <w:t>4</w:t>
            </w:r>
            <w:r w:rsidR="00667262">
              <w:rPr>
                <w:rFonts w:asciiTheme="majorHAnsi" w:eastAsia="Times New Roman" w:hAnsiTheme="majorHAnsi" w:cstheme="majorHAnsi"/>
                <w:color w:val="000000" w:themeColor="text1"/>
                <w:sz w:val="20"/>
                <w:szCs w:val="20"/>
                <w:lang w:val="en-GB"/>
              </w:rPr>
              <w:t xml:space="preserve"> people, then feedback their answers to a class discussion.</w:t>
            </w:r>
          </w:p>
          <w:p w14:paraId="5ADA6DD9" w14:textId="77777777" w:rsidR="00667262" w:rsidRDefault="00667262" w:rsidP="00694A91">
            <w:pPr>
              <w:spacing w:before="20" w:after="20" w:line="240" w:lineRule="auto"/>
              <w:contextualSpacing/>
              <w:rPr>
                <w:rFonts w:asciiTheme="majorHAnsi" w:eastAsia="Times New Roman" w:hAnsiTheme="majorHAnsi" w:cstheme="majorHAnsi"/>
                <w:color w:val="000000" w:themeColor="text1"/>
                <w:sz w:val="20"/>
                <w:szCs w:val="20"/>
                <w:lang w:val="en-GB"/>
              </w:rPr>
            </w:pPr>
          </w:p>
          <w:p w14:paraId="08B516B2" w14:textId="77777777" w:rsidR="00667262" w:rsidRDefault="00667262" w:rsidP="00694A91">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Key points about each of the theories are included in the Study Guide.</w:t>
            </w:r>
          </w:p>
          <w:p w14:paraId="26345D9E" w14:textId="77777777" w:rsidR="004F6A20" w:rsidRDefault="004F6A20" w:rsidP="00694A91">
            <w:pPr>
              <w:spacing w:before="20" w:after="20" w:line="240" w:lineRule="auto"/>
              <w:contextualSpacing/>
              <w:rPr>
                <w:rFonts w:asciiTheme="majorHAnsi" w:eastAsia="Times New Roman" w:hAnsiTheme="majorHAnsi" w:cstheme="majorHAnsi"/>
                <w:color w:val="000000" w:themeColor="text1"/>
                <w:sz w:val="20"/>
                <w:szCs w:val="20"/>
                <w:lang w:val="en-GB"/>
              </w:rPr>
            </w:pPr>
          </w:p>
          <w:p w14:paraId="41F83DA8" w14:textId="77777777" w:rsidR="004F6A20" w:rsidRPr="000710B3" w:rsidRDefault="004F6A20" w:rsidP="00694A91">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6B6225E7" w14:textId="3888BE9E" w:rsidR="00694A91" w:rsidRPr="00F00ABE" w:rsidRDefault="00694A91" w:rsidP="00B736D3">
            <w:pPr>
              <w:spacing w:before="20" w:after="20" w:line="240" w:lineRule="auto"/>
              <w:contextualSpacing/>
              <w:rPr>
                <w:rFonts w:asciiTheme="majorHAnsi" w:eastAsia="Times New Roman" w:hAnsiTheme="majorHAnsi" w:cstheme="majorHAnsi"/>
                <w:sz w:val="20"/>
                <w:szCs w:val="20"/>
                <w:lang w:val="en-GB"/>
              </w:rPr>
            </w:pPr>
          </w:p>
        </w:tc>
        <w:tc>
          <w:tcPr>
            <w:tcW w:w="4201" w:type="dxa"/>
          </w:tcPr>
          <w:p w14:paraId="2F5500E3" w14:textId="77777777" w:rsidR="00667262" w:rsidRDefault="00667262" w:rsidP="00667262">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B0FC294" w14:textId="77777777" w:rsidR="00667262" w:rsidRDefault="00667262" w:rsidP="00694A91">
            <w:pPr>
              <w:spacing w:before="20" w:after="20" w:line="240" w:lineRule="auto"/>
              <w:rPr>
                <w:rFonts w:asciiTheme="majorHAnsi" w:eastAsia="Times New Roman" w:hAnsiTheme="majorHAnsi" w:cstheme="majorHAnsi"/>
                <w:sz w:val="20"/>
                <w:szCs w:val="20"/>
                <w:lang w:val="en-GB"/>
              </w:rPr>
            </w:pPr>
          </w:p>
          <w:p w14:paraId="59773529" w14:textId="77777777" w:rsidR="00920DC0" w:rsidRDefault="004F6A20" w:rsidP="00667262">
            <w:pPr>
              <w:spacing w:before="20" w:after="20"/>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 xml:space="preserve">Working in </w:t>
            </w:r>
            <w:r w:rsidR="00667262">
              <w:rPr>
                <w:rFonts w:asciiTheme="majorHAnsi" w:eastAsia="Times New Roman" w:hAnsiTheme="majorHAnsi" w:cstheme="majorHAnsi"/>
                <w:sz w:val="20"/>
                <w:szCs w:val="20"/>
                <w:lang w:val="en-GB"/>
              </w:rPr>
              <w:t>small groups, c</w:t>
            </w:r>
            <w:proofErr w:type="spellStart"/>
            <w:r w:rsidR="00667262" w:rsidRPr="00667262">
              <w:rPr>
                <w:rFonts w:asciiTheme="majorHAnsi" w:eastAsia="Times New Roman" w:hAnsiTheme="majorHAnsi" w:cstheme="majorHAnsi"/>
                <w:sz w:val="20"/>
                <w:szCs w:val="20"/>
              </w:rPr>
              <w:t>onsider</w:t>
            </w:r>
            <w:proofErr w:type="spellEnd"/>
            <w:r w:rsidR="00667262" w:rsidRPr="00667262">
              <w:rPr>
                <w:rFonts w:asciiTheme="majorHAnsi" w:eastAsia="Times New Roman" w:hAnsiTheme="majorHAnsi" w:cstheme="majorHAnsi"/>
                <w:sz w:val="20"/>
                <w:szCs w:val="20"/>
              </w:rPr>
              <w:t xml:space="preserve"> each of the following motivation theories. </w:t>
            </w:r>
          </w:p>
          <w:p w14:paraId="56A897DB" w14:textId="4D3F431B" w:rsidR="00667262" w:rsidRPr="00667262" w:rsidRDefault="00667262" w:rsidP="00667262">
            <w:pPr>
              <w:spacing w:before="20" w:after="20"/>
              <w:rPr>
                <w:rFonts w:asciiTheme="majorHAnsi" w:hAnsiTheme="majorHAnsi" w:cstheme="majorHAnsi"/>
                <w:sz w:val="20"/>
                <w:szCs w:val="20"/>
              </w:rPr>
            </w:pPr>
            <w:r w:rsidRPr="00667262">
              <w:rPr>
                <w:rFonts w:asciiTheme="majorHAnsi" w:eastAsia="Times New Roman" w:hAnsiTheme="majorHAnsi" w:cstheme="majorHAnsi"/>
                <w:sz w:val="20"/>
                <w:szCs w:val="20"/>
              </w:rPr>
              <w:t xml:space="preserve"> </w:t>
            </w:r>
          </w:p>
          <w:p w14:paraId="1CD6A293" w14:textId="77777777" w:rsidR="00A616EA" w:rsidRDefault="00A616EA" w:rsidP="00667262">
            <w:pPr>
              <w:numPr>
                <w:ilvl w:val="0"/>
                <w:numId w:val="30"/>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Scientific Management – F W Taylor</w:t>
            </w:r>
          </w:p>
          <w:p w14:paraId="71279819" w14:textId="77777777" w:rsidR="001B3712" w:rsidRPr="00667262" w:rsidRDefault="000E177D" w:rsidP="00A616EA">
            <w:pPr>
              <w:numPr>
                <w:ilvl w:val="0"/>
                <w:numId w:val="30"/>
              </w:numPr>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McClelland’s Achievement Motivation (1961)</w:t>
            </w:r>
          </w:p>
          <w:p w14:paraId="1702E7DA" w14:textId="77777777" w:rsidR="001B3712" w:rsidRPr="00667262" w:rsidRDefault="000E177D" w:rsidP="00667262">
            <w:pPr>
              <w:numPr>
                <w:ilvl w:val="0"/>
                <w:numId w:val="30"/>
              </w:numPr>
              <w:tabs>
                <w:tab w:val="num" w:pos="720"/>
              </w:tabs>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Expectancy Theory</w:t>
            </w:r>
          </w:p>
          <w:p w14:paraId="658557E8" w14:textId="77777777" w:rsidR="001B3712" w:rsidRPr="00667262" w:rsidRDefault="000E177D" w:rsidP="00667262">
            <w:pPr>
              <w:numPr>
                <w:ilvl w:val="0"/>
                <w:numId w:val="30"/>
              </w:numPr>
              <w:tabs>
                <w:tab w:val="num" w:pos="720"/>
              </w:tabs>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Goal Theory – Latham &amp; Locke (1979)</w:t>
            </w:r>
          </w:p>
          <w:p w14:paraId="478A4496" w14:textId="77777777" w:rsidR="001B3712" w:rsidRPr="00667262" w:rsidRDefault="000E177D" w:rsidP="00667262">
            <w:pPr>
              <w:numPr>
                <w:ilvl w:val="0"/>
                <w:numId w:val="30"/>
              </w:numPr>
              <w:tabs>
                <w:tab w:val="num" w:pos="720"/>
              </w:tabs>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Equity Theory – Adams 1965</w:t>
            </w:r>
          </w:p>
          <w:p w14:paraId="0CEC1F3E" w14:textId="77777777" w:rsidR="00920DC0" w:rsidRDefault="00920DC0" w:rsidP="00667262">
            <w:pPr>
              <w:spacing w:before="20" w:after="20" w:line="240" w:lineRule="auto"/>
              <w:rPr>
                <w:rFonts w:asciiTheme="majorHAnsi" w:eastAsia="Times New Roman" w:hAnsiTheme="majorHAnsi" w:cstheme="majorHAnsi"/>
                <w:sz w:val="20"/>
                <w:szCs w:val="20"/>
                <w:lang w:val="en-GB"/>
              </w:rPr>
            </w:pPr>
          </w:p>
          <w:p w14:paraId="1E75F826" w14:textId="77777777" w:rsidR="00667262" w:rsidRDefault="00667262" w:rsidP="00667262">
            <w:pPr>
              <w:spacing w:before="20" w:after="20" w:line="240" w:lineRule="auto"/>
              <w:rPr>
                <w:rFonts w:asciiTheme="majorHAnsi" w:eastAsia="Times New Roman" w:hAnsiTheme="majorHAnsi" w:cstheme="majorHAnsi"/>
                <w:sz w:val="20"/>
                <w:szCs w:val="20"/>
                <w:lang w:val="en-GB"/>
              </w:rPr>
            </w:pPr>
            <w:r w:rsidRPr="00667262">
              <w:rPr>
                <w:rFonts w:asciiTheme="majorHAnsi" w:eastAsia="Times New Roman" w:hAnsiTheme="majorHAnsi" w:cstheme="majorHAnsi"/>
                <w:sz w:val="20"/>
                <w:szCs w:val="20"/>
                <w:lang w:val="en-GB"/>
              </w:rPr>
              <w:t xml:space="preserve">How does each one work in practice in an organisation?  Do you think the motivation </w:t>
            </w:r>
            <w:r w:rsidRPr="00667262">
              <w:rPr>
                <w:rFonts w:asciiTheme="majorHAnsi" w:eastAsia="Times New Roman" w:hAnsiTheme="majorHAnsi" w:cstheme="majorHAnsi"/>
                <w:sz w:val="20"/>
                <w:szCs w:val="20"/>
                <w:lang w:val="en-GB"/>
              </w:rPr>
              <w:lastRenderedPageBreak/>
              <w:t>theory works in practice, or do you think it has limitations?</w:t>
            </w:r>
            <w:r>
              <w:rPr>
                <w:rFonts w:asciiTheme="majorHAnsi" w:eastAsia="Times New Roman" w:hAnsiTheme="majorHAnsi" w:cstheme="majorHAnsi"/>
                <w:sz w:val="20"/>
                <w:szCs w:val="20"/>
                <w:lang w:val="en-GB"/>
              </w:rPr>
              <w:t xml:space="preserve">  </w:t>
            </w:r>
            <w:r w:rsidRPr="00667262">
              <w:rPr>
                <w:rFonts w:asciiTheme="majorHAnsi" w:eastAsia="Times New Roman" w:hAnsiTheme="majorHAnsi" w:cstheme="majorHAnsi"/>
                <w:sz w:val="20"/>
                <w:szCs w:val="20"/>
              </w:rPr>
              <w:t>Which theory do you think would work better in a local organisation known to you?</w:t>
            </w:r>
            <w:r w:rsidR="00A616EA">
              <w:rPr>
                <w:rFonts w:asciiTheme="majorHAnsi" w:eastAsia="Times New Roman" w:hAnsiTheme="majorHAnsi" w:cstheme="majorHAnsi"/>
                <w:sz w:val="20"/>
                <w:szCs w:val="20"/>
              </w:rPr>
              <w:t xml:space="preserve">  </w:t>
            </w:r>
            <w:r w:rsidRPr="00667262">
              <w:rPr>
                <w:rFonts w:asciiTheme="majorHAnsi" w:eastAsia="Times New Roman" w:hAnsiTheme="majorHAnsi" w:cstheme="majorHAnsi"/>
                <w:sz w:val="20"/>
                <w:szCs w:val="20"/>
              </w:rPr>
              <w:t xml:space="preserve">  Justify your answers.</w:t>
            </w:r>
            <w:r w:rsidRPr="00667262">
              <w:rPr>
                <w:rFonts w:asciiTheme="majorHAnsi" w:eastAsia="Times New Roman" w:hAnsiTheme="majorHAnsi" w:cstheme="majorHAnsi"/>
                <w:sz w:val="20"/>
                <w:szCs w:val="20"/>
                <w:lang w:val="en-GB"/>
              </w:rPr>
              <w:t xml:space="preserve"> </w:t>
            </w:r>
          </w:p>
          <w:p w14:paraId="2EBD927D" w14:textId="77777777" w:rsidR="00667262" w:rsidRPr="00667262" w:rsidRDefault="00667262" w:rsidP="0066726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 prepared to feedback your answers to a class discussion.</w:t>
            </w:r>
          </w:p>
          <w:p w14:paraId="39A9803B" w14:textId="77777777" w:rsidR="00694A91" w:rsidRPr="000710B3" w:rsidRDefault="00694A91" w:rsidP="00694A91">
            <w:pPr>
              <w:spacing w:before="20" w:after="20" w:line="240" w:lineRule="auto"/>
              <w:rPr>
                <w:rFonts w:asciiTheme="majorHAnsi" w:eastAsia="Times New Roman" w:hAnsiTheme="majorHAnsi" w:cstheme="majorHAnsi"/>
                <w:sz w:val="20"/>
                <w:szCs w:val="20"/>
                <w:lang w:val="en-GB"/>
              </w:rPr>
            </w:pPr>
          </w:p>
        </w:tc>
        <w:tc>
          <w:tcPr>
            <w:tcW w:w="1851" w:type="dxa"/>
          </w:tcPr>
          <w:p w14:paraId="36A92177" w14:textId="77777777" w:rsidR="00667262" w:rsidRDefault="00667262" w:rsidP="00667262">
            <w:pPr>
              <w:spacing w:before="20" w:after="20" w:line="240" w:lineRule="auto"/>
              <w:rPr>
                <w:rFonts w:asciiTheme="majorHAnsi" w:eastAsia="Times New Roman" w:hAnsiTheme="majorHAnsi" w:cstheme="majorHAnsi"/>
                <w:sz w:val="20"/>
                <w:szCs w:val="20"/>
                <w:lang w:val="en-GB"/>
              </w:rPr>
            </w:pPr>
          </w:p>
          <w:p w14:paraId="11759764" w14:textId="77777777" w:rsidR="00667262" w:rsidRDefault="00667262" w:rsidP="00667262">
            <w:pPr>
              <w:spacing w:before="20" w:after="20" w:line="240" w:lineRule="auto"/>
              <w:rPr>
                <w:rFonts w:asciiTheme="majorHAnsi" w:eastAsia="Times New Roman" w:hAnsiTheme="majorHAnsi" w:cstheme="majorHAnsi"/>
                <w:sz w:val="20"/>
                <w:szCs w:val="20"/>
                <w:lang w:val="en-GB"/>
              </w:rPr>
            </w:pPr>
          </w:p>
          <w:p w14:paraId="673DA3E7" w14:textId="77777777" w:rsidR="00667262" w:rsidRDefault="00667262" w:rsidP="00667262">
            <w:pPr>
              <w:spacing w:before="20" w:after="20" w:line="240" w:lineRule="auto"/>
              <w:rPr>
                <w:rFonts w:asciiTheme="majorHAnsi" w:eastAsia="Times New Roman" w:hAnsiTheme="majorHAnsi" w:cstheme="majorHAnsi"/>
                <w:sz w:val="20"/>
                <w:szCs w:val="20"/>
                <w:lang w:val="en-GB"/>
              </w:rPr>
            </w:pPr>
          </w:p>
          <w:p w14:paraId="42C5C72F" w14:textId="40CF1032" w:rsidR="00694A91" w:rsidRPr="000710B3" w:rsidRDefault="00AB67AD" w:rsidP="00AB67AD">
            <w:pPr>
              <w:spacing w:before="20" w:after="20" w:line="240" w:lineRule="auto"/>
              <w:contextualSpacing/>
              <w:rPr>
                <w:rFonts w:asciiTheme="majorHAnsi" w:eastAsia="Times New Roman" w:hAnsiTheme="majorHAnsi" w:cstheme="majorHAnsi"/>
                <w:color w:val="FF0000"/>
                <w:sz w:val="20"/>
                <w:szCs w:val="20"/>
                <w:lang w:val="en-GB"/>
              </w:rPr>
            </w:pPr>
            <w:r w:rsidRPr="00AB67AD">
              <w:rPr>
                <w:rFonts w:asciiTheme="majorHAnsi" w:eastAsia="Times New Roman" w:hAnsiTheme="majorHAnsi" w:cstheme="majorHAnsi"/>
                <w:b/>
                <w:sz w:val="20"/>
                <w:szCs w:val="20"/>
                <w:lang w:val="en-GB"/>
              </w:rPr>
              <w:t xml:space="preserve">5UEE E3 LO3 Activity </w:t>
            </w:r>
            <w:r w:rsidR="00667262" w:rsidRPr="00AB67AD">
              <w:rPr>
                <w:rFonts w:asciiTheme="majorHAnsi" w:eastAsia="Times New Roman" w:hAnsiTheme="majorHAnsi" w:cstheme="majorHAnsi"/>
                <w:b/>
                <w:sz w:val="20"/>
                <w:szCs w:val="20"/>
                <w:lang w:val="en-GB"/>
              </w:rPr>
              <w:t>4 – Motivation theories</w:t>
            </w:r>
          </w:p>
        </w:tc>
      </w:tr>
      <w:tr w:rsidR="00A616EA" w:rsidRPr="000710B3" w14:paraId="5134BC05" w14:textId="77777777" w:rsidTr="000D4C4C">
        <w:tc>
          <w:tcPr>
            <w:tcW w:w="1012" w:type="dxa"/>
            <w:vMerge/>
          </w:tcPr>
          <w:p w14:paraId="4F78D58D" w14:textId="77777777" w:rsidR="00A616EA" w:rsidRPr="000710B3" w:rsidRDefault="00A616EA" w:rsidP="00A616EA">
            <w:pPr>
              <w:rPr>
                <w:rFonts w:asciiTheme="majorHAnsi" w:eastAsia="Times New Roman" w:hAnsiTheme="majorHAnsi" w:cstheme="majorHAnsi"/>
                <w:color w:val="FF0000"/>
                <w:sz w:val="20"/>
                <w:szCs w:val="20"/>
                <w:lang w:val="en-GB"/>
              </w:rPr>
            </w:pPr>
          </w:p>
        </w:tc>
        <w:tc>
          <w:tcPr>
            <w:tcW w:w="2128" w:type="dxa"/>
          </w:tcPr>
          <w:p w14:paraId="69A5577D" w14:textId="77777777" w:rsidR="00A616EA" w:rsidRPr="00B614BB" w:rsidRDefault="00A616EA" w:rsidP="00B614BB">
            <w:pPr>
              <w:spacing w:before="20" w:after="20" w:line="240" w:lineRule="auto"/>
              <w:contextualSpacing/>
              <w:rPr>
                <w:rFonts w:asciiTheme="majorHAnsi" w:eastAsia="Times New Roman" w:hAnsiTheme="majorHAnsi" w:cstheme="majorHAnsi"/>
                <w:color w:val="000000" w:themeColor="text1"/>
                <w:sz w:val="20"/>
                <w:szCs w:val="20"/>
                <w:lang w:val="en-GB"/>
              </w:rPr>
            </w:pPr>
            <w:r w:rsidRPr="00B614BB">
              <w:rPr>
                <w:rFonts w:asciiTheme="majorHAnsi" w:eastAsia="Times New Roman" w:hAnsiTheme="majorHAnsi" w:cstheme="majorHAnsi"/>
                <w:color w:val="000000" w:themeColor="text1"/>
                <w:sz w:val="20"/>
                <w:szCs w:val="20"/>
                <w:lang w:val="en-GB"/>
              </w:rPr>
              <w:t>The impact of reward and motivation on employee engagement</w:t>
            </w:r>
          </w:p>
          <w:p w14:paraId="071A4B61" w14:textId="77777777" w:rsidR="00A616EA" w:rsidRPr="000710B3" w:rsidRDefault="00A616EA" w:rsidP="00A616EA">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16CA6A1C" w14:textId="7E976D07" w:rsidR="00A616EA" w:rsidRDefault="00A616EA" w:rsidP="00A616EA">
            <w:pPr>
              <w:pStyle w:val="BodyText1"/>
              <w:spacing w:after="0" w:line="240" w:lineRule="auto"/>
              <w:rPr>
                <w:rFonts w:ascii="Calibri Light" w:hAnsi="Calibri Light"/>
                <w:sz w:val="20"/>
                <w:szCs w:val="20"/>
              </w:rPr>
            </w:pPr>
            <w:r>
              <w:rPr>
                <w:rFonts w:ascii="Calibri Light" w:hAnsi="Calibri Light"/>
                <w:sz w:val="20"/>
                <w:szCs w:val="20"/>
              </w:rPr>
              <w:t xml:space="preserve">Give out </w:t>
            </w:r>
            <w:r w:rsidR="00920DC0">
              <w:rPr>
                <w:rFonts w:ascii="Calibri Light" w:hAnsi="Calibri Light"/>
                <w:sz w:val="20"/>
                <w:szCs w:val="20"/>
              </w:rPr>
              <w:t>A</w:t>
            </w:r>
            <w:r>
              <w:rPr>
                <w:rFonts w:ascii="Calibri Light" w:hAnsi="Calibri Light"/>
                <w:sz w:val="20"/>
                <w:szCs w:val="20"/>
              </w:rPr>
              <w:t>ctivity 5, which explores the links between reward and motivation on employee engagement.  Students to work in pairs, at first, and then feedback to a class discussion.</w:t>
            </w:r>
          </w:p>
          <w:p w14:paraId="6E556B8B" w14:textId="77777777" w:rsidR="00A616EA" w:rsidRDefault="00A616EA" w:rsidP="00A616EA">
            <w:pPr>
              <w:pStyle w:val="BodyText1"/>
              <w:spacing w:after="0" w:line="240" w:lineRule="auto"/>
              <w:rPr>
                <w:rFonts w:ascii="Calibri Light" w:hAnsi="Calibri Light"/>
                <w:sz w:val="20"/>
                <w:szCs w:val="20"/>
              </w:rPr>
            </w:pPr>
          </w:p>
          <w:p w14:paraId="5E0B9640" w14:textId="77777777" w:rsidR="00A616EA" w:rsidRPr="00A616EA" w:rsidRDefault="00A616EA" w:rsidP="00A616EA">
            <w:pPr>
              <w:pStyle w:val="BodyText1"/>
              <w:spacing w:after="0" w:line="240" w:lineRule="auto"/>
              <w:rPr>
                <w:rFonts w:ascii="Calibri Light" w:hAnsi="Calibri Light"/>
                <w:sz w:val="20"/>
                <w:szCs w:val="20"/>
              </w:rPr>
            </w:pPr>
            <w:r w:rsidRPr="00A616EA">
              <w:rPr>
                <w:rFonts w:ascii="Calibri Light" w:hAnsi="Calibri Light"/>
                <w:sz w:val="20"/>
                <w:szCs w:val="20"/>
              </w:rPr>
              <w:t>Discuss the points in the slide, to illustrate the links between reward, motivation and employee engagement.</w:t>
            </w:r>
          </w:p>
          <w:p w14:paraId="7D8FFEAC" w14:textId="77777777" w:rsidR="00A616EA" w:rsidRPr="00A616EA" w:rsidRDefault="00A616EA" w:rsidP="00A616EA">
            <w:pPr>
              <w:pStyle w:val="BodyText1"/>
              <w:spacing w:after="0" w:line="240" w:lineRule="auto"/>
              <w:rPr>
                <w:rFonts w:ascii="Calibri Light" w:hAnsi="Calibri Light"/>
                <w:sz w:val="20"/>
                <w:szCs w:val="20"/>
              </w:rPr>
            </w:pPr>
          </w:p>
          <w:p w14:paraId="1829FC21" w14:textId="77777777" w:rsidR="00A616EA" w:rsidRPr="00A616EA" w:rsidRDefault="00A616EA" w:rsidP="00A616EA">
            <w:pPr>
              <w:pStyle w:val="BodyText1"/>
              <w:spacing w:after="0" w:line="240" w:lineRule="auto"/>
              <w:rPr>
                <w:rFonts w:ascii="Calibri Light" w:hAnsi="Calibri Light"/>
                <w:sz w:val="20"/>
                <w:szCs w:val="20"/>
              </w:rPr>
            </w:pPr>
            <w:r w:rsidRPr="00A616EA">
              <w:rPr>
                <w:rFonts w:ascii="Calibri Light" w:hAnsi="Calibri Light"/>
                <w:sz w:val="20"/>
                <w:szCs w:val="20"/>
              </w:rPr>
              <w:t xml:space="preserve">Key points: as discussed in Chapter 1, </w:t>
            </w:r>
            <w:r w:rsidRPr="00A616EA">
              <w:rPr>
                <w:sz w:val="20"/>
                <w:szCs w:val="20"/>
              </w:rPr>
              <w:t>employee engagement is a multi-dimensional concept that includes the idea of employees transforming their world into something meaningful and purposeful.</w:t>
            </w:r>
            <w:r w:rsidRPr="00A616EA">
              <w:rPr>
                <w:rFonts w:ascii="Calibri Light" w:hAnsi="Calibri Light"/>
                <w:sz w:val="20"/>
                <w:szCs w:val="20"/>
              </w:rPr>
              <w:t xml:space="preserve">  Where work is meaningful, it is said to have intrinsic motivation for employees, and to promote and sustain intrinsic motivation, an organisation requires intrinsic rewards.  These would include:</w:t>
            </w:r>
          </w:p>
          <w:p w14:paraId="1DBA4A58" w14:textId="77777777" w:rsidR="00A616EA" w:rsidRPr="00A616EA" w:rsidRDefault="00A616EA" w:rsidP="00A616EA">
            <w:pPr>
              <w:pStyle w:val="BodyText1"/>
              <w:spacing w:after="0" w:line="240" w:lineRule="auto"/>
              <w:rPr>
                <w:rFonts w:ascii="Calibri Light" w:hAnsi="Calibri Light"/>
                <w:sz w:val="20"/>
                <w:szCs w:val="20"/>
              </w:rPr>
            </w:pPr>
          </w:p>
          <w:p w14:paraId="0EC2C8F8" w14:textId="77777777" w:rsidR="00A616EA" w:rsidRPr="00A616EA" w:rsidRDefault="00A616EA" w:rsidP="00A616EA">
            <w:pPr>
              <w:pStyle w:val="Bodytextbulletedlist"/>
              <w:spacing w:after="0" w:line="240" w:lineRule="auto"/>
              <w:rPr>
                <w:sz w:val="20"/>
                <w:szCs w:val="20"/>
              </w:rPr>
            </w:pPr>
            <w:r w:rsidRPr="00A616EA">
              <w:rPr>
                <w:b/>
                <w:sz w:val="20"/>
                <w:szCs w:val="20"/>
              </w:rPr>
              <w:t>Sense of achievement</w:t>
            </w:r>
            <w:r w:rsidRPr="00A616EA">
              <w:rPr>
                <w:sz w:val="20"/>
                <w:szCs w:val="20"/>
              </w:rPr>
              <w:t xml:space="preserve"> -  the pride you feel when you have achieved a difficult task, or worked very hard on a particular project</w:t>
            </w:r>
          </w:p>
          <w:p w14:paraId="61A49201" w14:textId="77777777" w:rsidR="00A616EA" w:rsidRPr="00A616EA" w:rsidRDefault="00A616EA" w:rsidP="00A616EA">
            <w:pPr>
              <w:pStyle w:val="Bodytextbulletedlist"/>
              <w:numPr>
                <w:ilvl w:val="0"/>
                <w:numId w:val="0"/>
              </w:numPr>
              <w:spacing w:after="0" w:line="240" w:lineRule="auto"/>
              <w:ind w:left="360"/>
              <w:rPr>
                <w:sz w:val="20"/>
                <w:szCs w:val="20"/>
              </w:rPr>
            </w:pPr>
          </w:p>
          <w:p w14:paraId="01822E3F" w14:textId="77777777" w:rsidR="00A616EA" w:rsidRPr="00A616EA" w:rsidRDefault="00A616EA" w:rsidP="00A616EA">
            <w:pPr>
              <w:pStyle w:val="Bodytextbulletedlist"/>
              <w:spacing w:after="0" w:line="240" w:lineRule="auto"/>
              <w:rPr>
                <w:sz w:val="20"/>
                <w:szCs w:val="20"/>
              </w:rPr>
            </w:pPr>
            <w:r w:rsidRPr="00A616EA">
              <w:rPr>
                <w:b/>
                <w:sz w:val="20"/>
                <w:szCs w:val="20"/>
              </w:rPr>
              <w:t>Feeling proud of the job you do because you know it makes a difference</w:t>
            </w:r>
            <w:r w:rsidRPr="00A616EA">
              <w:rPr>
                <w:sz w:val="20"/>
                <w:szCs w:val="20"/>
              </w:rPr>
              <w:t xml:space="preserve"> - Not many nurses, for example, would expect performance-related bonuses for caring for sick people and helping them to recover.  They feel proud of the difference they can make to people’s lives, and this plays an important role in motivating them in the future, and in sustaining their levels of engagement.</w:t>
            </w:r>
          </w:p>
          <w:p w14:paraId="7A34E05A" w14:textId="77777777" w:rsidR="00A616EA" w:rsidRPr="00A616EA" w:rsidRDefault="00A616EA" w:rsidP="00A616EA">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598FE91C" w14:textId="63B0E272" w:rsidR="00A616EA" w:rsidRPr="00F00ABE" w:rsidRDefault="00B736D3" w:rsidP="00A616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4201" w:type="dxa"/>
          </w:tcPr>
          <w:p w14:paraId="00EECBB1" w14:textId="77777777" w:rsidR="00A616EA" w:rsidRDefault="00A616EA" w:rsidP="00A616EA">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408E3B8" w14:textId="77777777" w:rsidR="00A616EA" w:rsidRDefault="00A616EA" w:rsidP="00A616EA">
            <w:pPr>
              <w:spacing w:before="20" w:after="20" w:line="240" w:lineRule="auto"/>
              <w:rPr>
                <w:rFonts w:asciiTheme="majorHAnsi" w:eastAsia="Times New Roman" w:hAnsiTheme="majorHAnsi" w:cstheme="majorHAnsi"/>
                <w:sz w:val="20"/>
                <w:szCs w:val="20"/>
                <w:lang w:val="en-GB"/>
              </w:rPr>
            </w:pPr>
          </w:p>
          <w:p w14:paraId="4415004E" w14:textId="77777777" w:rsidR="00F00ABE" w:rsidRPr="00F00ABE" w:rsidRDefault="00F00ABE" w:rsidP="00F00ABE">
            <w:pPr>
              <w:spacing w:before="20" w:after="20" w:line="240" w:lineRule="auto"/>
              <w:rPr>
                <w:rFonts w:asciiTheme="majorHAnsi" w:eastAsia="Times New Roman" w:hAnsiTheme="majorHAnsi" w:cstheme="majorHAnsi"/>
                <w:sz w:val="20"/>
                <w:szCs w:val="20"/>
                <w:lang w:val="en-GB"/>
              </w:rPr>
            </w:pPr>
            <w:r w:rsidRPr="00F00ABE">
              <w:rPr>
                <w:rFonts w:asciiTheme="majorHAnsi" w:eastAsia="Times New Roman" w:hAnsiTheme="majorHAnsi" w:cstheme="majorHAnsi"/>
                <w:sz w:val="20"/>
                <w:szCs w:val="20"/>
                <w:lang w:val="en-GB"/>
              </w:rPr>
              <w:t>Working in pairs, consider everything you have studied about reward, motivation and employee engagement.  What connections can you find between these key concepts?</w:t>
            </w:r>
          </w:p>
          <w:p w14:paraId="74B99C4E" w14:textId="77777777" w:rsidR="00F00ABE" w:rsidRPr="00F00ABE" w:rsidRDefault="00F00ABE" w:rsidP="00F00ABE">
            <w:pPr>
              <w:spacing w:before="20" w:after="20" w:line="240" w:lineRule="auto"/>
              <w:rPr>
                <w:rFonts w:asciiTheme="majorHAnsi" w:eastAsia="Times New Roman" w:hAnsiTheme="majorHAnsi" w:cstheme="majorHAnsi"/>
                <w:sz w:val="20"/>
                <w:szCs w:val="20"/>
                <w:lang w:val="en-GB"/>
              </w:rPr>
            </w:pPr>
            <w:r w:rsidRPr="00F00ABE">
              <w:rPr>
                <w:rFonts w:asciiTheme="majorHAnsi" w:eastAsia="Times New Roman" w:hAnsiTheme="majorHAnsi" w:cstheme="majorHAnsi"/>
                <w:sz w:val="20"/>
                <w:szCs w:val="20"/>
                <w:lang w:val="en-GB"/>
              </w:rPr>
              <w:t>Be prepared to feedback your answers to a class discussion.</w:t>
            </w:r>
          </w:p>
          <w:p w14:paraId="0FAE52BA" w14:textId="77777777" w:rsidR="00F00ABE" w:rsidRPr="000710B3" w:rsidRDefault="00F00ABE" w:rsidP="00A616EA">
            <w:pPr>
              <w:spacing w:before="20" w:after="20" w:line="240" w:lineRule="auto"/>
              <w:rPr>
                <w:rFonts w:asciiTheme="majorHAnsi" w:eastAsia="Times New Roman" w:hAnsiTheme="majorHAnsi" w:cstheme="majorHAnsi"/>
                <w:sz w:val="20"/>
                <w:szCs w:val="20"/>
                <w:lang w:val="en-GB"/>
              </w:rPr>
            </w:pPr>
          </w:p>
        </w:tc>
        <w:tc>
          <w:tcPr>
            <w:tcW w:w="1851" w:type="dxa"/>
          </w:tcPr>
          <w:p w14:paraId="2DA85CBF" w14:textId="77777777" w:rsidR="00A616EA" w:rsidRDefault="00A616EA" w:rsidP="00A616EA">
            <w:pPr>
              <w:spacing w:before="20" w:after="20" w:line="240" w:lineRule="auto"/>
              <w:rPr>
                <w:rFonts w:asciiTheme="majorHAnsi" w:eastAsia="Times New Roman" w:hAnsiTheme="majorHAnsi" w:cstheme="majorHAnsi"/>
                <w:sz w:val="20"/>
                <w:szCs w:val="20"/>
                <w:lang w:val="en-GB"/>
              </w:rPr>
            </w:pPr>
          </w:p>
          <w:p w14:paraId="2EFAE78D" w14:textId="77777777" w:rsidR="00A616EA" w:rsidRDefault="00A616EA" w:rsidP="00A616EA">
            <w:pPr>
              <w:spacing w:before="20" w:after="20" w:line="240" w:lineRule="auto"/>
              <w:rPr>
                <w:rFonts w:asciiTheme="majorHAnsi" w:eastAsia="Times New Roman" w:hAnsiTheme="majorHAnsi" w:cstheme="majorHAnsi"/>
                <w:sz w:val="20"/>
                <w:szCs w:val="20"/>
                <w:lang w:val="en-GB"/>
              </w:rPr>
            </w:pPr>
          </w:p>
          <w:p w14:paraId="6A91CFBB" w14:textId="77777777" w:rsidR="00A616EA" w:rsidRDefault="00A616EA" w:rsidP="00A616EA">
            <w:pPr>
              <w:spacing w:before="20" w:after="20" w:line="240" w:lineRule="auto"/>
              <w:rPr>
                <w:rFonts w:asciiTheme="majorHAnsi" w:eastAsia="Times New Roman" w:hAnsiTheme="majorHAnsi" w:cstheme="majorHAnsi"/>
                <w:sz w:val="20"/>
                <w:szCs w:val="20"/>
                <w:lang w:val="en-GB"/>
              </w:rPr>
            </w:pPr>
          </w:p>
          <w:p w14:paraId="76DB2C05" w14:textId="07F27155" w:rsidR="00A616EA" w:rsidRPr="000710B3" w:rsidRDefault="00AB67AD" w:rsidP="00AB67AD">
            <w:pPr>
              <w:spacing w:before="20" w:after="20" w:line="240" w:lineRule="auto"/>
              <w:contextualSpacing/>
              <w:rPr>
                <w:rFonts w:asciiTheme="majorHAnsi" w:eastAsia="Times New Roman" w:hAnsiTheme="majorHAnsi" w:cstheme="majorHAnsi"/>
                <w:color w:val="FF0000"/>
                <w:sz w:val="20"/>
                <w:szCs w:val="20"/>
                <w:lang w:val="en-GB"/>
              </w:rPr>
            </w:pPr>
            <w:r w:rsidRPr="00AB67AD">
              <w:rPr>
                <w:rFonts w:asciiTheme="majorHAnsi" w:eastAsia="Times New Roman" w:hAnsiTheme="majorHAnsi" w:cstheme="majorHAnsi"/>
                <w:b/>
                <w:sz w:val="20"/>
                <w:szCs w:val="20"/>
                <w:lang w:val="en-GB"/>
              </w:rPr>
              <w:t xml:space="preserve">5UEE E3 LO3 Activity </w:t>
            </w:r>
            <w:r w:rsidR="00A616EA" w:rsidRPr="00AB67AD">
              <w:rPr>
                <w:rFonts w:asciiTheme="majorHAnsi" w:eastAsia="Times New Roman" w:hAnsiTheme="majorHAnsi" w:cstheme="majorHAnsi"/>
                <w:b/>
                <w:sz w:val="20"/>
                <w:szCs w:val="20"/>
                <w:lang w:val="en-GB"/>
              </w:rPr>
              <w:t>5</w:t>
            </w:r>
            <w:r>
              <w:rPr>
                <w:rFonts w:asciiTheme="majorHAnsi" w:eastAsia="Times New Roman" w:hAnsiTheme="majorHAnsi" w:cstheme="majorHAnsi"/>
                <w:b/>
                <w:sz w:val="20"/>
                <w:szCs w:val="20"/>
                <w:lang w:val="en-GB"/>
              </w:rPr>
              <w:t xml:space="preserve"> </w:t>
            </w:r>
            <w:r w:rsidR="00A616EA" w:rsidRPr="00AB67AD">
              <w:rPr>
                <w:rFonts w:asciiTheme="majorHAnsi" w:eastAsia="Times New Roman" w:hAnsiTheme="majorHAnsi" w:cstheme="majorHAnsi"/>
                <w:b/>
                <w:sz w:val="20"/>
                <w:szCs w:val="20"/>
                <w:lang w:val="en-GB"/>
              </w:rPr>
              <w:t xml:space="preserve">– </w:t>
            </w:r>
            <w:r w:rsidR="00F00ABE" w:rsidRPr="00AB67AD">
              <w:rPr>
                <w:rFonts w:asciiTheme="majorHAnsi" w:eastAsia="Times New Roman" w:hAnsiTheme="majorHAnsi" w:cstheme="majorHAnsi"/>
                <w:b/>
                <w:sz w:val="20"/>
                <w:szCs w:val="20"/>
                <w:lang w:val="en-GB"/>
              </w:rPr>
              <w:t>The impact of reward and motivation on employee engagement</w:t>
            </w:r>
          </w:p>
        </w:tc>
      </w:tr>
      <w:tr w:rsidR="00A616EA" w:rsidRPr="000710B3" w14:paraId="5BF2CC30" w14:textId="77777777" w:rsidTr="000D4C4C">
        <w:tc>
          <w:tcPr>
            <w:tcW w:w="1012" w:type="dxa"/>
            <w:vMerge/>
          </w:tcPr>
          <w:p w14:paraId="6F1DDD90" w14:textId="77777777" w:rsidR="00A616EA" w:rsidRPr="000710B3" w:rsidRDefault="00A616EA" w:rsidP="00A616EA">
            <w:pPr>
              <w:rPr>
                <w:rFonts w:asciiTheme="majorHAnsi" w:eastAsia="Times New Roman" w:hAnsiTheme="majorHAnsi" w:cstheme="majorHAnsi"/>
                <w:color w:val="FF0000"/>
                <w:sz w:val="20"/>
                <w:szCs w:val="20"/>
                <w:lang w:val="en-GB"/>
              </w:rPr>
            </w:pPr>
          </w:p>
        </w:tc>
        <w:tc>
          <w:tcPr>
            <w:tcW w:w="2128" w:type="dxa"/>
          </w:tcPr>
          <w:p w14:paraId="67C9BDAB" w14:textId="77777777" w:rsidR="00A616EA" w:rsidRPr="000710B3" w:rsidRDefault="00F00ABE" w:rsidP="00A616EA">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Non-financial rewards</w:t>
            </w:r>
          </w:p>
        </w:tc>
        <w:tc>
          <w:tcPr>
            <w:tcW w:w="4957" w:type="dxa"/>
          </w:tcPr>
          <w:p w14:paraId="417E39BD" w14:textId="77777777" w:rsidR="000F6A88" w:rsidRPr="000F6A88" w:rsidRDefault="000F6A88" w:rsidP="000F6A88">
            <w:pPr>
              <w:pStyle w:val="BodyText1"/>
              <w:spacing w:after="0" w:line="240" w:lineRule="auto"/>
              <w:rPr>
                <w:rFonts w:ascii="Calibri Light" w:hAnsi="Calibri Light"/>
                <w:sz w:val="20"/>
                <w:szCs w:val="20"/>
              </w:rPr>
            </w:pPr>
            <w:r w:rsidRPr="000F6A88">
              <w:rPr>
                <w:rFonts w:ascii="Calibri Light" w:hAnsi="Calibri Light"/>
                <w:sz w:val="20"/>
                <w:szCs w:val="20"/>
              </w:rPr>
              <w:t>Read through the slide, which is the definition of non-financial rewards according to Armstrong &amp; Taylor (2017).</w:t>
            </w:r>
          </w:p>
          <w:p w14:paraId="2279E1BA" w14:textId="77777777" w:rsidR="00A616EA" w:rsidRDefault="000F6A88" w:rsidP="000F6A88">
            <w:pPr>
              <w:pStyle w:val="BodyText1"/>
              <w:spacing w:after="0" w:line="240" w:lineRule="auto"/>
              <w:rPr>
                <w:rFonts w:ascii="Calibri Light" w:hAnsi="Calibri Light"/>
                <w:sz w:val="20"/>
                <w:szCs w:val="20"/>
              </w:rPr>
            </w:pPr>
            <w:r w:rsidRPr="000F6A88">
              <w:rPr>
                <w:rFonts w:ascii="Calibri Light" w:hAnsi="Calibri Light"/>
                <w:sz w:val="20"/>
                <w:szCs w:val="20"/>
              </w:rPr>
              <w:t>Discuss in class including examples of non-financial rewards.</w:t>
            </w:r>
            <w:r>
              <w:rPr>
                <w:rFonts w:ascii="Calibri Light" w:hAnsi="Calibri Light"/>
                <w:sz w:val="20"/>
                <w:szCs w:val="20"/>
              </w:rPr>
              <w:t xml:space="preserve">  </w:t>
            </w:r>
          </w:p>
          <w:p w14:paraId="38D55CC9" w14:textId="77777777" w:rsidR="000F6A88" w:rsidRDefault="000F6A88" w:rsidP="000F6A88">
            <w:pPr>
              <w:pStyle w:val="BodyText1"/>
              <w:spacing w:after="0" w:line="240" w:lineRule="auto"/>
              <w:rPr>
                <w:rFonts w:ascii="Calibri Light" w:hAnsi="Calibri Light"/>
                <w:sz w:val="20"/>
                <w:szCs w:val="20"/>
              </w:rPr>
            </w:pPr>
          </w:p>
          <w:p w14:paraId="6C55580B" w14:textId="4A7BF119" w:rsidR="000F6A88" w:rsidRDefault="007F0E15" w:rsidP="000F6A88">
            <w:pPr>
              <w:pStyle w:val="BodyText1"/>
              <w:spacing w:after="0" w:line="240" w:lineRule="auto"/>
              <w:rPr>
                <w:rFonts w:ascii="Calibri Light" w:hAnsi="Calibri Light"/>
                <w:sz w:val="20"/>
                <w:szCs w:val="20"/>
              </w:rPr>
            </w:pPr>
            <w:r>
              <w:rPr>
                <w:rFonts w:ascii="Calibri Light" w:hAnsi="Calibri Light"/>
                <w:sz w:val="20"/>
                <w:szCs w:val="20"/>
              </w:rPr>
              <w:t>Explain key features of non-financial rewards, on slide</w:t>
            </w:r>
            <w:r w:rsidR="00B736D3">
              <w:rPr>
                <w:rFonts w:ascii="Calibri Light" w:hAnsi="Calibri Light"/>
                <w:sz w:val="20"/>
                <w:szCs w:val="20"/>
              </w:rPr>
              <w:t xml:space="preserve"> 12</w:t>
            </w:r>
            <w:r>
              <w:rPr>
                <w:rFonts w:ascii="Calibri Light" w:hAnsi="Calibri Light"/>
                <w:sz w:val="20"/>
                <w:szCs w:val="20"/>
              </w:rPr>
              <w:t xml:space="preserve"> and discuss.</w:t>
            </w:r>
          </w:p>
          <w:p w14:paraId="0EFE3B27" w14:textId="77777777" w:rsidR="00920DC0" w:rsidRDefault="00920DC0" w:rsidP="000F6A88">
            <w:pPr>
              <w:pStyle w:val="BodyText1"/>
              <w:spacing w:after="0" w:line="240" w:lineRule="auto"/>
              <w:rPr>
                <w:rFonts w:ascii="Calibri Light" w:hAnsi="Calibri Light"/>
                <w:sz w:val="20"/>
                <w:szCs w:val="20"/>
              </w:rPr>
            </w:pPr>
          </w:p>
          <w:p w14:paraId="3CB58B76" w14:textId="77777777" w:rsidR="004B2C83" w:rsidRDefault="007F0E15" w:rsidP="007F0E15">
            <w:pPr>
              <w:spacing w:after="0" w:line="240" w:lineRule="auto"/>
              <w:rPr>
                <w:sz w:val="20"/>
                <w:szCs w:val="20"/>
                <w:lang w:val="en-GB"/>
              </w:rPr>
            </w:pPr>
            <w:r w:rsidRPr="007F0E15">
              <w:rPr>
                <w:sz w:val="20"/>
                <w:szCs w:val="20"/>
                <w:lang w:val="en-GB"/>
              </w:rPr>
              <w:t xml:space="preserve">Non-financial rewards can be extrinsic, such as praise and recognition, or intrinsic, associated with job challenge and interest and feelings that the work is worthwhile.  </w:t>
            </w:r>
          </w:p>
          <w:p w14:paraId="629BB351" w14:textId="77777777" w:rsidR="004B2C83" w:rsidRDefault="004B2C83" w:rsidP="007F0E15">
            <w:pPr>
              <w:spacing w:after="0" w:line="240" w:lineRule="auto"/>
              <w:rPr>
                <w:sz w:val="20"/>
                <w:szCs w:val="20"/>
                <w:lang w:val="en-GB"/>
              </w:rPr>
            </w:pPr>
          </w:p>
          <w:p w14:paraId="211F93B6" w14:textId="1BB3FA72" w:rsidR="007F0E15" w:rsidRPr="007F0E15" w:rsidRDefault="007F0E15" w:rsidP="007F0E15">
            <w:pPr>
              <w:spacing w:after="0" w:line="240" w:lineRule="auto"/>
              <w:rPr>
                <w:sz w:val="20"/>
                <w:szCs w:val="20"/>
                <w:lang w:val="en-GB"/>
              </w:rPr>
            </w:pPr>
            <w:r w:rsidRPr="007F0E15">
              <w:rPr>
                <w:sz w:val="20"/>
                <w:szCs w:val="20"/>
                <w:lang w:val="en-GB"/>
              </w:rPr>
              <w:t>CIPD, in their research report Show me the money!  The behavioural science of reward (2015), argued that non-financial rewards are just as important as financial rewards, particularly these examples:</w:t>
            </w:r>
          </w:p>
          <w:p w14:paraId="53726E61" w14:textId="77777777" w:rsidR="007F0E15" w:rsidRPr="007F0E15" w:rsidRDefault="007F0E15" w:rsidP="007F0E15">
            <w:pPr>
              <w:pStyle w:val="BodyText1"/>
              <w:spacing w:after="0" w:line="240" w:lineRule="auto"/>
              <w:rPr>
                <w:rFonts w:ascii="Calibri Light" w:hAnsi="Calibri Light"/>
                <w:sz w:val="20"/>
                <w:szCs w:val="20"/>
              </w:rPr>
            </w:pPr>
          </w:p>
          <w:p w14:paraId="68016118" w14:textId="77777777" w:rsidR="007F0E15" w:rsidRPr="007F0E15" w:rsidRDefault="007F0E15" w:rsidP="007F0E15">
            <w:pPr>
              <w:pStyle w:val="ListParagraph"/>
              <w:numPr>
                <w:ilvl w:val="0"/>
                <w:numId w:val="32"/>
              </w:numPr>
              <w:spacing w:after="0" w:line="240" w:lineRule="auto"/>
              <w:rPr>
                <w:sz w:val="20"/>
                <w:szCs w:val="20"/>
                <w:lang w:val="en-GB"/>
              </w:rPr>
            </w:pPr>
            <w:r w:rsidRPr="007F0E15">
              <w:rPr>
                <w:sz w:val="20"/>
                <w:szCs w:val="20"/>
                <w:lang w:val="en-GB"/>
              </w:rPr>
              <w:t>good performance management and appraisals</w:t>
            </w:r>
          </w:p>
          <w:p w14:paraId="17F6B81A" w14:textId="77777777" w:rsidR="007F0E15" w:rsidRPr="007F0E15" w:rsidRDefault="007F0E15" w:rsidP="007F0E15">
            <w:pPr>
              <w:pStyle w:val="ListParagraph"/>
              <w:numPr>
                <w:ilvl w:val="0"/>
                <w:numId w:val="32"/>
              </w:numPr>
              <w:spacing w:after="0" w:line="240" w:lineRule="auto"/>
              <w:rPr>
                <w:sz w:val="20"/>
                <w:szCs w:val="20"/>
                <w:lang w:val="en-GB"/>
              </w:rPr>
            </w:pPr>
            <w:r w:rsidRPr="007F0E15">
              <w:rPr>
                <w:sz w:val="20"/>
                <w:szCs w:val="20"/>
                <w:lang w:val="en-GB"/>
              </w:rPr>
              <w:t>opportunities for personal and career development</w:t>
            </w:r>
          </w:p>
          <w:p w14:paraId="6F0183E0" w14:textId="77777777" w:rsidR="007F0E15" w:rsidRPr="007F0E15" w:rsidRDefault="007F0E15" w:rsidP="007F0E15">
            <w:pPr>
              <w:pStyle w:val="ListParagraph"/>
              <w:numPr>
                <w:ilvl w:val="0"/>
                <w:numId w:val="32"/>
              </w:numPr>
              <w:spacing w:after="0" w:line="240" w:lineRule="auto"/>
              <w:rPr>
                <w:sz w:val="20"/>
                <w:szCs w:val="20"/>
                <w:lang w:val="en-GB"/>
              </w:rPr>
            </w:pPr>
            <w:r w:rsidRPr="007F0E15">
              <w:rPr>
                <w:sz w:val="20"/>
                <w:szCs w:val="20"/>
                <w:lang w:val="en-GB"/>
              </w:rPr>
              <w:t>flexible working (such as working from home)</w:t>
            </w:r>
          </w:p>
          <w:p w14:paraId="282D1EB0" w14:textId="77777777" w:rsidR="007F0E15" w:rsidRPr="007F0E15" w:rsidRDefault="007F0E15" w:rsidP="007F0E15">
            <w:pPr>
              <w:pStyle w:val="ListParagraph"/>
              <w:numPr>
                <w:ilvl w:val="0"/>
                <w:numId w:val="32"/>
              </w:numPr>
              <w:spacing w:after="0" w:line="240" w:lineRule="auto"/>
              <w:rPr>
                <w:sz w:val="20"/>
                <w:szCs w:val="20"/>
                <w:lang w:val="en-GB"/>
              </w:rPr>
            </w:pPr>
            <w:r w:rsidRPr="007F0E15">
              <w:rPr>
                <w:sz w:val="20"/>
                <w:szCs w:val="20"/>
                <w:lang w:val="en-GB"/>
              </w:rPr>
              <w:t>being involved in decisions that affect how and when employees do their work</w:t>
            </w:r>
          </w:p>
          <w:p w14:paraId="65FF1895" w14:textId="77777777" w:rsidR="007F0E15" w:rsidRPr="007F0E15" w:rsidRDefault="007F0E15" w:rsidP="007F0E15">
            <w:pPr>
              <w:pStyle w:val="ListParagraph"/>
              <w:numPr>
                <w:ilvl w:val="0"/>
                <w:numId w:val="32"/>
              </w:numPr>
              <w:spacing w:after="0" w:line="240" w:lineRule="auto"/>
              <w:rPr>
                <w:sz w:val="20"/>
                <w:szCs w:val="20"/>
                <w:lang w:val="en-GB"/>
              </w:rPr>
            </w:pPr>
            <w:r w:rsidRPr="007F0E15">
              <w:rPr>
                <w:sz w:val="20"/>
                <w:szCs w:val="20"/>
                <w:lang w:val="en-GB"/>
              </w:rPr>
              <w:t>recognition, such as through an ‘employee of the month’ award or team-based events.</w:t>
            </w:r>
          </w:p>
          <w:p w14:paraId="065EF362" w14:textId="77777777" w:rsidR="007F0E15" w:rsidRPr="000F6A88" w:rsidRDefault="007F0E15" w:rsidP="000F6A88">
            <w:pPr>
              <w:pStyle w:val="BodyText1"/>
              <w:spacing w:after="0" w:line="240" w:lineRule="auto"/>
              <w:rPr>
                <w:rFonts w:ascii="Calibri Light" w:hAnsi="Calibri Light"/>
                <w:sz w:val="20"/>
                <w:szCs w:val="20"/>
              </w:rPr>
            </w:pPr>
          </w:p>
        </w:tc>
        <w:tc>
          <w:tcPr>
            <w:tcW w:w="720" w:type="dxa"/>
          </w:tcPr>
          <w:p w14:paraId="03ABB59F" w14:textId="1FFD4D24" w:rsidR="00A616EA" w:rsidRPr="007F0E15" w:rsidRDefault="00B736D3" w:rsidP="00A616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11-12</w:t>
            </w:r>
          </w:p>
        </w:tc>
        <w:tc>
          <w:tcPr>
            <w:tcW w:w="4201" w:type="dxa"/>
          </w:tcPr>
          <w:p w14:paraId="6D633F05" w14:textId="77777777" w:rsidR="000F6A88" w:rsidRDefault="000F6A88" w:rsidP="000F6A88">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13758DBE" w14:textId="77777777" w:rsidR="00A616EA" w:rsidRPr="000710B3" w:rsidRDefault="00A616EA" w:rsidP="00A616EA">
            <w:pPr>
              <w:spacing w:before="20" w:after="20" w:line="240" w:lineRule="auto"/>
              <w:rPr>
                <w:rFonts w:asciiTheme="majorHAnsi" w:eastAsia="Times New Roman" w:hAnsiTheme="majorHAnsi" w:cstheme="majorHAnsi"/>
                <w:sz w:val="20"/>
                <w:szCs w:val="20"/>
                <w:lang w:val="en-GB"/>
              </w:rPr>
            </w:pPr>
          </w:p>
        </w:tc>
        <w:tc>
          <w:tcPr>
            <w:tcW w:w="1851" w:type="dxa"/>
          </w:tcPr>
          <w:p w14:paraId="1FCB6D4B" w14:textId="77777777" w:rsidR="00A616EA" w:rsidRPr="007F0E15" w:rsidRDefault="00A616EA" w:rsidP="00A616EA">
            <w:pPr>
              <w:spacing w:before="20" w:after="20" w:line="240" w:lineRule="auto"/>
              <w:contextualSpacing/>
              <w:rPr>
                <w:rFonts w:asciiTheme="majorHAnsi" w:eastAsia="Times New Roman" w:hAnsiTheme="majorHAnsi" w:cstheme="majorHAnsi"/>
                <w:sz w:val="20"/>
                <w:szCs w:val="20"/>
                <w:lang w:val="en-GB"/>
              </w:rPr>
            </w:pPr>
          </w:p>
          <w:p w14:paraId="5A2CA3B8" w14:textId="77777777" w:rsidR="007F0E15" w:rsidRPr="007F0E15" w:rsidRDefault="007F0E15" w:rsidP="00A616EA">
            <w:pPr>
              <w:spacing w:before="20" w:after="20" w:line="240" w:lineRule="auto"/>
              <w:contextualSpacing/>
              <w:rPr>
                <w:rFonts w:asciiTheme="majorHAnsi" w:eastAsia="Times New Roman" w:hAnsiTheme="majorHAnsi" w:cstheme="majorHAnsi"/>
                <w:sz w:val="20"/>
                <w:szCs w:val="20"/>
                <w:lang w:val="en-GB"/>
              </w:rPr>
            </w:pPr>
          </w:p>
          <w:p w14:paraId="7D91C300" w14:textId="77777777" w:rsidR="007F0E15" w:rsidRPr="007F0E15" w:rsidRDefault="007F0E15" w:rsidP="007F0E15">
            <w:pPr>
              <w:spacing w:before="20" w:after="20" w:line="240" w:lineRule="auto"/>
              <w:contextualSpacing/>
              <w:rPr>
                <w:rFonts w:asciiTheme="majorHAnsi" w:eastAsia="Times New Roman" w:hAnsiTheme="majorHAnsi" w:cstheme="majorHAnsi"/>
                <w:sz w:val="20"/>
                <w:szCs w:val="20"/>
                <w:lang w:val="en-GB"/>
              </w:rPr>
            </w:pPr>
          </w:p>
        </w:tc>
      </w:tr>
      <w:tr w:rsidR="00A616EA" w:rsidRPr="00AB67AD" w14:paraId="3B332DF7" w14:textId="77777777" w:rsidTr="000D4C4C">
        <w:tc>
          <w:tcPr>
            <w:tcW w:w="1012" w:type="dxa"/>
            <w:vMerge/>
          </w:tcPr>
          <w:p w14:paraId="0C902A94" w14:textId="77777777" w:rsidR="00A616EA" w:rsidRPr="000710B3" w:rsidRDefault="00A616EA" w:rsidP="00A616EA">
            <w:pPr>
              <w:rPr>
                <w:rFonts w:asciiTheme="majorHAnsi" w:eastAsia="Times New Roman" w:hAnsiTheme="majorHAnsi" w:cstheme="majorHAnsi"/>
                <w:color w:val="FF0000"/>
                <w:sz w:val="20"/>
                <w:szCs w:val="20"/>
                <w:lang w:val="en-GB"/>
              </w:rPr>
            </w:pPr>
          </w:p>
        </w:tc>
        <w:tc>
          <w:tcPr>
            <w:tcW w:w="2128" w:type="dxa"/>
          </w:tcPr>
          <w:p w14:paraId="11BE1AC7" w14:textId="77777777" w:rsidR="00A616EA" w:rsidRPr="007F0E15" w:rsidRDefault="007F0E15" w:rsidP="00A616EA">
            <w:pPr>
              <w:spacing w:before="20" w:after="20" w:line="240" w:lineRule="auto"/>
              <w:contextualSpacing/>
              <w:rPr>
                <w:rFonts w:asciiTheme="majorHAnsi" w:eastAsia="Times New Roman" w:hAnsiTheme="majorHAnsi" w:cstheme="majorHAnsi"/>
                <w:color w:val="000000" w:themeColor="text1"/>
                <w:sz w:val="20"/>
                <w:szCs w:val="20"/>
                <w:lang w:val="en-GB"/>
              </w:rPr>
            </w:pPr>
            <w:r w:rsidRPr="007F0E15">
              <w:rPr>
                <w:rFonts w:asciiTheme="majorHAnsi" w:eastAsia="Times New Roman" w:hAnsiTheme="majorHAnsi" w:cstheme="majorHAnsi"/>
                <w:bCs/>
                <w:color w:val="000000" w:themeColor="text1"/>
                <w:sz w:val="20"/>
                <w:szCs w:val="20"/>
              </w:rPr>
              <w:t>Non-financial rewards and the impact on motivation, and employee engagement</w:t>
            </w:r>
          </w:p>
        </w:tc>
        <w:tc>
          <w:tcPr>
            <w:tcW w:w="4957" w:type="dxa"/>
          </w:tcPr>
          <w:p w14:paraId="451601CF" w14:textId="10B2F91E" w:rsidR="00A616EA" w:rsidRPr="007F0E15" w:rsidRDefault="007F0E15" w:rsidP="00A616EA">
            <w:pPr>
              <w:spacing w:before="20" w:after="20" w:line="240" w:lineRule="auto"/>
              <w:contextualSpacing/>
              <w:rPr>
                <w:rFonts w:asciiTheme="majorHAnsi" w:eastAsia="Times New Roman" w:hAnsiTheme="majorHAnsi" w:cstheme="majorHAnsi"/>
                <w:color w:val="000000" w:themeColor="text1"/>
                <w:sz w:val="20"/>
                <w:szCs w:val="20"/>
                <w:lang w:val="en-GB"/>
              </w:rPr>
            </w:pPr>
            <w:r w:rsidRPr="007F0E15">
              <w:rPr>
                <w:rFonts w:asciiTheme="majorHAnsi" w:eastAsia="Times New Roman" w:hAnsiTheme="majorHAnsi" w:cstheme="majorHAnsi"/>
                <w:color w:val="000000" w:themeColor="text1"/>
                <w:sz w:val="20"/>
                <w:szCs w:val="20"/>
                <w:lang w:val="en-GB"/>
              </w:rPr>
              <w:t xml:space="preserve">Give out </w:t>
            </w:r>
            <w:r w:rsidR="00920DC0">
              <w:rPr>
                <w:rFonts w:asciiTheme="majorHAnsi" w:eastAsia="Times New Roman" w:hAnsiTheme="majorHAnsi" w:cstheme="majorHAnsi"/>
                <w:color w:val="000000" w:themeColor="text1"/>
                <w:sz w:val="20"/>
                <w:szCs w:val="20"/>
                <w:lang w:val="en-GB"/>
              </w:rPr>
              <w:t>A</w:t>
            </w:r>
            <w:r w:rsidRPr="007F0E15">
              <w:rPr>
                <w:rFonts w:asciiTheme="majorHAnsi" w:eastAsia="Times New Roman" w:hAnsiTheme="majorHAnsi" w:cstheme="majorHAnsi"/>
                <w:color w:val="000000" w:themeColor="text1"/>
                <w:sz w:val="20"/>
                <w:szCs w:val="20"/>
                <w:lang w:val="en-GB"/>
              </w:rPr>
              <w:t xml:space="preserve">ctivity 6, which </w:t>
            </w:r>
            <w:r w:rsidR="00920DC0">
              <w:rPr>
                <w:rFonts w:asciiTheme="majorHAnsi" w:eastAsia="Times New Roman" w:hAnsiTheme="majorHAnsi" w:cstheme="majorHAnsi"/>
                <w:color w:val="000000" w:themeColor="text1"/>
                <w:sz w:val="20"/>
                <w:szCs w:val="20"/>
                <w:lang w:val="en-GB"/>
              </w:rPr>
              <w:t>leads to a</w:t>
            </w:r>
            <w:r w:rsidRPr="007F0E15">
              <w:rPr>
                <w:rFonts w:asciiTheme="majorHAnsi" w:eastAsia="Times New Roman" w:hAnsiTheme="majorHAnsi" w:cstheme="majorHAnsi"/>
                <w:color w:val="000000" w:themeColor="text1"/>
                <w:sz w:val="20"/>
                <w:szCs w:val="20"/>
                <w:lang w:val="en-GB"/>
              </w:rPr>
              <w:t xml:space="preserve"> class discussion.</w:t>
            </w:r>
          </w:p>
          <w:p w14:paraId="785040E8" w14:textId="77777777" w:rsidR="007F0E15" w:rsidRPr="007F0E15" w:rsidRDefault="007F0E15" w:rsidP="00A616EA">
            <w:pPr>
              <w:spacing w:before="20" w:after="20" w:line="240" w:lineRule="auto"/>
              <w:contextualSpacing/>
              <w:rPr>
                <w:rFonts w:asciiTheme="majorHAnsi" w:eastAsia="Times New Roman" w:hAnsiTheme="majorHAnsi" w:cstheme="majorHAnsi"/>
                <w:color w:val="000000" w:themeColor="text1"/>
                <w:sz w:val="20"/>
                <w:szCs w:val="20"/>
                <w:lang w:val="en-GB"/>
              </w:rPr>
            </w:pPr>
          </w:p>
          <w:p w14:paraId="39D6F4E6" w14:textId="56EACC1E" w:rsidR="007F0E15" w:rsidRDefault="007F0E15" w:rsidP="00A616EA">
            <w:pPr>
              <w:spacing w:before="20" w:after="20" w:line="240" w:lineRule="auto"/>
              <w:contextualSpacing/>
              <w:rPr>
                <w:rFonts w:asciiTheme="majorHAnsi" w:eastAsia="Times New Roman" w:hAnsiTheme="majorHAnsi" w:cstheme="majorHAnsi"/>
                <w:color w:val="000000" w:themeColor="text1"/>
                <w:sz w:val="20"/>
                <w:szCs w:val="20"/>
                <w:lang w:val="en-GB"/>
              </w:rPr>
            </w:pPr>
            <w:r w:rsidRPr="007F0E15">
              <w:rPr>
                <w:rFonts w:asciiTheme="majorHAnsi" w:eastAsia="Times New Roman" w:hAnsiTheme="majorHAnsi" w:cstheme="majorHAnsi"/>
                <w:color w:val="000000" w:themeColor="text1"/>
                <w:sz w:val="20"/>
                <w:szCs w:val="20"/>
                <w:lang w:val="en-GB"/>
              </w:rPr>
              <w:t>Possible links between non-financial rewards and employee engagement are included on slide</w:t>
            </w:r>
            <w:r w:rsidR="00B736D3">
              <w:rPr>
                <w:rFonts w:asciiTheme="majorHAnsi" w:eastAsia="Times New Roman" w:hAnsiTheme="majorHAnsi" w:cstheme="majorHAnsi"/>
                <w:color w:val="000000" w:themeColor="text1"/>
                <w:sz w:val="20"/>
                <w:szCs w:val="20"/>
                <w:lang w:val="en-GB"/>
              </w:rPr>
              <w:t xml:space="preserve"> 14</w:t>
            </w:r>
            <w:r w:rsidRPr="007F0E15">
              <w:rPr>
                <w:rFonts w:asciiTheme="majorHAnsi" w:eastAsia="Times New Roman" w:hAnsiTheme="majorHAnsi" w:cstheme="majorHAnsi"/>
                <w:color w:val="000000" w:themeColor="text1"/>
                <w:sz w:val="20"/>
                <w:szCs w:val="20"/>
                <w:lang w:val="en-GB"/>
              </w:rPr>
              <w:t>, for discussion:</w:t>
            </w:r>
          </w:p>
          <w:p w14:paraId="3D0B9FBB" w14:textId="77777777" w:rsidR="00920DC0" w:rsidRPr="007F0E15" w:rsidRDefault="00920DC0" w:rsidP="00A616EA">
            <w:pPr>
              <w:spacing w:before="20" w:after="20" w:line="240" w:lineRule="auto"/>
              <w:contextualSpacing/>
              <w:rPr>
                <w:rFonts w:asciiTheme="majorHAnsi" w:eastAsia="Times New Roman" w:hAnsiTheme="majorHAnsi" w:cstheme="majorHAnsi"/>
                <w:color w:val="000000" w:themeColor="text1"/>
                <w:sz w:val="20"/>
                <w:szCs w:val="20"/>
                <w:lang w:val="en-GB"/>
              </w:rPr>
            </w:pPr>
          </w:p>
          <w:p w14:paraId="067DF5B2" w14:textId="77777777" w:rsidR="007F0E15" w:rsidRPr="007F0E15" w:rsidRDefault="007F0E15" w:rsidP="007F0E15">
            <w:pPr>
              <w:pStyle w:val="BodyText1"/>
              <w:spacing w:after="0" w:line="240" w:lineRule="auto"/>
              <w:rPr>
                <w:sz w:val="20"/>
                <w:szCs w:val="20"/>
              </w:rPr>
            </w:pPr>
            <w:r w:rsidRPr="007F0E15">
              <w:rPr>
                <w:sz w:val="20"/>
                <w:szCs w:val="20"/>
              </w:rPr>
              <w:t xml:space="preserve">Employee engagement is a strong reason what an employer might want to introduce these extra benefits which are, after all, an extra cost.  Examples of this might be: </w:t>
            </w:r>
          </w:p>
          <w:p w14:paraId="294774D9" w14:textId="77777777" w:rsidR="007F0E15" w:rsidRPr="007F0E15" w:rsidRDefault="007F0E15" w:rsidP="007F0E15">
            <w:pPr>
              <w:pStyle w:val="Bodytextbulletedlist"/>
              <w:spacing w:after="0" w:line="240" w:lineRule="auto"/>
              <w:rPr>
                <w:sz w:val="20"/>
                <w:szCs w:val="20"/>
              </w:rPr>
            </w:pPr>
            <w:r w:rsidRPr="007F0E15">
              <w:rPr>
                <w:sz w:val="20"/>
                <w:szCs w:val="20"/>
              </w:rPr>
              <w:t xml:space="preserve">To contribute to the overall total reward package (see next section below) to make the company more </w:t>
            </w:r>
            <w:r w:rsidRPr="007F0E15">
              <w:rPr>
                <w:sz w:val="20"/>
                <w:szCs w:val="20"/>
              </w:rPr>
              <w:lastRenderedPageBreak/>
              <w:t>attractive to potential employees, and to help retain current ones</w:t>
            </w:r>
          </w:p>
          <w:p w14:paraId="355A71BD" w14:textId="77777777" w:rsidR="007F0E15" w:rsidRPr="007F0E15" w:rsidRDefault="007F0E15" w:rsidP="007F0E15">
            <w:pPr>
              <w:pStyle w:val="Bodytextbulletedlist"/>
              <w:spacing w:after="0" w:line="240" w:lineRule="auto"/>
              <w:rPr>
                <w:sz w:val="20"/>
                <w:szCs w:val="20"/>
              </w:rPr>
            </w:pPr>
            <w:r w:rsidRPr="007F0E15">
              <w:rPr>
                <w:sz w:val="20"/>
                <w:szCs w:val="20"/>
              </w:rPr>
              <w:t>To provide an employee with financial assistance if they become ill, or when they retire, to meet the organisation’s goal of being seen to be a caring employer</w:t>
            </w:r>
          </w:p>
          <w:p w14:paraId="69CA2F62" w14:textId="77777777" w:rsidR="007F0E15" w:rsidRPr="007F0E15" w:rsidRDefault="007F0E15" w:rsidP="007F0E15">
            <w:pPr>
              <w:pStyle w:val="Bodytextbulletedlist"/>
              <w:spacing w:after="0" w:line="240" w:lineRule="auto"/>
              <w:rPr>
                <w:sz w:val="20"/>
                <w:szCs w:val="20"/>
              </w:rPr>
            </w:pPr>
            <w:r w:rsidRPr="007F0E15">
              <w:rPr>
                <w:sz w:val="20"/>
                <w:szCs w:val="20"/>
              </w:rPr>
              <w:t>To increase commitment and motivation amongst employees, thus contributing to the developing of higher levels of employee engagement</w:t>
            </w:r>
          </w:p>
          <w:p w14:paraId="0C88A6A2" w14:textId="77777777" w:rsidR="007F0E15" w:rsidRPr="007F0E15" w:rsidRDefault="007F0E15" w:rsidP="007F0E15">
            <w:pPr>
              <w:pStyle w:val="BodyText1"/>
              <w:spacing w:after="0" w:line="240" w:lineRule="auto"/>
              <w:rPr>
                <w:sz w:val="20"/>
                <w:szCs w:val="20"/>
              </w:rPr>
            </w:pPr>
          </w:p>
          <w:p w14:paraId="716D5B22" w14:textId="77777777" w:rsidR="007F0E15" w:rsidRPr="007F0E15" w:rsidRDefault="007F0E15" w:rsidP="007F0E15">
            <w:pPr>
              <w:pStyle w:val="BodyText1"/>
              <w:spacing w:after="0" w:line="240" w:lineRule="auto"/>
              <w:rPr>
                <w:sz w:val="20"/>
                <w:szCs w:val="20"/>
              </w:rPr>
            </w:pPr>
            <w:r w:rsidRPr="007F0E15">
              <w:rPr>
                <w:sz w:val="20"/>
                <w:szCs w:val="20"/>
              </w:rPr>
              <w:t>All of these contribute to creating and maintaining high levels of employee engagement.</w:t>
            </w:r>
          </w:p>
          <w:p w14:paraId="0B4E0FBB" w14:textId="77777777" w:rsidR="007F0E15" w:rsidRPr="007F0E15" w:rsidRDefault="007F0E15" w:rsidP="00A616EA">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4CBE2D75" w14:textId="672C5452" w:rsidR="00A616EA" w:rsidRPr="007F0E15" w:rsidRDefault="00B736D3" w:rsidP="00A616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13-14</w:t>
            </w:r>
          </w:p>
        </w:tc>
        <w:tc>
          <w:tcPr>
            <w:tcW w:w="4201" w:type="dxa"/>
          </w:tcPr>
          <w:p w14:paraId="36E2C802" w14:textId="77777777" w:rsidR="007F0E15" w:rsidRDefault="007F0E15" w:rsidP="007F0E15">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351FBAC9" w14:textId="77777777" w:rsidR="007F0E15" w:rsidRDefault="007F0E15" w:rsidP="007F0E15">
            <w:pPr>
              <w:spacing w:before="20" w:after="20" w:line="240" w:lineRule="auto"/>
              <w:rPr>
                <w:rFonts w:asciiTheme="majorHAnsi" w:eastAsia="Times New Roman" w:hAnsiTheme="majorHAnsi" w:cstheme="majorHAnsi"/>
                <w:sz w:val="20"/>
                <w:szCs w:val="20"/>
                <w:lang w:val="en-GB"/>
              </w:rPr>
            </w:pPr>
          </w:p>
          <w:p w14:paraId="1D4D847E" w14:textId="77777777" w:rsidR="007F0E15" w:rsidRDefault="007F0E15" w:rsidP="007F0E1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Take part in class discussion:</w:t>
            </w:r>
          </w:p>
          <w:p w14:paraId="41E09696" w14:textId="77777777" w:rsidR="007F0E15" w:rsidRPr="007F0E15" w:rsidRDefault="007F0E15" w:rsidP="007F0E15">
            <w:pPr>
              <w:spacing w:before="20" w:after="20" w:line="240" w:lineRule="auto"/>
              <w:rPr>
                <w:rFonts w:asciiTheme="majorHAnsi" w:eastAsia="Times New Roman" w:hAnsiTheme="majorHAnsi" w:cstheme="majorHAnsi"/>
                <w:sz w:val="20"/>
                <w:szCs w:val="20"/>
                <w:lang w:val="en-GB"/>
              </w:rPr>
            </w:pPr>
            <w:r w:rsidRPr="007F0E15">
              <w:rPr>
                <w:rFonts w:asciiTheme="majorHAnsi" w:eastAsia="Times New Roman" w:hAnsiTheme="majorHAnsi" w:cstheme="majorHAnsi"/>
                <w:sz w:val="20"/>
                <w:szCs w:val="20"/>
                <w:lang w:val="en-GB"/>
              </w:rPr>
              <w:t>How can non-financial rewards assist in creating and maintaining high levels of:</w:t>
            </w:r>
          </w:p>
          <w:p w14:paraId="5FFDD6E6" w14:textId="77777777" w:rsidR="001572A5" w:rsidRPr="007F0E15" w:rsidRDefault="001572A5" w:rsidP="007F0E15">
            <w:pPr>
              <w:numPr>
                <w:ilvl w:val="0"/>
                <w:numId w:val="33"/>
              </w:numPr>
              <w:spacing w:before="20" w:after="20" w:line="240" w:lineRule="auto"/>
              <w:rPr>
                <w:rFonts w:asciiTheme="majorHAnsi" w:eastAsia="Times New Roman" w:hAnsiTheme="majorHAnsi" w:cstheme="majorHAnsi"/>
                <w:sz w:val="20"/>
                <w:szCs w:val="20"/>
                <w:lang w:val="en-GB"/>
              </w:rPr>
            </w:pPr>
            <w:r w:rsidRPr="007F0E15">
              <w:rPr>
                <w:rFonts w:asciiTheme="majorHAnsi" w:eastAsia="Times New Roman" w:hAnsiTheme="majorHAnsi" w:cstheme="majorHAnsi"/>
                <w:sz w:val="20"/>
                <w:szCs w:val="20"/>
                <w:lang w:val="en-GB"/>
              </w:rPr>
              <w:t xml:space="preserve">Motivation? </w:t>
            </w:r>
          </w:p>
          <w:p w14:paraId="282A30AA" w14:textId="77777777" w:rsidR="001572A5" w:rsidRPr="007F0E15" w:rsidRDefault="001572A5" w:rsidP="007F0E15">
            <w:pPr>
              <w:numPr>
                <w:ilvl w:val="0"/>
                <w:numId w:val="33"/>
              </w:numPr>
              <w:spacing w:before="20" w:after="20" w:line="240" w:lineRule="auto"/>
              <w:rPr>
                <w:rFonts w:asciiTheme="majorHAnsi" w:eastAsia="Times New Roman" w:hAnsiTheme="majorHAnsi" w:cstheme="majorHAnsi"/>
                <w:sz w:val="20"/>
                <w:szCs w:val="20"/>
                <w:lang w:val="en-GB"/>
              </w:rPr>
            </w:pPr>
            <w:r w:rsidRPr="007F0E15">
              <w:rPr>
                <w:rFonts w:asciiTheme="majorHAnsi" w:eastAsia="Times New Roman" w:hAnsiTheme="majorHAnsi" w:cstheme="majorHAnsi"/>
                <w:sz w:val="20"/>
                <w:szCs w:val="20"/>
                <w:lang w:val="en-GB"/>
              </w:rPr>
              <w:t>Employee engagement?</w:t>
            </w:r>
          </w:p>
          <w:p w14:paraId="7599ADF1" w14:textId="77777777" w:rsidR="00A616EA" w:rsidRPr="000710B3" w:rsidRDefault="00A616EA" w:rsidP="00A616EA">
            <w:pPr>
              <w:spacing w:before="20" w:after="20" w:line="240" w:lineRule="auto"/>
              <w:rPr>
                <w:rFonts w:asciiTheme="majorHAnsi" w:eastAsia="Times New Roman" w:hAnsiTheme="majorHAnsi" w:cstheme="majorHAnsi"/>
                <w:sz w:val="20"/>
                <w:szCs w:val="20"/>
                <w:lang w:val="en-GB"/>
              </w:rPr>
            </w:pPr>
          </w:p>
        </w:tc>
        <w:tc>
          <w:tcPr>
            <w:tcW w:w="1851" w:type="dxa"/>
          </w:tcPr>
          <w:p w14:paraId="23B2DBA2" w14:textId="77777777" w:rsidR="007F0E15" w:rsidRPr="00AB67AD" w:rsidRDefault="007F0E15" w:rsidP="00A616EA">
            <w:pPr>
              <w:spacing w:before="20" w:after="20" w:line="240" w:lineRule="auto"/>
              <w:contextualSpacing/>
              <w:rPr>
                <w:rFonts w:asciiTheme="majorHAnsi" w:eastAsia="Times New Roman" w:hAnsiTheme="majorHAnsi" w:cstheme="majorHAnsi"/>
                <w:b/>
                <w:sz w:val="20"/>
                <w:szCs w:val="20"/>
                <w:lang w:val="en-GB"/>
              </w:rPr>
            </w:pPr>
          </w:p>
          <w:p w14:paraId="1FA08AAE" w14:textId="77777777" w:rsidR="007F0E15" w:rsidRPr="00AB67AD" w:rsidRDefault="007F0E15" w:rsidP="00A616EA">
            <w:pPr>
              <w:spacing w:before="20" w:after="20" w:line="240" w:lineRule="auto"/>
              <w:contextualSpacing/>
              <w:rPr>
                <w:rFonts w:asciiTheme="majorHAnsi" w:eastAsia="Times New Roman" w:hAnsiTheme="majorHAnsi" w:cstheme="majorHAnsi"/>
                <w:b/>
                <w:sz w:val="20"/>
                <w:szCs w:val="20"/>
                <w:lang w:val="en-GB"/>
              </w:rPr>
            </w:pPr>
          </w:p>
          <w:p w14:paraId="6CF4EADB" w14:textId="77777777" w:rsidR="007F0E15" w:rsidRPr="00AB67AD" w:rsidRDefault="007F0E15" w:rsidP="00A616EA">
            <w:pPr>
              <w:spacing w:before="20" w:after="20" w:line="240" w:lineRule="auto"/>
              <w:contextualSpacing/>
              <w:rPr>
                <w:rFonts w:asciiTheme="majorHAnsi" w:eastAsia="Times New Roman" w:hAnsiTheme="majorHAnsi" w:cstheme="majorHAnsi"/>
                <w:b/>
                <w:sz w:val="20"/>
                <w:szCs w:val="20"/>
                <w:lang w:val="en-GB"/>
              </w:rPr>
            </w:pPr>
          </w:p>
          <w:p w14:paraId="0AE2D5DD" w14:textId="0A9BFCC4" w:rsidR="00A616EA" w:rsidRPr="00AB67AD" w:rsidRDefault="00920DC0" w:rsidP="00920DC0">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6 </w:t>
            </w:r>
            <w:r w:rsidR="007F0E15" w:rsidRPr="00AB67AD">
              <w:rPr>
                <w:rFonts w:asciiTheme="majorHAnsi" w:eastAsia="Times New Roman" w:hAnsiTheme="majorHAnsi" w:cstheme="majorHAnsi"/>
                <w:b/>
                <w:sz w:val="20"/>
                <w:szCs w:val="20"/>
                <w:lang w:val="en-GB"/>
              </w:rPr>
              <w:t>– Non-financial rewards and the impact on motivation, and employee engagement</w:t>
            </w:r>
          </w:p>
        </w:tc>
      </w:tr>
      <w:tr w:rsidR="00F25FFE" w:rsidRPr="00AB67AD" w14:paraId="719108F3" w14:textId="77777777" w:rsidTr="000D4C4C">
        <w:tc>
          <w:tcPr>
            <w:tcW w:w="1012" w:type="dxa"/>
            <w:vMerge/>
          </w:tcPr>
          <w:p w14:paraId="35773CCA" w14:textId="77777777" w:rsidR="00F25FFE" w:rsidRPr="000710B3" w:rsidRDefault="00F25FFE" w:rsidP="00F25FFE">
            <w:pPr>
              <w:rPr>
                <w:rFonts w:asciiTheme="majorHAnsi" w:eastAsia="Times New Roman" w:hAnsiTheme="majorHAnsi" w:cstheme="majorHAnsi"/>
                <w:color w:val="FF0000"/>
                <w:sz w:val="20"/>
                <w:szCs w:val="20"/>
                <w:lang w:val="en-GB"/>
              </w:rPr>
            </w:pPr>
          </w:p>
        </w:tc>
        <w:tc>
          <w:tcPr>
            <w:tcW w:w="2128" w:type="dxa"/>
          </w:tcPr>
          <w:p w14:paraId="3A63E5FA" w14:textId="77777777" w:rsidR="00F25FFE" w:rsidRPr="007F0E15" w:rsidRDefault="00F25FFE" w:rsidP="00F25FFE">
            <w:pPr>
              <w:spacing w:before="20" w:after="20" w:line="240" w:lineRule="auto"/>
              <w:contextualSpacing/>
              <w:rPr>
                <w:rFonts w:asciiTheme="majorHAnsi" w:eastAsia="Times New Roman" w:hAnsiTheme="majorHAnsi" w:cstheme="majorHAnsi"/>
                <w:color w:val="000000" w:themeColor="text1"/>
                <w:sz w:val="20"/>
                <w:szCs w:val="20"/>
                <w:lang w:val="en-GB"/>
              </w:rPr>
            </w:pPr>
            <w:r w:rsidRPr="007F0E15">
              <w:rPr>
                <w:rFonts w:asciiTheme="majorHAnsi" w:eastAsia="Times New Roman" w:hAnsiTheme="majorHAnsi" w:cstheme="majorHAnsi"/>
                <w:bCs/>
                <w:color w:val="000000" w:themeColor="text1"/>
                <w:sz w:val="20"/>
                <w:szCs w:val="20"/>
              </w:rPr>
              <w:t>Non-financial rewards and the impact on motivation, and employee engagement</w:t>
            </w:r>
          </w:p>
        </w:tc>
        <w:tc>
          <w:tcPr>
            <w:tcW w:w="4957" w:type="dxa"/>
          </w:tcPr>
          <w:p w14:paraId="257A846F" w14:textId="77777777" w:rsidR="00F25FFE" w:rsidRPr="000710B3" w:rsidRDefault="00F25FFE" w:rsidP="00F25FFE">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Give out Activity 7 which is a homework activity.</w:t>
            </w:r>
          </w:p>
        </w:tc>
        <w:tc>
          <w:tcPr>
            <w:tcW w:w="720" w:type="dxa"/>
          </w:tcPr>
          <w:p w14:paraId="68375D47" w14:textId="7FC66086" w:rsidR="00F25FFE" w:rsidRPr="004F6A20" w:rsidRDefault="00F25FFE" w:rsidP="00F25FFE">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4201" w:type="dxa"/>
          </w:tcPr>
          <w:p w14:paraId="5A624952" w14:textId="77777777" w:rsidR="00F25FFE" w:rsidRDefault="00F25FFE" w:rsidP="00F25FF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Activity:</w:t>
            </w:r>
          </w:p>
          <w:p w14:paraId="07A3C601" w14:textId="01FBACBE" w:rsidR="00F25FFE" w:rsidRPr="00F25FFE" w:rsidRDefault="00F25FFE" w:rsidP="00F25FFE">
            <w:pPr>
              <w:spacing w:before="20" w:after="20" w:line="240" w:lineRule="auto"/>
              <w:rPr>
                <w:rFonts w:asciiTheme="majorHAnsi" w:eastAsia="Times New Roman" w:hAnsiTheme="majorHAnsi" w:cstheme="majorHAnsi"/>
                <w:sz w:val="20"/>
                <w:szCs w:val="20"/>
                <w:lang w:val="en-GB"/>
              </w:rPr>
            </w:pPr>
            <w:r w:rsidRPr="00F25FFE">
              <w:rPr>
                <w:rFonts w:asciiTheme="majorHAnsi" w:eastAsia="Times New Roman" w:hAnsiTheme="majorHAnsi" w:cstheme="majorHAnsi"/>
                <w:sz w:val="20"/>
                <w:szCs w:val="20"/>
                <w:lang w:val="en-GB"/>
              </w:rPr>
              <w:t>In your Study Guide is a case study of an organisation called Syngenta (this is also reproduced on the Activity Sheet).  Read this, and answer the following questions</w:t>
            </w:r>
            <w:r w:rsidR="00920DC0">
              <w:rPr>
                <w:rFonts w:asciiTheme="majorHAnsi" w:eastAsia="Times New Roman" w:hAnsiTheme="majorHAnsi" w:cstheme="majorHAnsi"/>
                <w:sz w:val="20"/>
                <w:szCs w:val="20"/>
                <w:lang w:val="en-GB"/>
              </w:rPr>
              <w:br/>
            </w:r>
          </w:p>
          <w:p w14:paraId="30EFC777" w14:textId="2F1EA667" w:rsidR="00F25FFE" w:rsidRPr="00F25FFE" w:rsidRDefault="00F25FFE" w:rsidP="00F25FFE">
            <w:pPr>
              <w:numPr>
                <w:ilvl w:val="0"/>
                <w:numId w:val="34"/>
              </w:numPr>
              <w:tabs>
                <w:tab w:val="num" w:pos="720"/>
              </w:tabs>
              <w:spacing w:before="20" w:after="20" w:line="240" w:lineRule="auto"/>
              <w:rPr>
                <w:rFonts w:asciiTheme="majorHAnsi" w:eastAsia="Times New Roman" w:hAnsiTheme="majorHAnsi" w:cstheme="majorHAnsi"/>
                <w:sz w:val="20"/>
                <w:szCs w:val="20"/>
                <w:lang w:val="en-GB"/>
              </w:rPr>
            </w:pPr>
            <w:r w:rsidRPr="00F25FFE">
              <w:rPr>
                <w:rFonts w:asciiTheme="majorHAnsi" w:eastAsia="Times New Roman" w:hAnsiTheme="majorHAnsi" w:cstheme="majorHAnsi"/>
                <w:sz w:val="20"/>
                <w:szCs w:val="20"/>
                <w:lang w:val="en-GB"/>
              </w:rPr>
              <w:t>What do you understand by the phrase “an employee benefits package that reflects their organisational culture? [This is in the last paragraph of the case study]</w:t>
            </w:r>
            <w:r w:rsidR="00920DC0">
              <w:rPr>
                <w:rFonts w:asciiTheme="majorHAnsi" w:eastAsia="Times New Roman" w:hAnsiTheme="majorHAnsi" w:cstheme="majorHAnsi"/>
                <w:sz w:val="20"/>
                <w:szCs w:val="20"/>
                <w:lang w:val="en-GB"/>
              </w:rPr>
              <w:br/>
            </w:r>
          </w:p>
          <w:p w14:paraId="79C3F56C" w14:textId="77777777" w:rsidR="00F25FFE" w:rsidRPr="00F25FFE" w:rsidRDefault="00F25FFE" w:rsidP="00F25FFE">
            <w:pPr>
              <w:numPr>
                <w:ilvl w:val="0"/>
                <w:numId w:val="34"/>
              </w:numPr>
              <w:tabs>
                <w:tab w:val="num" w:pos="720"/>
              </w:tabs>
              <w:spacing w:before="20" w:after="20" w:line="240" w:lineRule="auto"/>
              <w:rPr>
                <w:rFonts w:asciiTheme="majorHAnsi" w:eastAsia="Times New Roman" w:hAnsiTheme="majorHAnsi" w:cstheme="majorHAnsi"/>
                <w:sz w:val="20"/>
                <w:szCs w:val="20"/>
                <w:lang w:val="en-GB"/>
              </w:rPr>
            </w:pPr>
            <w:r w:rsidRPr="00F25FFE">
              <w:rPr>
                <w:rFonts w:asciiTheme="majorHAnsi" w:eastAsia="Times New Roman" w:hAnsiTheme="majorHAnsi" w:cstheme="majorHAnsi"/>
                <w:sz w:val="20"/>
                <w:szCs w:val="20"/>
                <w:lang w:val="en-GB"/>
              </w:rPr>
              <w:t>Imagine you are the HR Manager of a newly-merged organisation.  Each of the two companies merging has a different set of non-financial rewards.  How would you go about combining them into one set that helped contribute to employee engagement?</w:t>
            </w:r>
          </w:p>
          <w:p w14:paraId="6DAB1E3A" w14:textId="77777777" w:rsidR="00F25FFE" w:rsidRDefault="00F25FFE" w:rsidP="00F25FFE">
            <w:pPr>
              <w:spacing w:before="20" w:after="20" w:line="240" w:lineRule="auto"/>
              <w:rPr>
                <w:rFonts w:asciiTheme="majorHAnsi" w:eastAsia="Times New Roman" w:hAnsiTheme="majorHAnsi" w:cstheme="majorHAnsi"/>
                <w:sz w:val="20"/>
                <w:szCs w:val="20"/>
                <w:lang w:val="en-GB"/>
              </w:rPr>
            </w:pPr>
          </w:p>
          <w:p w14:paraId="58B389C9" w14:textId="77777777" w:rsidR="00F25FFE" w:rsidRPr="000710B3" w:rsidRDefault="00F25FFE" w:rsidP="00F25FFE">
            <w:pPr>
              <w:spacing w:before="20" w:after="20" w:line="240" w:lineRule="auto"/>
              <w:rPr>
                <w:rFonts w:asciiTheme="majorHAnsi" w:eastAsia="Times New Roman" w:hAnsiTheme="majorHAnsi" w:cstheme="majorHAnsi"/>
                <w:sz w:val="20"/>
                <w:szCs w:val="20"/>
                <w:lang w:val="en-GB"/>
              </w:rPr>
            </w:pPr>
          </w:p>
        </w:tc>
        <w:tc>
          <w:tcPr>
            <w:tcW w:w="1851" w:type="dxa"/>
          </w:tcPr>
          <w:p w14:paraId="7AB9C174" w14:textId="77777777" w:rsidR="00F25FFE" w:rsidRPr="00AB67AD" w:rsidRDefault="00F25FFE" w:rsidP="00F25FFE">
            <w:pPr>
              <w:spacing w:before="20" w:after="20" w:line="240" w:lineRule="auto"/>
              <w:contextualSpacing/>
              <w:rPr>
                <w:rFonts w:asciiTheme="majorHAnsi" w:eastAsia="Times New Roman" w:hAnsiTheme="majorHAnsi" w:cstheme="majorHAnsi"/>
                <w:b/>
                <w:sz w:val="20"/>
                <w:szCs w:val="20"/>
                <w:lang w:val="en-GB"/>
              </w:rPr>
            </w:pPr>
          </w:p>
          <w:p w14:paraId="433F6C63" w14:textId="77777777" w:rsidR="00F25FFE" w:rsidRPr="00AB67AD" w:rsidRDefault="00F25FFE" w:rsidP="00F25FFE">
            <w:pPr>
              <w:spacing w:before="20" w:after="20" w:line="240" w:lineRule="auto"/>
              <w:contextualSpacing/>
              <w:rPr>
                <w:rFonts w:asciiTheme="majorHAnsi" w:eastAsia="Times New Roman" w:hAnsiTheme="majorHAnsi" w:cstheme="majorHAnsi"/>
                <w:b/>
                <w:sz w:val="20"/>
                <w:szCs w:val="20"/>
                <w:lang w:val="en-GB"/>
              </w:rPr>
            </w:pPr>
          </w:p>
          <w:p w14:paraId="732DE582" w14:textId="77777777" w:rsidR="00F25FFE" w:rsidRPr="00AB67AD" w:rsidRDefault="00F25FFE" w:rsidP="00F25FFE">
            <w:pPr>
              <w:spacing w:before="20" w:after="20" w:line="240" w:lineRule="auto"/>
              <w:contextualSpacing/>
              <w:rPr>
                <w:rFonts w:asciiTheme="majorHAnsi" w:eastAsia="Times New Roman" w:hAnsiTheme="majorHAnsi" w:cstheme="majorHAnsi"/>
                <w:b/>
                <w:sz w:val="20"/>
                <w:szCs w:val="20"/>
                <w:lang w:val="en-GB"/>
              </w:rPr>
            </w:pPr>
          </w:p>
          <w:p w14:paraId="42CA9A5F" w14:textId="3E9ACC76" w:rsidR="00F25FFE" w:rsidRPr="00AB67AD" w:rsidRDefault="00920DC0" w:rsidP="00920DC0">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7</w:t>
            </w:r>
            <w:r w:rsidR="00F25FFE" w:rsidRPr="00AB67AD">
              <w:rPr>
                <w:rFonts w:asciiTheme="majorHAnsi" w:eastAsia="Times New Roman" w:hAnsiTheme="majorHAnsi" w:cstheme="majorHAnsi"/>
                <w:b/>
                <w:sz w:val="20"/>
                <w:szCs w:val="20"/>
                <w:lang w:val="en-GB"/>
              </w:rPr>
              <w:t xml:space="preserve"> – Non-financial rewards and the impact on motivation, and employee engagement</w:t>
            </w:r>
          </w:p>
        </w:tc>
      </w:tr>
      <w:tr w:rsidR="00F25FFE" w:rsidRPr="00AB67AD" w14:paraId="65F81F2D" w14:textId="77777777" w:rsidTr="000D4C4C">
        <w:tc>
          <w:tcPr>
            <w:tcW w:w="1012" w:type="dxa"/>
            <w:vMerge/>
          </w:tcPr>
          <w:p w14:paraId="64113555" w14:textId="77777777" w:rsidR="00F25FFE" w:rsidRPr="000710B3" w:rsidRDefault="00F25FFE" w:rsidP="00F25FFE">
            <w:pPr>
              <w:rPr>
                <w:rFonts w:asciiTheme="majorHAnsi" w:eastAsia="Times New Roman" w:hAnsiTheme="majorHAnsi" w:cstheme="majorHAnsi"/>
                <w:color w:val="FF0000"/>
                <w:sz w:val="20"/>
                <w:szCs w:val="20"/>
                <w:lang w:val="en-GB"/>
              </w:rPr>
            </w:pPr>
          </w:p>
        </w:tc>
        <w:tc>
          <w:tcPr>
            <w:tcW w:w="2128" w:type="dxa"/>
          </w:tcPr>
          <w:p w14:paraId="0337DCD1" w14:textId="77777777" w:rsidR="00F25FFE" w:rsidRPr="00F25FFE" w:rsidRDefault="00F25FFE" w:rsidP="00F25FFE">
            <w:pPr>
              <w:spacing w:before="20" w:after="20" w:line="240" w:lineRule="auto"/>
              <w:contextualSpacing/>
              <w:rPr>
                <w:rFonts w:asciiTheme="majorHAnsi" w:eastAsia="Times New Roman" w:hAnsiTheme="majorHAnsi" w:cstheme="majorHAnsi"/>
                <w:bCs/>
                <w:color w:val="000000" w:themeColor="text1"/>
                <w:sz w:val="20"/>
                <w:szCs w:val="20"/>
              </w:rPr>
            </w:pPr>
            <w:r w:rsidRPr="00F25FFE">
              <w:rPr>
                <w:rFonts w:asciiTheme="majorHAnsi" w:eastAsia="Times New Roman" w:hAnsiTheme="majorHAnsi" w:cstheme="majorHAnsi"/>
                <w:bCs/>
                <w:color w:val="000000" w:themeColor="text1"/>
                <w:sz w:val="20"/>
                <w:szCs w:val="20"/>
              </w:rPr>
              <w:t>Different approaches to basic financial rewards</w:t>
            </w:r>
          </w:p>
          <w:p w14:paraId="111EF6BA" w14:textId="77777777" w:rsidR="00F25FFE" w:rsidRPr="00F25FFE" w:rsidRDefault="00F25FFE" w:rsidP="00F25FFE">
            <w:pPr>
              <w:spacing w:before="20" w:after="20" w:line="240" w:lineRule="auto"/>
              <w:contextualSpacing/>
              <w:rPr>
                <w:rFonts w:asciiTheme="majorHAnsi" w:eastAsia="Times New Roman" w:hAnsiTheme="majorHAnsi" w:cstheme="majorHAnsi"/>
                <w:bCs/>
                <w:color w:val="000000" w:themeColor="text1"/>
                <w:sz w:val="20"/>
                <w:szCs w:val="20"/>
              </w:rPr>
            </w:pPr>
          </w:p>
        </w:tc>
        <w:tc>
          <w:tcPr>
            <w:tcW w:w="4957" w:type="dxa"/>
          </w:tcPr>
          <w:p w14:paraId="6BEBE4E8" w14:textId="77777777" w:rsidR="003C3F19" w:rsidRPr="003C3F19" w:rsidRDefault="003C3F19" w:rsidP="003C3F19">
            <w:pPr>
              <w:pStyle w:val="BodyText1"/>
              <w:spacing w:after="0" w:line="240" w:lineRule="auto"/>
              <w:rPr>
                <w:sz w:val="20"/>
                <w:szCs w:val="20"/>
              </w:rPr>
            </w:pPr>
            <w:r w:rsidRPr="003C3F19">
              <w:rPr>
                <w:sz w:val="20"/>
                <w:szCs w:val="20"/>
              </w:rPr>
              <w:t xml:space="preserve">Financial rewards are any form of monetary reward or incentive - that an employee can earn for good performance.  </w:t>
            </w:r>
          </w:p>
          <w:p w14:paraId="53B996FC" w14:textId="77777777" w:rsidR="003C3F19" w:rsidRPr="003C3F19" w:rsidRDefault="003C3F19" w:rsidP="003C3F19">
            <w:pPr>
              <w:pStyle w:val="BodyText1"/>
              <w:spacing w:after="0" w:line="240" w:lineRule="auto"/>
              <w:rPr>
                <w:sz w:val="20"/>
                <w:szCs w:val="20"/>
              </w:rPr>
            </w:pPr>
          </w:p>
          <w:p w14:paraId="11E22162" w14:textId="77777777" w:rsidR="003C3F19" w:rsidRPr="003C3F19" w:rsidRDefault="003C3F19" w:rsidP="003C3F19">
            <w:pPr>
              <w:pStyle w:val="BodyText1"/>
              <w:spacing w:after="0" w:line="240" w:lineRule="auto"/>
              <w:rPr>
                <w:sz w:val="20"/>
                <w:szCs w:val="20"/>
              </w:rPr>
            </w:pPr>
            <w:r>
              <w:rPr>
                <w:sz w:val="20"/>
                <w:szCs w:val="20"/>
              </w:rPr>
              <w:lastRenderedPageBreak/>
              <w:t xml:space="preserve">Talk through, and discuss, some </w:t>
            </w:r>
            <w:r w:rsidRPr="003C3F19">
              <w:rPr>
                <w:sz w:val="20"/>
                <w:szCs w:val="20"/>
              </w:rPr>
              <w:t>different techniques to financial reward:</w:t>
            </w:r>
          </w:p>
          <w:p w14:paraId="2B276C4B" w14:textId="77777777" w:rsidR="003C3F19" w:rsidRPr="003C3F19" w:rsidRDefault="003C3F19" w:rsidP="003C3F19">
            <w:pPr>
              <w:pStyle w:val="BodyText1"/>
              <w:spacing w:after="0" w:line="240" w:lineRule="auto"/>
              <w:rPr>
                <w:sz w:val="20"/>
                <w:szCs w:val="20"/>
              </w:rPr>
            </w:pPr>
          </w:p>
          <w:p w14:paraId="22723BDC" w14:textId="77777777" w:rsidR="003C3F19" w:rsidRPr="003C3F19" w:rsidRDefault="003C3F19" w:rsidP="003C3F19">
            <w:pPr>
              <w:pStyle w:val="BodyText1"/>
              <w:numPr>
                <w:ilvl w:val="0"/>
                <w:numId w:val="36"/>
              </w:numPr>
              <w:spacing w:after="0" w:line="240" w:lineRule="auto"/>
              <w:rPr>
                <w:sz w:val="20"/>
                <w:szCs w:val="20"/>
              </w:rPr>
            </w:pPr>
            <w:r w:rsidRPr="003C3F19">
              <w:rPr>
                <w:b/>
                <w:sz w:val="20"/>
                <w:szCs w:val="20"/>
              </w:rPr>
              <w:t>Grade and pay structures.</w:t>
            </w:r>
            <w:r w:rsidRPr="003C3F19">
              <w:rPr>
                <w:sz w:val="20"/>
                <w:szCs w:val="20"/>
              </w:rPr>
              <w:t xml:space="preserve">  Not everyone will be paid the same, and the salary they receive will be related to their job role and their position in the organisation’s structure.  Grade and pay structures provide the framework for this to happen, from a reward perspective.  They enable the organisation to determine where jobs should be placed in a hierarchy, definite pay levels and the scope for progression.  Roles at each level of the hierarchy will be allocated a salary range, of, say 4 salary points.  Each year a person moves from one point to the next, thus also rewarding length of service and commitment to the organisation.  However, this progression is totally unrelated to levels of performance – an employee will progress however strong, or weak, is their performance.</w:t>
            </w:r>
          </w:p>
          <w:p w14:paraId="136F2CC2" w14:textId="77777777" w:rsidR="003C3F19" w:rsidRPr="003C3F19" w:rsidRDefault="003C3F19" w:rsidP="003C3F19">
            <w:pPr>
              <w:pStyle w:val="BodyText1"/>
              <w:spacing w:after="0" w:line="240" w:lineRule="auto"/>
              <w:ind w:left="360"/>
              <w:rPr>
                <w:sz w:val="20"/>
                <w:szCs w:val="20"/>
              </w:rPr>
            </w:pPr>
          </w:p>
          <w:p w14:paraId="2B14CD0B" w14:textId="77777777" w:rsidR="003C3F19" w:rsidRPr="003C3F19" w:rsidRDefault="003C3F19" w:rsidP="003C3F19">
            <w:pPr>
              <w:pStyle w:val="BodyText1"/>
              <w:numPr>
                <w:ilvl w:val="0"/>
                <w:numId w:val="36"/>
              </w:numPr>
              <w:spacing w:after="0" w:line="240" w:lineRule="auto"/>
              <w:rPr>
                <w:sz w:val="20"/>
                <w:szCs w:val="20"/>
              </w:rPr>
            </w:pPr>
            <w:r w:rsidRPr="003C3F19">
              <w:rPr>
                <w:b/>
                <w:sz w:val="20"/>
                <w:szCs w:val="20"/>
              </w:rPr>
              <w:t>Contingent pay</w:t>
            </w:r>
            <w:r w:rsidRPr="003C3F19">
              <w:rPr>
                <w:sz w:val="20"/>
                <w:szCs w:val="20"/>
              </w:rPr>
              <w:t xml:space="preserve"> – this links financial reward to a factor such as performance, achievement of skills or competencies, or contribution (i.e. performance + competence to performing the job).  It can take the form of salary increases or a one-off performance bonus, and is earned by the achievement of certain targets, or a pre-determined set of skills.</w:t>
            </w:r>
          </w:p>
          <w:p w14:paraId="580AEC2C" w14:textId="77777777" w:rsidR="003C3F19" w:rsidRPr="003C3F19" w:rsidRDefault="003C3F19" w:rsidP="003C3F19">
            <w:pPr>
              <w:pStyle w:val="BodyText1"/>
              <w:spacing w:after="0" w:line="240" w:lineRule="auto"/>
              <w:ind w:left="360"/>
              <w:rPr>
                <w:sz w:val="20"/>
                <w:szCs w:val="20"/>
              </w:rPr>
            </w:pPr>
          </w:p>
          <w:p w14:paraId="36133145" w14:textId="77777777" w:rsidR="003C3F19" w:rsidRPr="003C3F19" w:rsidRDefault="003C3F19" w:rsidP="003C3F19">
            <w:pPr>
              <w:pStyle w:val="BodyText1"/>
              <w:numPr>
                <w:ilvl w:val="0"/>
                <w:numId w:val="36"/>
              </w:numPr>
              <w:spacing w:after="0" w:line="240" w:lineRule="auto"/>
              <w:rPr>
                <w:sz w:val="20"/>
                <w:szCs w:val="20"/>
              </w:rPr>
            </w:pPr>
            <w:r w:rsidRPr="00B614BB">
              <w:rPr>
                <w:b/>
                <w:sz w:val="20"/>
                <w:szCs w:val="20"/>
              </w:rPr>
              <w:t>Performance-related pay</w:t>
            </w:r>
            <w:r w:rsidRPr="003C3F19">
              <w:rPr>
                <w:sz w:val="20"/>
                <w:szCs w:val="20"/>
              </w:rPr>
              <w:t xml:space="preserve"> – this is the most common form of contingent pay where salary progression, or bonus payment, is purely linked to the achievement of pre-agreed goals or objectives.  There are two main reasons for introducing performance-related pay:</w:t>
            </w:r>
          </w:p>
          <w:p w14:paraId="19560361" w14:textId="77777777" w:rsidR="003C3F19" w:rsidRDefault="003C3F19" w:rsidP="003C3F19">
            <w:pPr>
              <w:pStyle w:val="BodyText1"/>
              <w:numPr>
                <w:ilvl w:val="0"/>
                <w:numId w:val="37"/>
              </w:numPr>
              <w:spacing w:after="0" w:line="240" w:lineRule="auto"/>
              <w:rPr>
                <w:sz w:val="20"/>
                <w:szCs w:val="20"/>
              </w:rPr>
            </w:pPr>
            <w:r w:rsidRPr="003C3F19">
              <w:rPr>
                <w:sz w:val="20"/>
                <w:szCs w:val="20"/>
              </w:rPr>
              <w:t>Encouraging high performance levels by linking performance to pay – highlighting to employees the specific achievements the organisation wants and is prepared to reward.</w:t>
            </w:r>
          </w:p>
          <w:p w14:paraId="13CC5584" w14:textId="77777777" w:rsidR="00F25FFE" w:rsidRPr="003C3F19" w:rsidRDefault="003C3F19" w:rsidP="003C3F19">
            <w:pPr>
              <w:pStyle w:val="BodyText1"/>
              <w:numPr>
                <w:ilvl w:val="0"/>
                <w:numId w:val="37"/>
              </w:numPr>
              <w:spacing w:after="0" w:line="240" w:lineRule="auto"/>
              <w:rPr>
                <w:sz w:val="20"/>
                <w:szCs w:val="20"/>
              </w:rPr>
            </w:pPr>
            <w:r w:rsidRPr="003C3F19">
              <w:rPr>
                <w:sz w:val="20"/>
                <w:szCs w:val="20"/>
              </w:rPr>
              <w:lastRenderedPageBreak/>
              <w:t xml:space="preserve">The notion of equity or fairness – people who work hard, and achieve the most will therefore receive more </w:t>
            </w:r>
          </w:p>
        </w:tc>
        <w:tc>
          <w:tcPr>
            <w:tcW w:w="720" w:type="dxa"/>
          </w:tcPr>
          <w:p w14:paraId="20F9620D" w14:textId="43B4C34F" w:rsidR="00F25FFE" w:rsidRPr="004F6A20" w:rsidRDefault="00B736D3" w:rsidP="00F25FFE">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15</w:t>
            </w:r>
          </w:p>
        </w:tc>
        <w:tc>
          <w:tcPr>
            <w:tcW w:w="4201" w:type="dxa"/>
          </w:tcPr>
          <w:p w14:paraId="1A334FF0" w14:textId="77777777" w:rsidR="003C3F19" w:rsidRDefault="003C3F19" w:rsidP="003C3F19">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3D8E5B0B" w14:textId="77777777" w:rsidR="00F25FFE" w:rsidRPr="000710B3" w:rsidRDefault="00F25FFE" w:rsidP="00F25FFE">
            <w:pPr>
              <w:spacing w:before="20" w:after="20" w:line="240" w:lineRule="auto"/>
              <w:rPr>
                <w:rFonts w:asciiTheme="majorHAnsi" w:eastAsia="Times New Roman" w:hAnsiTheme="majorHAnsi" w:cstheme="majorHAnsi"/>
                <w:sz w:val="20"/>
                <w:szCs w:val="20"/>
                <w:lang w:val="en-GB"/>
              </w:rPr>
            </w:pPr>
          </w:p>
        </w:tc>
        <w:tc>
          <w:tcPr>
            <w:tcW w:w="1851" w:type="dxa"/>
          </w:tcPr>
          <w:p w14:paraId="194778F5" w14:textId="77777777" w:rsidR="00F25FFE" w:rsidRPr="00AB67AD" w:rsidRDefault="00F25FFE" w:rsidP="00F25FFE">
            <w:pPr>
              <w:spacing w:before="20" w:after="20" w:line="240" w:lineRule="auto"/>
              <w:contextualSpacing/>
              <w:rPr>
                <w:rFonts w:asciiTheme="majorHAnsi" w:eastAsia="Times New Roman" w:hAnsiTheme="majorHAnsi" w:cstheme="majorHAnsi"/>
                <w:b/>
                <w:sz w:val="20"/>
                <w:szCs w:val="20"/>
                <w:lang w:val="en-GB"/>
              </w:rPr>
            </w:pPr>
          </w:p>
        </w:tc>
      </w:tr>
      <w:tr w:rsidR="00F25FFE" w:rsidRPr="00AB67AD" w14:paraId="6A6C9946" w14:textId="77777777" w:rsidTr="000D4C4C">
        <w:tc>
          <w:tcPr>
            <w:tcW w:w="1012" w:type="dxa"/>
            <w:vMerge/>
          </w:tcPr>
          <w:p w14:paraId="7AD0E8D2" w14:textId="77777777" w:rsidR="00F25FFE" w:rsidRPr="000710B3" w:rsidRDefault="00F25FFE" w:rsidP="00F25FFE">
            <w:pPr>
              <w:rPr>
                <w:rFonts w:asciiTheme="majorHAnsi" w:eastAsia="Times New Roman" w:hAnsiTheme="majorHAnsi" w:cstheme="majorHAnsi"/>
                <w:color w:val="FF0000"/>
                <w:sz w:val="20"/>
                <w:szCs w:val="20"/>
                <w:lang w:val="en-GB"/>
              </w:rPr>
            </w:pPr>
          </w:p>
        </w:tc>
        <w:tc>
          <w:tcPr>
            <w:tcW w:w="2128" w:type="dxa"/>
          </w:tcPr>
          <w:p w14:paraId="3B80BA93" w14:textId="77777777" w:rsidR="003C3F19" w:rsidRPr="00405184" w:rsidRDefault="003C3F19" w:rsidP="00405184">
            <w:pPr>
              <w:spacing w:before="20" w:after="20" w:line="240" w:lineRule="auto"/>
              <w:contextualSpacing/>
              <w:rPr>
                <w:rFonts w:asciiTheme="majorHAnsi" w:eastAsia="Times New Roman" w:hAnsiTheme="majorHAnsi" w:cstheme="majorHAnsi"/>
                <w:bCs/>
                <w:color w:val="000000" w:themeColor="text1"/>
                <w:sz w:val="20"/>
                <w:szCs w:val="20"/>
              </w:rPr>
            </w:pPr>
            <w:r w:rsidRPr="00405184">
              <w:rPr>
                <w:rFonts w:asciiTheme="majorHAnsi" w:eastAsia="Times New Roman" w:hAnsiTheme="majorHAnsi" w:cstheme="majorHAnsi"/>
                <w:bCs/>
                <w:color w:val="000000" w:themeColor="text1"/>
                <w:sz w:val="20"/>
                <w:szCs w:val="20"/>
              </w:rPr>
              <w:t>Perceived unfairness in reward, and the impact that this can have</w:t>
            </w:r>
          </w:p>
          <w:p w14:paraId="54825DA9" w14:textId="77777777" w:rsidR="00F25FFE" w:rsidRPr="00405184" w:rsidRDefault="00F25FFE" w:rsidP="00405184">
            <w:pPr>
              <w:spacing w:before="20" w:after="20" w:line="240" w:lineRule="auto"/>
              <w:contextualSpacing/>
              <w:rPr>
                <w:rFonts w:asciiTheme="majorHAnsi" w:eastAsia="Times New Roman" w:hAnsiTheme="majorHAnsi" w:cstheme="majorHAnsi"/>
                <w:bCs/>
                <w:color w:val="000000" w:themeColor="text1"/>
                <w:sz w:val="20"/>
                <w:szCs w:val="20"/>
              </w:rPr>
            </w:pPr>
          </w:p>
        </w:tc>
        <w:tc>
          <w:tcPr>
            <w:tcW w:w="4957" w:type="dxa"/>
          </w:tcPr>
          <w:p w14:paraId="28500871" w14:textId="77777777" w:rsidR="00D90B80" w:rsidRDefault="006B4777" w:rsidP="006B4777">
            <w:pPr>
              <w:spacing w:after="0" w:line="240" w:lineRule="auto"/>
              <w:rPr>
                <w:sz w:val="20"/>
                <w:szCs w:val="20"/>
              </w:rPr>
            </w:pPr>
            <w:r>
              <w:rPr>
                <w:sz w:val="20"/>
                <w:szCs w:val="20"/>
              </w:rPr>
              <w:t xml:space="preserve">Discuss </w:t>
            </w:r>
            <w:r w:rsidR="00D90B80">
              <w:rPr>
                <w:sz w:val="20"/>
                <w:szCs w:val="20"/>
              </w:rPr>
              <w:t>the slide, which highlight the links between fairness and reward, and therefore can explain if people think that reward is unfair.</w:t>
            </w:r>
          </w:p>
          <w:p w14:paraId="2160AE0B" w14:textId="77777777" w:rsidR="00D90B80" w:rsidRDefault="00D90B80" w:rsidP="006B4777">
            <w:pPr>
              <w:spacing w:after="0" w:line="240" w:lineRule="auto"/>
              <w:rPr>
                <w:sz w:val="20"/>
                <w:szCs w:val="20"/>
              </w:rPr>
            </w:pPr>
          </w:p>
          <w:p w14:paraId="1501B16B" w14:textId="77777777" w:rsidR="00D90B80" w:rsidRDefault="00D90B80" w:rsidP="006B4777">
            <w:pPr>
              <w:pStyle w:val="ListParagraph"/>
              <w:numPr>
                <w:ilvl w:val="0"/>
                <w:numId w:val="39"/>
              </w:numPr>
              <w:spacing w:after="0" w:line="240" w:lineRule="auto"/>
              <w:rPr>
                <w:sz w:val="20"/>
                <w:szCs w:val="20"/>
              </w:rPr>
            </w:pPr>
            <w:r>
              <w:rPr>
                <w:b/>
                <w:sz w:val="20"/>
                <w:szCs w:val="20"/>
              </w:rPr>
              <w:t xml:space="preserve">Adams’ Equity </w:t>
            </w:r>
            <w:r w:rsidRPr="00B614BB">
              <w:rPr>
                <w:b/>
                <w:sz w:val="20"/>
                <w:szCs w:val="20"/>
              </w:rPr>
              <w:t>Theory</w:t>
            </w:r>
            <w:r>
              <w:rPr>
                <w:sz w:val="20"/>
                <w:szCs w:val="20"/>
              </w:rPr>
              <w:t xml:space="preserve"> - </w:t>
            </w:r>
            <w:r w:rsidR="006B4777" w:rsidRPr="00D90B80">
              <w:rPr>
                <w:sz w:val="20"/>
                <w:szCs w:val="20"/>
              </w:rPr>
              <w:t>discussed earlier</w:t>
            </w:r>
            <w:r>
              <w:rPr>
                <w:sz w:val="20"/>
                <w:szCs w:val="20"/>
              </w:rPr>
              <w:t>.  This</w:t>
            </w:r>
            <w:r w:rsidR="006B4777" w:rsidRPr="00D90B80">
              <w:rPr>
                <w:sz w:val="20"/>
                <w:szCs w:val="20"/>
              </w:rPr>
              <w:t xml:space="preserve"> was all about how people </w:t>
            </w:r>
            <w:r w:rsidR="006B4777" w:rsidRPr="00D90B80">
              <w:rPr>
                <w:i/>
                <w:sz w:val="20"/>
                <w:szCs w:val="20"/>
              </w:rPr>
              <w:t>feel</w:t>
            </w:r>
            <w:r w:rsidR="006B4777" w:rsidRPr="00D90B80">
              <w:rPr>
                <w:sz w:val="20"/>
                <w:szCs w:val="20"/>
              </w:rPr>
              <w:t xml:space="preserve"> about how they are being treated, in comparison to how other employees are treated.  Adams suggested that people also compare how much effort they are putting in, to what they are receiving in reward for that effort.  If, on any level, they feel that their treatment is unfair, their motivation and engagement levels will decrease; it is very difficult to reverse that downward trend because the trust in the organisation or the line manager is diminished.</w:t>
            </w:r>
          </w:p>
          <w:p w14:paraId="7D000C0A" w14:textId="77777777" w:rsidR="006B4777" w:rsidRPr="00D90B80" w:rsidRDefault="00D90B80" w:rsidP="006B4777">
            <w:pPr>
              <w:pStyle w:val="ListParagraph"/>
              <w:numPr>
                <w:ilvl w:val="0"/>
                <w:numId w:val="39"/>
              </w:numPr>
              <w:spacing w:after="0" w:line="240" w:lineRule="auto"/>
              <w:rPr>
                <w:sz w:val="20"/>
                <w:szCs w:val="20"/>
              </w:rPr>
            </w:pPr>
            <w:r w:rsidRPr="00D90B80">
              <w:rPr>
                <w:b/>
                <w:sz w:val="20"/>
                <w:szCs w:val="20"/>
              </w:rPr>
              <w:t>T</w:t>
            </w:r>
            <w:r w:rsidR="006B4777" w:rsidRPr="00D90B80">
              <w:rPr>
                <w:b/>
                <w:sz w:val="20"/>
                <w:szCs w:val="20"/>
              </w:rPr>
              <w:t>ransparency</w:t>
            </w:r>
            <w:r w:rsidR="006B4777" w:rsidRPr="00D90B80">
              <w:rPr>
                <w:sz w:val="20"/>
                <w:szCs w:val="20"/>
              </w:rPr>
              <w:t xml:space="preserve">. The CIPD Reward Management Survey, published in 2015, 41% of organisations stated that they tried to make pay as transparent as possible, while 48% specifically disagreed with this approach.  Yet the previously mentioned CIPD </w:t>
            </w:r>
            <w:r w:rsidR="006B4777" w:rsidRPr="00D90B80">
              <w:rPr>
                <w:i/>
                <w:sz w:val="20"/>
                <w:szCs w:val="20"/>
              </w:rPr>
              <w:t>Show me the money (</w:t>
            </w:r>
            <w:r w:rsidR="006B4777" w:rsidRPr="00D90B80">
              <w:rPr>
                <w:sz w:val="20"/>
                <w:szCs w:val="20"/>
              </w:rPr>
              <w:t>2015) report suggested that:</w:t>
            </w:r>
          </w:p>
          <w:p w14:paraId="05DAE85A" w14:textId="77777777" w:rsidR="006B4777" w:rsidRPr="006B4777" w:rsidRDefault="006B4777" w:rsidP="006B4777">
            <w:pPr>
              <w:spacing w:after="0" w:line="240" w:lineRule="auto"/>
              <w:rPr>
                <w:sz w:val="20"/>
                <w:szCs w:val="20"/>
              </w:rPr>
            </w:pPr>
          </w:p>
          <w:p w14:paraId="3A107CF8" w14:textId="77777777" w:rsidR="00D90B80" w:rsidRDefault="006B4777" w:rsidP="00D90B80">
            <w:pPr>
              <w:spacing w:after="0" w:line="240" w:lineRule="auto"/>
              <w:ind w:left="360"/>
              <w:rPr>
                <w:i/>
                <w:sz w:val="20"/>
                <w:szCs w:val="20"/>
              </w:rPr>
            </w:pPr>
            <w:r w:rsidRPr="006B4777">
              <w:rPr>
                <w:i/>
                <w:sz w:val="20"/>
                <w:szCs w:val="20"/>
              </w:rPr>
              <w:t xml:space="preserve">our need for fairness is deeply ingrained and we seek demonstrable </w:t>
            </w:r>
            <w:proofErr w:type="spellStart"/>
            <w:r w:rsidRPr="006B4777">
              <w:rPr>
                <w:i/>
                <w:sz w:val="20"/>
                <w:szCs w:val="20"/>
              </w:rPr>
              <w:t>rigour</w:t>
            </w:r>
            <w:proofErr w:type="spellEnd"/>
            <w:r w:rsidRPr="006B4777">
              <w:rPr>
                <w:i/>
                <w:sz w:val="20"/>
                <w:szCs w:val="20"/>
              </w:rPr>
              <w:t xml:space="preserve"> and transparency in determining pay and progression</w:t>
            </w:r>
          </w:p>
          <w:p w14:paraId="2596F962" w14:textId="77777777" w:rsidR="00D90B80" w:rsidRDefault="00D90B80" w:rsidP="00D90B80">
            <w:pPr>
              <w:spacing w:after="0" w:line="240" w:lineRule="auto"/>
              <w:ind w:left="360"/>
              <w:rPr>
                <w:i/>
                <w:sz w:val="20"/>
                <w:szCs w:val="20"/>
              </w:rPr>
            </w:pPr>
          </w:p>
          <w:p w14:paraId="2BE9DC6D" w14:textId="77777777" w:rsidR="006B4777" w:rsidRPr="00D90B80" w:rsidRDefault="00D90B80" w:rsidP="00D90B80">
            <w:pPr>
              <w:pStyle w:val="ListParagraph"/>
              <w:numPr>
                <w:ilvl w:val="0"/>
                <w:numId w:val="39"/>
              </w:numPr>
              <w:spacing w:after="0" w:line="240" w:lineRule="auto"/>
              <w:rPr>
                <w:i/>
                <w:sz w:val="20"/>
                <w:szCs w:val="20"/>
              </w:rPr>
            </w:pPr>
            <w:r w:rsidRPr="00D90B80">
              <w:rPr>
                <w:b/>
                <w:sz w:val="20"/>
                <w:szCs w:val="20"/>
              </w:rPr>
              <w:t>P</w:t>
            </w:r>
            <w:r w:rsidR="006B4777" w:rsidRPr="00D90B80">
              <w:rPr>
                <w:b/>
                <w:sz w:val="20"/>
                <w:szCs w:val="20"/>
              </w:rPr>
              <w:t>sychological</w:t>
            </w:r>
            <w:r w:rsidR="006B4777" w:rsidRPr="00D90B80">
              <w:rPr>
                <w:sz w:val="20"/>
                <w:szCs w:val="20"/>
              </w:rPr>
              <w:t xml:space="preserve"> </w:t>
            </w:r>
            <w:r w:rsidR="006B4777" w:rsidRPr="00D90B80">
              <w:rPr>
                <w:b/>
                <w:sz w:val="20"/>
                <w:szCs w:val="20"/>
              </w:rPr>
              <w:t>contract</w:t>
            </w:r>
            <w:r>
              <w:rPr>
                <w:sz w:val="20"/>
                <w:szCs w:val="20"/>
              </w:rPr>
              <w:t xml:space="preserve">, </w:t>
            </w:r>
            <w:r w:rsidR="006B4777" w:rsidRPr="00D90B80">
              <w:rPr>
                <w:sz w:val="20"/>
                <w:szCs w:val="20"/>
              </w:rPr>
              <w:t xml:space="preserve">discussed in the previous </w:t>
            </w:r>
            <w:r>
              <w:rPr>
                <w:sz w:val="20"/>
                <w:szCs w:val="20"/>
              </w:rPr>
              <w:t>Element</w:t>
            </w:r>
            <w:r w:rsidR="006B4777" w:rsidRPr="00D90B80">
              <w:rPr>
                <w:sz w:val="20"/>
                <w:szCs w:val="20"/>
              </w:rPr>
              <w:t xml:space="preserve">.  Some of the key principles are the fairness in terms of how they are treated (in all aspects of their employment, not just in reward) and in the transparency of management actions.  Once an employee feels they are being treated unfairly (irrespective of whether that is reality or not), the psychological contract can be irretrievably broken, </w:t>
            </w:r>
            <w:r w:rsidR="006B4777" w:rsidRPr="00D90B80">
              <w:rPr>
                <w:sz w:val="20"/>
                <w:szCs w:val="20"/>
              </w:rPr>
              <w:lastRenderedPageBreak/>
              <w:t>and the level of engagement to the organisation permanently damaged.</w:t>
            </w:r>
          </w:p>
          <w:p w14:paraId="45BA0170" w14:textId="77777777" w:rsidR="006B4777" w:rsidRPr="006B4777" w:rsidRDefault="006B4777" w:rsidP="006B4777">
            <w:pPr>
              <w:spacing w:after="0" w:line="240" w:lineRule="auto"/>
              <w:rPr>
                <w:sz w:val="20"/>
                <w:szCs w:val="20"/>
              </w:rPr>
            </w:pPr>
          </w:p>
          <w:p w14:paraId="0BD5F63D" w14:textId="77777777" w:rsidR="00F25FFE" w:rsidRPr="006B4777" w:rsidRDefault="00F25FFE" w:rsidP="00D90B80">
            <w:pPr>
              <w:spacing w:after="0" w:line="240" w:lineRule="auto"/>
              <w:rPr>
                <w:rFonts w:asciiTheme="majorHAnsi" w:eastAsia="Times New Roman" w:hAnsiTheme="majorHAnsi" w:cstheme="majorHAnsi"/>
                <w:color w:val="000000" w:themeColor="text1"/>
                <w:sz w:val="20"/>
                <w:szCs w:val="20"/>
                <w:lang w:val="en-GB"/>
              </w:rPr>
            </w:pPr>
          </w:p>
        </w:tc>
        <w:tc>
          <w:tcPr>
            <w:tcW w:w="720" w:type="dxa"/>
          </w:tcPr>
          <w:p w14:paraId="2A543FC1" w14:textId="04316339" w:rsidR="00F25FFE" w:rsidRPr="004F6A20" w:rsidRDefault="00B736D3" w:rsidP="0047145B">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16</w:t>
            </w:r>
          </w:p>
        </w:tc>
        <w:tc>
          <w:tcPr>
            <w:tcW w:w="4201" w:type="dxa"/>
          </w:tcPr>
          <w:p w14:paraId="7D1E8E6D" w14:textId="77777777" w:rsidR="003C3F19" w:rsidRDefault="003C3F19" w:rsidP="003C3F19">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184AD819" w14:textId="77777777" w:rsidR="00F25FFE" w:rsidRDefault="00F25FFE" w:rsidP="00F25FFE">
            <w:pPr>
              <w:spacing w:before="20" w:after="20" w:line="240" w:lineRule="auto"/>
              <w:rPr>
                <w:rFonts w:asciiTheme="majorHAnsi" w:eastAsia="Times New Roman" w:hAnsiTheme="majorHAnsi" w:cstheme="majorHAnsi"/>
                <w:sz w:val="20"/>
                <w:szCs w:val="20"/>
                <w:lang w:val="en-GB"/>
              </w:rPr>
            </w:pPr>
          </w:p>
          <w:p w14:paraId="0A50EB29" w14:textId="77777777" w:rsidR="00405184" w:rsidRPr="000710B3" w:rsidRDefault="00405184" w:rsidP="00D90B80">
            <w:pPr>
              <w:spacing w:before="20" w:after="20" w:line="240" w:lineRule="auto"/>
              <w:rPr>
                <w:rFonts w:asciiTheme="majorHAnsi" w:eastAsia="Times New Roman" w:hAnsiTheme="majorHAnsi" w:cstheme="majorHAnsi"/>
                <w:sz w:val="20"/>
                <w:szCs w:val="20"/>
                <w:lang w:val="en-GB"/>
              </w:rPr>
            </w:pPr>
          </w:p>
        </w:tc>
        <w:tc>
          <w:tcPr>
            <w:tcW w:w="1851" w:type="dxa"/>
          </w:tcPr>
          <w:p w14:paraId="5D5A4096" w14:textId="77777777" w:rsidR="00F25FFE" w:rsidRPr="00AB67AD" w:rsidRDefault="00F25FFE" w:rsidP="00F25FFE">
            <w:pPr>
              <w:spacing w:before="20" w:after="20" w:line="240" w:lineRule="auto"/>
              <w:contextualSpacing/>
              <w:rPr>
                <w:rFonts w:asciiTheme="majorHAnsi" w:eastAsia="Times New Roman" w:hAnsiTheme="majorHAnsi" w:cstheme="majorHAnsi"/>
                <w:b/>
                <w:sz w:val="20"/>
                <w:szCs w:val="20"/>
                <w:lang w:val="en-GB"/>
              </w:rPr>
            </w:pPr>
          </w:p>
        </w:tc>
      </w:tr>
      <w:tr w:rsidR="00D90B80" w:rsidRPr="00AB67AD" w14:paraId="7891658F" w14:textId="77777777" w:rsidTr="000D4C4C">
        <w:tc>
          <w:tcPr>
            <w:tcW w:w="1012" w:type="dxa"/>
            <w:vMerge/>
          </w:tcPr>
          <w:p w14:paraId="63410A03" w14:textId="77777777" w:rsidR="00D90B80" w:rsidRPr="000710B3" w:rsidRDefault="00D90B80" w:rsidP="00D90B80">
            <w:pPr>
              <w:rPr>
                <w:rFonts w:asciiTheme="majorHAnsi" w:eastAsia="Times New Roman" w:hAnsiTheme="majorHAnsi" w:cstheme="majorHAnsi"/>
                <w:color w:val="FF0000"/>
                <w:sz w:val="20"/>
                <w:szCs w:val="20"/>
                <w:lang w:val="en-GB"/>
              </w:rPr>
            </w:pPr>
          </w:p>
        </w:tc>
        <w:tc>
          <w:tcPr>
            <w:tcW w:w="2128" w:type="dxa"/>
          </w:tcPr>
          <w:p w14:paraId="512A1165" w14:textId="77777777" w:rsidR="00D90B80" w:rsidRPr="00405184" w:rsidRDefault="00D90B80" w:rsidP="00D90B80">
            <w:pPr>
              <w:spacing w:before="20" w:after="20" w:line="240" w:lineRule="auto"/>
              <w:contextualSpacing/>
              <w:rPr>
                <w:rFonts w:asciiTheme="majorHAnsi" w:eastAsia="Times New Roman" w:hAnsiTheme="majorHAnsi" w:cstheme="majorHAnsi"/>
                <w:bCs/>
                <w:color w:val="000000" w:themeColor="text1"/>
                <w:sz w:val="20"/>
                <w:szCs w:val="20"/>
              </w:rPr>
            </w:pPr>
            <w:r w:rsidRPr="00405184">
              <w:rPr>
                <w:rFonts w:asciiTheme="majorHAnsi" w:eastAsia="Times New Roman" w:hAnsiTheme="majorHAnsi" w:cstheme="majorHAnsi"/>
                <w:bCs/>
                <w:color w:val="000000" w:themeColor="text1"/>
                <w:sz w:val="20"/>
                <w:szCs w:val="20"/>
              </w:rPr>
              <w:t>Perceived unfairness in reward, and the impact that this can have</w:t>
            </w:r>
          </w:p>
          <w:p w14:paraId="55EA36A4" w14:textId="77777777" w:rsidR="00D90B80" w:rsidRPr="000710B3" w:rsidRDefault="00D90B80" w:rsidP="00D90B80">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153F2173" w14:textId="77777777" w:rsidR="00D90B80" w:rsidRDefault="00D90B80" w:rsidP="00D90B80">
            <w:pPr>
              <w:spacing w:after="0" w:line="240" w:lineRule="auto"/>
              <w:rPr>
                <w:sz w:val="20"/>
                <w:szCs w:val="20"/>
              </w:rPr>
            </w:pPr>
            <w:r>
              <w:rPr>
                <w:sz w:val="20"/>
                <w:szCs w:val="20"/>
              </w:rPr>
              <w:t>Give out Activity 8.  Students to complete in pairs and feedback to a class discussion.</w:t>
            </w:r>
          </w:p>
          <w:p w14:paraId="31F2F386" w14:textId="77777777" w:rsidR="00D90B80" w:rsidRDefault="00D90B80" w:rsidP="00D90B80">
            <w:pPr>
              <w:spacing w:after="0" w:line="240" w:lineRule="auto"/>
              <w:rPr>
                <w:sz w:val="20"/>
                <w:szCs w:val="20"/>
              </w:rPr>
            </w:pPr>
          </w:p>
          <w:p w14:paraId="50751EBD" w14:textId="016E015C" w:rsidR="00D90B80" w:rsidRDefault="00D90B80" w:rsidP="00D90B80">
            <w:pPr>
              <w:spacing w:after="0" w:line="240" w:lineRule="auto"/>
              <w:rPr>
                <w:sz w:val="20"/>
                <w:szCs w:val="20"/>
              </w:rPr>
            </w:pPr>
            <w:r>
              <w:rPr>
                <w:sz w:val="20"/>
                <w:szCs w:val="20"/>
              </w:rPr>
              <w:t>Read through slide</w:t>
            </w:r>
            <w:r w:rsidR="00D0207D">
              <w:rPr>
                <w:sz w:val="20"/>
                <w:szCs w:val="20"/>
              </w:rPr>
              <w:t xml:space="preserve"> </w:t>
            </w:r>
            <w:r w:rsidR="00B736D3">
              <w:rPr>
                <w:sz w:val="20"/>
                <w:szCs w:val="20"/>
              </w:rPr>
              <w:t>17</w:t>
            </w:r>
            <w:r>
              <w:rPr>
                <w:sz w:val="20"/>
                <w:szCs w:val="20"/>
              </w:rPr>
              <w:t>, after this discussion, to give another point of view.</w:t>
            </w:r>
          </w:p>
          <w:p w14:paraId="75B82CA3" w14:textId="77777777" w:rsidR="0047145B" w:rsidRDefault="0047145B" w:rsidP="00D90B80">
            <w:pPr>
              <w:spacing w:after="0" w:line="240" w:lineRule="auto"/>
              <w:rPr>
                <w:sz w:val="20"/>
                <w:szCs w:val="20"/>
              </w:rPr>
            </w:pPr>
          </w:p>
          <w:p w14:paraId="3829284E" w14:textId="77777777" w:rsidR="00D90B80" w:rsidRPr="006B4777" w:rsidRDefault="00D90B80" w:rsidP="00D90B80">
            <w:pPr>
              <w:spacing w:after="0" w:line="240" w:lineRule="auto"/>
              <w:rPr>
                <w:sz w:val="20"/>
                <w:szCs w:val="20"/>
              </w:rPr>
            </w:pPr>
            <w:r w:rsidRPr="006B4777">
              <w:rPr>
                <w:sz w:val="20"/>
                <w:szCs w:val="20"/>
              </w:rPr>
              <w:t xml:space="preserve">Aon (2017) recommend that employee engagement can be improved by the use of fair and effective pay and reward strategies.  They advise employers to ascertain and monitor the positive or negative impacts their schemes might be having on staff.  They stress the importance of understanding people’s views on financial and non-financial rewards and how these are perceived.  </w:t>
            </w:r>
          </w:p>
          <w:p w14:paraId="1DFC048A" w14:textId="77777777" w:rsidR="00D90B80" w:rsidRPr="000710B3" w:rsidRDefault="00D90B80" w:rsidP="00D90B80">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6846F18E" w14:textId="2BFF822B" w:rsidR="00D90B80" w:rsidRPr="00D90B80" w:rsidRDefault="0047145B" w:rsidP="00D90B8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4201" w:type="dxa"/>
          </w:tcPr>
          <w:p w14:paraId="04ADC31C" w14:textId="77777777" w:rsidR="00D90B80" w:rsidRDefault="00D90B80" w:rsidP="00D90B80">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1922B994" w14:textId="77777777" w:rsidR="00D90B80" w:rsidRDefault="00D90B80" w:rsidP="00D90B80">
            <w:pPr>
              <w:spacing w:before="20" w:after="20" w:line="240" w:lineRule="auto"/>
              <w:rPr>
                <w:rFonts w:asciiTheme="majorHAnsi" w:eastAsia="Times New Roman" w:hAnsiTheme="majorHAnsi" w:cstheme="majorHAnsi"/>
                <w:sz w:val="20"/>
                <w:szCs w:val="20"/>
                <w:lang w:val="en-GB"/>
              </w:rPr>
            </w:pPr>
          </w:p>
          <w:p w14:paraId="64362347" w14:textId="77777777" w:rsidR="00D90B80" w:rsidRPr="00405184" w:rsidRDefault="00D90B80" w:rsidP="00D90B80">
            <w:pPr>
              <w:spacing w:before="20" w:after="20" w:line="240" w:lineRule="auto"/>
              <w:rPr>
                <w:rFonts w:asciiTheme="majorHAnsi" w:eastAsia="Times New Roman" w:hAnsiTheme="majorHAnsi" w:cstheme="majorHAnsi"/>
                <w:sz w:val="20"/>
                <w:szCs w:val="20"/>
                <w:lang w:val="en-GB"/>
              </w:rPr>
            </w:pPr>
            <w:r w:rsidRPr="00405184">
              <w:rPr>
                <w:rFonts w:asciiTheme="majorHAnsi" w:eastAsia="Times New Roman" w:hAnsiTheme="majorHAnsi" w:cstheme="majorHAnsi"/>
                <w:sz w:val="20"/>
                <w:szCs w:val="20"/>
                <w:lang w:val="en-GB"/>
              </w:rPr>
              <w:t>In pairs, consider the following questions:</w:t>
            </w:r>
          </w:p>
          <w:p w14:paraId="0BF443B2" w14:textId="77777777" w:rsidR="00D90B80" w:rsidRPr="00405184" w:rsidRDefault="00D90B80" w:rsidP="00D90B80">
            <w:pPr>
              <w:numPr>
                <w:ilvl w:val="0"/>
                <w:numId w:val="38"/>
              </w:numPr>
              <w:tabs>
                <w:tab w:val="num" w:pos="720"/>
              </w:tabs>
              <w:spacing w:before="20" w:after="20" w:line="240" w:lineRule="auto"/>
              <w:rPr>
                <w:rFonts w:asciiTheme="majorHAnsi" w:eastAsia="Times New Roman" w:hAnsiTheme="majorHAnsi" w:cstheme="majorHAnsi"/>
                <w:sz w:val="20"/>
                <w:szCs w:val="20"/>
                <w:lang w:val="en-GB"/>
              </w:rPr>
            </w:pPr>
            <w:r w:rsidRPr="00405184">
              <w:rPr>
                <w:rFonts w:asciiTheme="majorHAnsi" w:eastAsia="Times New Roman" w:hAnsiTheme="majorHAnsi" w:cstheme="majorHAnsi"/>
                <w:sz w:val="20"/>
                <w:szCs w:val="20"/>
                <w:lang w:val="en-GB"/>
              </w:rPr>
              <w:t>What would happen in an organisation if staff felt that management were unfair in how staff were financially rewarded?</w:t>
            </w:r>
          </w:p>
          <w:p w14:paraId="34D5C288" w14:textId="77777777" w:rsidR="00D90B80" w:rsidRPr="00405184" w:rsidRDefault="00D90B80" w:rsidP="00D90B80">
            <w:pPr>
              <w:numPr>
                <w:ilvl w:val="0"/>
                <w:numId w:val="38"/>
              </w:numPr>
              <w:tabs>
                <w:tab w:val="num" w:pos="720"/>
              </w:tabs>
              <w:spacing w:before="20" w:after="20" w:line="240" w:lineRule="auto"/>
              <w:rPr>
                <w:rFonts w:asciiTheme="majorHAnsi" w:eastAsia="Times New Roman" w:hAnsiTheme="majorHAnsi" w:cstheme="majorHAnsi"/>
                <w:sz w:val="20"/>
                <w:szCs w:val="20"/>
                <w:lang w:val="en-GB"/>
              </w:rPr>
            </w:pPr>
            <w:r w:rsidRPr="00405184">
              <w:rPr>
                <w:rFonts w:asciiTheme="majorHAnsi" w:eastAsia="Times New Roman" w:hAnsiTheme="majorHAnsi" w:cstheme="majorHAnsi"/>
                <w:sz w:val="20"/>
                <w:szCs w:val="20"/>
                <w:lang w:val="en-GB"/>
              </w:rPr>
              <w:t>What could that organisation do to solve the problem of perceived unfairness in financial rewards?</w:t>
            </w:r>
          </w:p>
          <w:p w14:paraId="07949E19" w14:textId="77777777" w:rsidR="00D90B80" w:rsidRPr="00405184" w:rsidRDefault="00D90B80" w:rsidP="00D90B80">
            <w:pPr>
              <w:spacing w:before="20" w:after="20" w:line="240" w:lineRule="auto"/>
              <w:rPr>
                <w:rFonts w:asciiTheme="majorHAnsi" w:eastAsia="Times New Roman" w:hAnsiTheme="majorHAnsi" w:cstheme="majorHAnsi"/>
                <w:sz w:val="20"/>
                <w:szCs w:val="20"/>
                <w:lang w:val="en-GB"/>
              </w:rPr>
            </w:pPr>
            <w:r w:rsidRPr="00405184">
              <w:rPr>
                <w:rFonts w:asciiTheme="majorHAnsi" w:eastAsia="Times New Roman" w:hAnsiTheme="majorHAnsi" w:cstheme="majorHAnsi"/>
                <w:sz w:val="20"/>
                <w:szCs w:val="20"/>
                <w:lang w:val="en-GB"/>
              </w:rPr>
              <w:t>Be prepared to discuss your answers in class</w:t>
            </w:r>
          </w:p>
          <w:p w14:paraId="6B81CB85" w14:textId="77777777" w:rsidR="00D90B80" w:rsidRPr="000710B3" w:rsidRDefault="00D90B80" w:rsidP="00D90B80">
            <w:pPr>
              <w:spacing w:before="20" w:after="20" w:line="240" w:lineRule="auto"/>
              <w:rPr>
                <w:rFonts w:asciiTheme="majorHAnsi" w:eastAsia="Times New Roman" w:hAnsiTheme="majorHAnsi" w:cstheme="majorHAnsi"/>
                <w:sz w:val="20"/>
                <w:szCs w:val="20"/>
                <w:lang w:val="en-GB"/>
              </w:rPr>
            </w:pPr>
          </w:p>
        </w:tc>
        <w:tc>
          <w:tcPr>
            <w:tcW w:w="1851" w:type="dxa"/>
          </w:tcPr>
          <w:p w14:paraId="6D698E1F" w14:textId="77777777" w:rsidR="00D90B80" w:rsidRPr="00AB67AD" w:rsidRDefault="00D90B80" w:rsidP="00D90B80">
            <w:pPr>
              <w:spacing w:before="20" w:after="20" w:line="240" w:lineRule="auto"/>
              <w:contextualSpacing/>
              <w:rPr>
                <w:rFonts w:asciiTheme="majorHAnsi" w:eastAsia="Times New Roman" w:hAnsiTheme="majorHAnsi" w:cstheme="majorHAnsi"/>
                <w:b/>
                <w:sz w:val="20"/>
                <w:szCs w:val="20"/>
                <w:lang w:val="en-GB"/>
              </w:rPr>
            </w:pPr>
          </w:p>
          <w:p w14:paraId="057E2F2E" w14:textId="77777777" w:rsidR="00D90B80" w:rsidRPr="00AB67AD" w:rsidRDefault="00D90B80" w:rsidP="00D90B80">
            <w:pPr>
              <w:spacing w:before="20" w:after="20" w:line="240" w:lineRule="auto"/>
              <w:contextualSpacing/>
              <w:rPr>
                <w:rFonts w:asciiTheme="majorHAnsi" w:eastAsia="Times New Roman" w:hAnsiTheme="majorHAnsi" w:cstheme="majorHAnsi"/>
                <w:b/>
                <w:sz w:val="20"/>
                <w:szCs w:val="20"/>
                <w:lang w:val="en-GB"/>
              </w:rPr>
            </w:pPr>
          </w:p>
          <w:p w14:paraId="54E4AB30" w14:textId="77777777" w:rsidR="00D90B80" w:rsidRPr="00AB67AD" w:rsidRDefault="00D90B80" w:rsidP="00D90B80">
            <w:pPr>
              <w:spacing w:before="20" w:after="20" w:line="240" w:lineRule="auto"/>
              <w:contextualSpacing/>
              <w:rPr>
                <w:rFonts w:asciiTheme="majorHAnsi" w:eastAsia="Times New Roman" w:hAnsiTheme="majorHAnsi" w:cstheme="majorHAnsi"/>
                <w:b/>
                <w:sz w:val="20"/>
                <w:szCs w:val="20"/>
                <w:lang w:val="en-GB"/>
              </w:rPr>
            </w:pPr>
          </w:p>
          <w:p w14:paraId="6388221C" w14:textId="65C654AF" w:rsidR="00D90B80" w:rsidRPr="00AB67AD" w:rsidRDefault="00920DC0" w:rsidP="00920DC0">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8 </w:t>
            </w:r>
            <w:r w:rsidR="00D90B80" w:rsidRPr="00AB67AD">
              <w:rPr>
                <w:rFonts w:asciiTheme="majorHAnsi" w:eastAsia="Times New Roman" w:hAnsiTheme="majorHAnsi" w:cstheme="majorHAnsi"/>
                <w:b/>
                <w:sz w:val="20"/>
                <w:szCs w:val="20"/>
                <w:lang w:val="en-GB"/>
              </w:rPr>
              <w:t>– Perceived unfairness in reward and the impact that this can have</w:t>
            </w:r>
          </w:p>
        </w:tc>
      </w:tr>
      <w:tr w:rsidR="00D90B80" w:rsidRPr="00AB67AD" w14:paraId="12BB0C1C" w14:textId="77777777" w:rsidTr="000D4C4C">
        <w:tc>
          <w:tcPr>
            <w:tcW w:w="1012" w:type="dxa"/>
            <w:vMerge/>
          </w:tcPr>
          <w:p w14:paraId="7CF21389" w14:textId="77777777" w:rsidR="00D90B80" w:rsidRPr="000710B3" w:rsidRDefault="00D90B80" w:rsidP="00D90B80">
            <w:pPr>
              <w:rPr>
                <w:rFonts w:asciiTheme="majorHAnsi" w:eastAsia="Times New Roman" w:hAnsiTheme="majorHAnsi" w:cstheme="majorHAnsi"/>
                <w:color w:val="FF0000"/>
                <w:sz w:val="20"/>
                <w:szCs w:val="20"/>
                <w:lang w:val="en-GB"/>
              </w:rPr>
            </w:pPr>
          </w:p>
        </w:tc>
        <w:tc>
          <w:tcPr>
            <w:tcW w:w="2128" w:type="dxa"/>
          </w:tcPr>
          <w:p w14:paraId="6DE460E2" w14:textId="77777777" w:rsidR="00D90B80" w:rsidRPr="00D90B80" w:rsidRDefault="00D90B80" w:rsidP="00D90B80">
            <w:pPr>
              <w:spacing w:before="20" w:after="20" w:line="240" w:lineRule="auto"/>
              <w:contextualSpacing/>
              <w:rPr>
                <w:rFonts w:asciiTheme="majorHAnsi" w:eastAsia="Times New Roman" w:hAnsiTheme="majorHAnsi" w:cstheme="majorHAnsi"/>
                <w:bCs/>
                <w:color w:val="000000" w:themeColor="text1"/>
                <w:sz w:val="20"/>
                <w:szCs w:val="20"/>
              </w:rPr>
            </w:pPr>
            <w:r w:rsidRPr="00D90B80">
              <w:rPr>
                <w:rFonts w:asciiTheme="majorHAnsi" w:eastAsia="Times New Roman" w:hAnsiTheme="majorHAnsi" w:cstheme="majorHAnsi"/>
                <w:bCs/>
                <w:color w:val="000000" w:themeColor="text1"/>
                <w:sz w:val="20"/>
                <w:szCs w:val="20"/>
              </w:rPr>
              <w:t>Consideration of equality, justice and social responsibility to reward and performance</w:t>
            </w:r>
          </w:p>
          <w:p w14:paraId="6D65B084" w14:textId="77777777" w:rsidR="00D90B80" w:rsidRPr="00D90B80" w:rsidRDefault="00D90B80" w:rsidP="00D90B80">
            <w:pPr>
              <w:spacing w:before="20" w:after="20" w:line="240" w:lineRule="auto"/>
              <w:contextualSpacing/>
              <w:rPr>
                <w:rFonts w:asciiTheme="majorHAnsi" w:eastAsia="Times New Roman" w:hAnsiTheme="majorHAnsi" w:cstheme="majorHAnsi"/>
                <w:bCs/>
                <w:color w:val="000000" w:themeColor="text1"/>
                <w:sz w:val="20"/>
                <w:szCs w:val="20"/>
              </w:rPr>
            </w:pPr>
          </w:p>
        </w:tc>
        <w:tc>
          <w:tcPr>
            <w:tcW w:w="4957" w:type="dxa"/>
          </w:tcPr>
          <w:p w14:paraId="71319FE0" w14:textId="77777777" w:rsidR="00973C80" w:rsidRDefault="00973C80" w:rsidP="00973C80">
            <w:pPr>
              <w:spacing w:after="0" w:line="240" w:lineRule="auto"/>
              <w:rPr>
                <w:sz w:val="20"/>
                <w:szCs w:val="20"/>
              </w:rPr>
            </w:pPr>
            <w:r>
              <w:rPr>
                <w:sz w:val="20"/>
                <w:szCs w:val="20"/>
              </w:rPr>
              <w:t>Explain the slide, which defines the key terms: equality, justice and social responsibility</w:t>
            </w:r>
            <w:r w:rsidR="0047145B">
              <w:rPr>
                <w:sz w:val="20"/>
                <w:szCs w:val="20"/>
              </w:rPr>
              <w:t>.</w:t>
            </w:r>
          </w:p>
          <w:p w14:paraId="35956C7D" w14:textId="77777777" w:rsidR="0047145B" w:rsidRDefault="0047145B" w:rsidP="00973C80">
            <w:pPr>
              <w:spacing w:after="0" w:line="240" w:lineRule="auto"/>
              <w:rPr>
                <w:sz w:val="20"/>
                <w:szCs w:val="20"/>
              </w:rPr>
            </w:pPr>
          </w:p>
          <w:p w14:paraId="17CF522F" w14:textId="77777777" w:rsidR="00973C80" w:rsidRPr="00973C80" w:rsidRDefault="00973C80" w:rsidP="00973C80">
            <w:pPr>
              <w:spacing w:after="0" w:line="240" w:lineRule="auto"/>
              <w:rPr>
                <w:sz w:val="20"/>
                <w:szCs w:val="20"/>
              </w:rPr>
            </w:pPr>
            <w:r w:rsidRPr="00973C80">
              <w:rPr>
                <w:sz w:val="20"/>
                <w:szCs w:val="20"/>
              </w:rPr>
              <w:t xml:space="preserve">According to the Oxford Dictionary, </w:t>
            </w:r>
            <w:r w:rsidRPr="00973C80">
              <w:rPr>
                <w:b/>
                <w:sz w:val="20"/>
                <w:szCs w:val="20"/>
              </w:rPr>
              <w:t>equality</w:t>
            </w:r>
            <w:r w:rsidRPr="00973C80">
              <w:rPr>
                <w:sz w:val="20"/>
                <w:szCs w:val="20"/>
              </w:rPr>
              <w:t xml:space="preserve"> is “the state of being equal, especially in status, rights, or opportunities”.  </w:t>
            </w:r>
          </w:p>
          <w:p w14:paraId="079087A8" w14:textId="77777777" w:rsidR="00973C80" w:rsidRPr="00973C80" w:rsidRDefault="00973C80" w:rsidP="00973C80">
            <w:pPr>
              <w:spacing w:after="0" w:line="240" w:lineRule="auto"/>
              <w:rPr>
                <w:sz w:val="20"/>
                <w:szCs w:val="20"/>
              </w:rPr>
            </w:pPr>
          </w:p>
          <w:p w14:paraId="4EB0DC72" w14:textId="77777777" w:rsidR="00973C80" w:rsidRPr="00973C80" w:rsidRDefault="00973C80" w:rsidP="00973C80">
            <w:pPr>
              <w:spacing w:after="0" w:line="240" w:lineRule="auto"/>
              <w:rPr>
                <w:sz w:val="20"/>
                <w:szCs w:val="20"/>
              </w:rPr>
            </w:pPr>
            <w:r w:rsidRPr="00973C80">
              <w:rPr>
                <w:sz w:val="20"/>
                <w:szCs w:val="20"/>
              </w:rPr>
              <w:t xml:space="preserve">Daniels and MacDonald (2005:3) suggest equality is more complex than this, and cite Shaw (1989) who suggested that there needs to be </w:t>
            </w:r>
            <w:r w:rsidRPr="00973C80">
              <w:rPr>
                <w:i/>
                <w:sz w:val="20"/>
                <w:szCs w:val="20"/>
              </w:rPr>
              <w:t>equal chance</w:t>
            </w:r>
            <w:r w:rsidRPr="00973C80">
              <w:rPr>
                <w:sz w:val="20"/>
                <w:szCs w:val="20"/>
              </w:rPr>
              <w:t xml:space="preserve"> (i.e. everyone having the same chance to gain from any opportunities that arise in the workforce [e.g. promotion]), </w:t>
            </w:r>
            <w:r w:rsidRPr="00973C80">
              <w:rPr>
                <w:i/>
                <w:sz w:val="20"/>
                <w:szCs w:val="20"/>
              </w:rPr>
              <w:t>equal</w:t>
            </w:r>
            <w:r w:rsidRPr="00973C80">
              <w:rPr>
                <w:sz w:val="20"/>
                <w:szCs w:val="20"/>
              </w:rPr>
              <w:t xml:space="preserve"> </w:t>
            </w:r>
            <w:r w:rsidRPr="00973C80">
              <w:rPr>
                <w:i/>
                <w:sz w:val="20"/>
                <w:szCs w:val="20"/>
              </w:rPr>
              <w:t>access</w:t>
            </w:r>
            <w:r w:rsidRPr="00973C80">
              <w:rPr>
                <w:sz w:val="20"/>
                <w:szCs w:val="20"/>
              </w:rPr>
              <w:t xml:space="preserve"> (i.e. everyone having the same opportunity to enter the organisation) and </w:t>
            </w:r>
            <w:r w:rsidRPr="00973C80">
              <w:rPr>
                <w:i/>
                <w:sz w:val="20"/>
                <w:szCs w:val="20"/>
              </w:rPr>
              <w:t>equal share</w:t>
            </w:r>
            <w:r w:rsidRPr="00973C80">
              <w:rPr>
                <w:sz w:val="20"/>
                <w:szCs w:val="20"/>
              </w:rPr>
              <w:t xml:space="preserve"> (i.e. there being a representation of all groups at each level within the organisation).</w:t>
            </w:r>
          </w:p>
          <w:p w14:paraId="7205E5E4" w14:textId="77777777" w:rsidR="00973C80" w:rsidRPr="00973C80" w:rsidRDefault="00973C80" w:rsidP="00973C80">
            <w:pPr>
              <w:spacing w:after="0" w:line="240" w:lineRule="auto"/>
              <w:rPr>
                <w:b/>
                <w:sz w:val="20"/>
                <w:szCs w:val="20"/>
              </w:rPr>
            </w:pPr>
          </w:p>
          <w:p w14:paraId="67514BEB" w14:textId="5BE6F337" w:rsidR="00973C80" w:rsidRPr="00973C80" w:rsidRDefault="00973C80" w:rsidP="00973C80">
            <w:pPr>
              <w:spacing w:after="0" w:line="240" w:lineRule="auto"/>
              <w:rPr>
                <w:sz w:val="20"/>
                <w:szCs w:val="20"/>
              </w:rPr>
            </w:pPr>
            <w:r w:rsidRPr="00973C80">
              <w:rPr>
                <w:b/>
                <w:sz w:val="20"/>
                <w:szCs w:val="20"/>
              </w:rPr>
              <w:t>Justice</w:t>
            </w:r>
            <w:r w:rsidRPr="00973C80">
              <w:rPr>
                <w:sz w:val="20"/>
                <w:szCs w:val="20"/>
              </w:rPr>
              <w:t xml:space="preserve"> is the process of treating people in a right and fair way.  CIPD (2015) discuss two main types of justice from a </w:t>
            </w:r>
            <w:r w:rsidRPr="00973C80">
              <w:rPr>
                <w:sz w:val="20"/>
                <w:szCs w:val="20"/>
              </w:rPr>
              <w:lastRenderedPageBreak/>
              <w:t>reward management perspective:</w:t>
            </w:r>
            <w:r w:rsidR="00920DC0">
              <w:rPr>
                <w:sz w:val="20"/>
                <w:szCs w:val="20"/>
              </w:rPr>
              <w:br/>
            </w:r>
          </w:p>
          <w:p w14:paraId="34DA6C62" w14:textId="460D5B99" w:rsidR="00973C80" w:rsidRPr="00973C80" w:rsidRDefault="00973C80" w:rsidP="00973C80">
            <w:pPr>
              <w:pStyle w:val="ListParagraph"/>
              <w:numPr>
                <w:ilvl w:val="0"/>
                <w:numId w:val="40"/>
              </w:numPr>
              <w:spacing w:after="0" w:line="240" w:lineRule="auto"/>
              <w:rPr>
                <w:b/>
                <w:sz w:val="20"/>
                <w:szCs w:val="20"/>
              </w:rPr>
            </w:pPr>
            <w:r w:rsidRPr="00973C80">
              <w:rPr>
                <w:b/>
                <w:sz w:val="20"/>
                <w:szCs w:val="20"/>
              </w:rPr>
              <w:t>Distributive justice:</w:t>
            </w:r>
            <w:r w:rsidRPr="00973C80">
              <w:rPr>
                <w:sz w:val="20"/>
                <w:szCs w:val="20"/>
              </w:rPr>
              <w:t xml:space="preserve">  as discussed earlier, people are rewarded equitably in comparison with others, and in accordance with their contribution.  </w:t>
            </w:r>
            <w:r w:rsidR="00920DC0">
              <w:rPr>
                <w:sz w:val="20"/>
                <w:szCs w:val="20"/>
              </w:rPr>
              <w:br/>
            </w:r>
          </w:p>
          <w:p w14:paraId="3A7CC8AA" w14:textId="097FD587" w:rsidR="00973C80" w:rsidRPr="00973C80" w:rsidRDefault="00973C80" w:rsidP="00973C80">
            <w:pPr>
              <w:pStyle w:val="ListParagraph"/>
              <w:numPr>
                <w:ilvl w:val="0"/>
                <w:numId w:val="40"/>
              </w:numPr>
              <w:spacing w:after="0" w:line="240" w:lineRule="auto"/>
              <w:rPr>
                <w:b/>
                <w:sz w:val="20"/>
                <w:szCs w:val="20"/>
              </w:rPr>
            </w:pPr>
            <w:r w:rsidRPr="00973C80">
              <w:rPr>
                <w:b/>
                <w:sz w:val="20"/>
                <w:szCs w:val="20"/>
              </w:rPr>
              <w:t>Procedural justice:</w:t>
            </w:r>
            <w:r w:rsidRPr="00973C80">
              <w:rPr>
                <w:sz w:val="20"/>
                <w:szCs w:val="20"/>
              </w:rPr>
              <w:t xml:space="preserve"> organisational processes, and decisions made, are fair, consistent and transparent.  Not only that, they must </w:t>
            </w:r>
            <w:r w:rsidRPr="00973C80">
              <w:rPr>
                <w:b/>
                <w:sz w:val="20"/>
                <w:szCs w:val="20"/>
              </w:rPr>
              <w:t>be seen to be</w:t>
            </w:r>
            <w:r w:rsidRPr="00973C80">
              <w:rPr>
                <w:sz w:val="20"/>
                <w:szCs w:val="20"/>
              </w:rPr>
              <w:t xml:space="preserve"> those things by staff, to engender any trust and engagement with them.  Armstrong &amp; Taylor (2017:124) cite research by Tyler and </w:t>
            </w:r>
            <w:proofErr w:type="spellStart"/>
            <w:r w:rsidRPr="00973C80">
              <w:rPr>
                <w:sz w:val="20"/>
                <w:szCs w:val="20"/>
              </w:rPr>
              <w:t>Bies</w:t>
            </w:r>
            <w:proofErr w:type="spellEnd"/>
            <w:r w:rsidRPr="00973C80">
              <w:rPr>
                <w:sz w:val="20"/>
                <w:szCs w:val="20"/>
              </w:rPr>
              <w:t xml:space="preserve"> (1990) which identified five factors that affect perceptions of procedural justice:</w:t>
            </w:r>
            <w:r w:rsidR="00920DC0">
              <w:rPr>
                <w:sz w:val="20"/>
                <w:szCs w:val="20"/>
              </w:rPr>
              <w:br/>
            </w:r>
          </w:p>
          <w:p w14:paraId="602AEC29" w14:textId="77777777" w:rsidR="00973C80" w:rsidRPr="00973C80" w:rsidRDefault="00973C80" w:rsidP="00973C80">
            <w:pPr>
              <w:pStyle w:val="ListParagraph"/>
              <w:numPr>
                <w:ilvl w:val="0"/>
                <w:numId w:val="41"/>
              </w:numPr>
              <w:spacing w:after="0" w:line="240" w:lineRule="auto"/>
              <w:rPr>
                <w:sz w:val="20"/>
                <w:szCs w:val="20"/>
              </w:rPr>
            </w:pPr>
            <w:r w:rsidRPr="00973C80">
              <w:rPr>
                <w:sz w:val="20"/>
                <w:szCs w:val="20"/>
              </w:rPr>
              <w:t>Adequate consideration of an employee’s viewpoint</w:t>
            </w:r>
          </w:p>
          <w:p w14:paraId="69B2C8E5" w14:textId="77777777" w:rsidR="00973C80" w:rsidRPr="00973C80" w:rsidRDefault="00973C80" w:rsidP="00973C80">
            <w:pPr>
              <w:pStyle w:val="ListParagraph"/>
              <w:numPr>
                <w:ilvl w:val="0"/>
                <w:numId w:val="41"/>
              </w:numPr>
              <w:spacing w:after="0" w:line="240" w:lineRule="auto"/>
              <w:rPr>
                <w:sz w:val="20"/>
                <w:szCs w:val="20"/>
              </w:rPr>
            </w:pPr>
            <w:r w:rsidRPr="00973C80">
              <w:rPr>
                <w:sz w:val="20"/>
                <w:szCs w:val="20"/>
              </w:rPr>
              <w:t>Suppression of personal bias towards an employee</w:t>
            </w:r>
          </w:p>
          <w:p w14:paraId="0AD1D788" w14:textId="77777777" w:rsidR="00973C80" w:rsidRPr="00973C80" w:rsidRDefault="00973C80" w:rsidP="00973C80">
            <w:pPr>
              <w:pStyle w:val="ListParagraph"/>
              <w:numPr>
                <w:ilvl w:val="0"/>
                <w:numId w:val="41"/>
              </w:numPr>
              <w:spacing w:after="0" w:line="240" w:lineRule="auto"/>
              <w:rPr>
                <w:sz w:val="20"/>
                <w:szCs w:val="20"/>
              </w:rPr>
            </w:pPr>
            <w:r w:rsidRPr="00973C80">
              <w:rPr>
                <w:sz w:val="20"/>
                <w:szCs w:val="20"/>
              </w:rPr>
              <w:t>Applying criteria consistently across employees</w:t>
            </w:r>
          </w:p>
          <w:p w14:paraId="2F4623D2" w14:textId="77777777" w:rsidR="00973C80" w:rsidRPr="00973C80" w:rsidRDefault="00973C80" w:rsidP="00973C80">
            <w:pPr>
              <w:pStyle w:val="ListParagraph"/>
              <w:numPr>
                <w:ilvl w:val="0"/>
                <w:numId w:val="41"/>
              </w:numPr>
              <w:spacing w:after="0" w:line="240" w:lineRule="auto"/>
              <w:rPr>
                <w:sz w:val="20"/>
                <w:szCs w:val="20"/>
              </w:rPr>
            </w:pPr>
            <w:r w:rsidRPr="00973C80">
              <w:rPr>
                <w:sz w:val="20"/>
                <w:szCs w:val="20"/>
              </w:rPr>
              <w:t>Providing early feedback to employees about the outcome of decisions</w:t>
            </w:r>
          </w:p>
          <w:p w14:paraId="30D8F799" w14:textId="77777777" w:rsidR="00973C80" w:rsidRPr="00973C80" w:rsidRDefault="00973C80" w:rsidP="00973C80">
            <w:pPr>
              <w:pStyle w:val="ListParagraph"/>
              <w:numPr>
                <w:ilvl w:val="0"/>
                <w:numId w:val="41"/>
              </w:numPr>
              <w:spacing w:after="0" w:line="240" w:lineRule="auto"/>
              <w:rPr>
                <w:sz w:val="20"/>
                <w:szCs w:val="20"/>
              </w:rPr>
            </w:pPr>
            <w:r w:rsidRPr="00973C80">
              <w:rPr>
                <w:sz w:val="20"/>
                <w:szCs w:val="20"/>
              </w:rPr>
              <w:t>Providing employees with an adequate explanation of decisions made</w:t>
            </w:r>
          </w:p>
          <w:p w14:paraId="0E9F66ED" w14:textId="77777777" w:rsidR="00973C80" w:rsidRPr="00973C80" w:rsidRDefault="00973C80" w:rsidP="00973C80">
            <w:pPr>
              <w:spacing w:after="0" w:line="240" w:lineRule="auto"/>
              <w:rPr>
                <w:sz w:val="20"/>
                <w:szCs w:val="20"/>
              </w:rPr>
            </w:pPr>
          </w:p>
          <w:p w14:paraId="143C4A5F" w14:textId="77777777" w:rsidR="00D90B80" w:rsidRPr="00973C80" w:rsidRDefault="00973C80" w:rsidP="00973C80">
            <w:pPr>
              <w:spacing w:after="0" w:line="240" w:lineRule="auto"/>
              <w:rPr>
                <w:sz w:val="20"/>
                <w:szCs w:val="20"/>
              </w:rPr>
            </w:pPr>
            <w:r w:rsidRPr="00973C80">
              <w:rPr>
                <w:sz w:val="20"/>
                <w:szCs w:val="20"/>
              </w:rPr>
              <w:t xml:space="preserve">And finally, </w:t>
            </w:r>
            <w:r w:rsidRPr="00973C80">
              <w:rPr>
                <w:b/>
                <w:sz w:val="20"/>
                <w:szCs w:val="20"/>
              </w:rPr>
              <w:t>social responsibility</w:t>
            </w:r>
            <w:r w:rsidRPr="00973C80">
              <w:rPr>
                <w:sz w:val="20"/>
                <w:szCs w:val="20"/>
              </w:rPr>
              <w:t xml:space="preserve"> is the duty that companies, and individuals, have to act in the best interests of all stakeholders.</w:t>
            </w:r>
          </w:p>
        </w:tc>
        <w:tc>
          <w:tcPr>
            <w:tcW w:w="720" w:type="dxa"/>
          </w:tcPr>
          <w:p w14:paraId="67FDE1CC" w14:textId="4F58FA83" w:rsidR="00D90B80" w:rsidRPr="00973C80" w:rsidRDefault="00B736D3" w:rsidP="00D90B8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18</w:t>
            </w:r>
          </w:p>
        </w:tc>
        <w:tc>
          <w:tcPr>
            <w:tcW w:w="4201" w:type="dxa"/>
          </w:tcPr>
          <w:p w14:paraId="11CC2D4C" w14:textId="77777777" w:rsidR="00973C80" w:rsidRDefault="00973C80" w:rsidP="00973C80">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0F27C72" w14:textId="77777777" w:rsidR="00D90B80" w:rsidRPr="000710B3" w:rsidRDefault="00D90B80" w:rsidP="00D90B80">
            <w:pPr>
              <w:spacing w:before="20" w:after="20" w:line="240" w:lineRule="auto"/>
              <w:rPr>
                <w:rFonts w:asciiTheme="majorHAnsi" w:eastAsia="Times New Roman" w:hAnsiTheme="majorHAnsi" w:cstheme="majorHAnsi"/>
                <w:sz w:val="20"/>
                <w:szCs w:val="20"/>
                <w:lang w:val="en-GB"/>
              </w:rPr>
            </w:pPr>
          </w:p>
        </w:tc>
        <w:tc>
          <w:tcPr>
            <w:tcW w:w="1851" w:type="dxa"/>
          </w:tcPr>
          <w:p w14:paraId="519D1853" w14:textId="77777777" w:rsidR="00D90B80" w:rsidRPr="00AB67AD" w:rsidRDefault="00D90B80" w:rsidP="00D90B80">
            <w:pPr>
              <w:spacing w:before="20" w:after="20" w:line="240" w:lineRule="auto"/>
              <w:contextualSpacing/>
              <w:rPr>
                <w:rFonts w:asciiTheme="majorHAnsi" w:eastAsia="Times New Roman" w:hAnsiTheme="majorHAnsi" w:cstheme="majorHAnsi"/>
                <w:b/>
                <w:sz w:val="20"/>
                <w:szCs w:val="20"/>
                <w:lang w:val="en-GB"/>
              </w:rPr>
            </w:pPr>
          </w:p>
        </w:tc>
      </w:tr>
      <w:tr w:rsidR="00973C80" w:rsidRPr="00AB67AD" w14:paraId="41129FC7" w14:textId="77777777" w:rsidTr="000D4C4C">
        <w:tc>
          <w:tcPr>
            <w:tcW w:w="1012" w:type="dxa"/>
            <w:vMerge/>
          </w:tcPr>
          <w:p w14:paraId="2CCC4D7D" w14:textId="406FDA3E" w:rsidR="00973C80" w:rsidRPr="000710B3" w:rsidRDefault="00973C80" w:rsidP="00973C80">
            <w:pPr>
              <w:rPr>
                <w:rFonts w:asciiTheme="majorHAnsi" w:eastAsia="Times New Roman" w:hAnsiTheme="majorHAnsi" w:cstheme="majorHAnsi"/>
                <w:color w:val="FF0000"/>
                <w:sz w:val="20"/>
                <w:szCs w:val="20"/>
                <w:lang w:val="en-GB"/>
              </w:rPr>
            </w:pPr>
          </w:p>
        </w:tc>
        <w:tc>
          <w:tcPr>
            <w:tcW w:w="2128" w:type="dxa"/>
          </w:tcPr>
          <w:p w14:paraId="34C57A8B" w14:textId="77777777" w:rsidR="001572A5" w:rsidRPr="00D90B80" w:rsidRDefault="001572A5" w:rsidP="001572A5">
            <w:pPr>
              <w:spacing w:before="20" w:after="20" w:line="240" w:lineRule="auto"/>
              <w:contextualSpacing/>
              <w:rPr>
                <w:rFonts w:asciiTheme="majorHAnsi" w:eastAsia="Times New Roman" w:hAnsiTheme="majorHAnsi" w:cstheme="majorHAnsi"/>
                <w:bCs/>
                <w:color w:val="000000" w:themeColor="text1"/>
                <w:sz w:val="20"/>
                <w:szCs w:val="20"/>
              </w:rPr>
            </w:pPr>
            <w:r w:rsidRPr="00D90B80">
              <w:rPr>
                <w:rFonts w:asciiTheme="majorHAnsi" w:eastAsia="Times New Roman" w:hAnsiTheme="majorHAnsi" w:cstheme="majorHAnsi"/>
                <w:bCs/>
                <w:color w:val="000000" w:themeColor="text1"/>
                <w:sz w:val="20"/>
                <w:szCs w:val="20"/>
              </w:rPr>
              <w:t>Consideration of equality, justice and social responsibility to reward and performance</w:t>
            </w:r>
          </w:p>
          <w:p w14:paraId="16FB00F0" w14:textId="77777777" w:rsidR="00973C80" w:rsidRPr="000710B3" w:rsidRDefault="00973C80" w:rsidP="00973C80">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365FB3E1" w14:textId="77777777" w:rsidR="001572A5" w:rsidRDefault="001572A5" w:rsidP="001572A5">
            <w:pPr>
              <w:spacing w:after="0" w:line="240" w:lineRule="auto"/>
              <w:contextualSpacing/>
              <w:rPr>
                <w:rFonts w:eastAsia="Calibri" w:cs="Times New Roman"/>
                <w:sz w:val="20"/>
                <w:szCs w:val="20"/>
              </w:rPr>
            </w:pPr>
            <w:r>
              <w:rPr>
                <w:rFonts w:eastAsia="Calibri" w:cs="Times New Roman"/>
                <w:sz w:val="20"/>
                <w:szCs w:val="20"/>
              </w:rPr>
              <w:t>Talk through slide:</w:t>
            </w:r>
          </w:p>
          <w:p w14:paraId="082F4076" w14:textId="77777777" w:rsidR="00920DC0" w:rsidRDefault="001572A5" w:rsidP="001572A5">
            <w:pPr>
              <w:spacing w:after="0" w:line="240" w:lineRule="auto"/>
              <w:contextualSpacing/>
              <w:rPr>
                <w:rFonts w:eastAsia="Calibri" w:cs="Times New Roman"/>
                <w:sz w:val="20"/>
                <w:szCs w:val="20"/>
              </w:rPr>
            </w:pPr>
            <w:r w:rsidRPr="001572A5">
              <w:rPr>
                <w:rFonts w:eastAsia="Calibri" w:cs="Times New Roman"/>
                <w:sz w:val="20"/>
                <w:szCs w:val="20"/>
              </w:rPr>
              <w:t xml:space="preserve">Equality, justice and social responsibility are fundamental to reward management to ensure fair, transparent and consistent treatment of employees.  </w:t>
            </w:r>
          </w:p>
          <w:p w14:paraId="08A10948" w14:textId="77777777" w:rsidR="00920DC0" w:rsidRDefault="00920DC0" w:rsidP="001572A5">
            <w:pPr>
              <w:spacing w:after="0" w:line="240" w:lineRule="auto"/>
              <w:contextualSpacing/>
              <w:rPr>
                <w:rFonts w:eastAsia="Calibri" w:cs="Times New Roman"/>
                <w:sz w:val="20"/>
                <w:szCs w:val="20"/>
              </w:rPr>
            </w:pPr>
          </w:p>
          <w:p w14:paraId="10849D87" w14:textId="17C8ACFC" w:rsidR="001572A5" w:rsidRPr="001572A5" w:rsidRDefault="001572A5" w:rsidP="001572A5">
            <w:pPr>
              <w:spacing w:after="0" w:line="240" w:lineRule="auto"/>
              <w:contextualSpacing/>
              <w:rPr>
                <w:rFonts w:eastAsia="Calibri" w:cs="Times New Roman"/>
                <w:sz w:val="20"/>
                <w:szCs w:val="20"/>
              </w:rPr>
            </w:pPr>
            <w:r w:rsidRPr="001572A5">
              <w:rPr>
                <w:rFonts w:eastAsia="Calibri" w:cs="Times New Roman"/>
                <w:sz w:val="20"/>
                <w:szCs w:val="20"/>
              </w:rPr>
              <w:t xml:space="preserve">Social responsibility implies that employers have a duty to treat its employees in that way.  The consequences of an organisation not doing so could be significant; the psychological contract of its employees is instantly </w:t>
            </w:r>
            <w:proofErr w:type="spellStart"/>
            <w:r w:rsidRPr="001572A5">
              <w:rPr>
                <w:rFonts w:eastAsia="Calibri" w:cs="Times New Roman"/>
                <w:sz w:val="20"/>
                <w:szCs w:val="20"/>
              </w:rPr>
              <w:t>jeopardised</w:t>
            </w:r>
            <w:proofErr w:type="spellEnd"/>
            <w:r w:rsidRPr="001572A5">
              <w:rPr>
                <w:rFonts w:eastAsia="Calibri" w:cs="Times New Roman"/>
                <w:sz w:val="20"/>
                <w:szCs w:val="20"/>
              </w:rPr>
              <w:t xml:space="preserve">, and once broken, it is very difficult to re-establish.  This then negatively impacts on performance, </w:t>
            </w:r>
            <w:r w:rsidRPr="001572A5">
              <w:rPr>
                <w:rFonts w:eastAsia="Calibri" w:cs="Times New Roman"/>
                <w:sz w:val="20"/>
                <w:szCs w:val="20"/>
              </w:rPr>
              <w:lastRenderedPageBreak/>
              <w:t>commitment to the organisation, motivation and engagement.</w:t>
            </w:r>
          </w:p>
          <w:p w14:paraId="4A9BEEE7" w14:textId="77777777" w:rsidR="001572A5" w:rsidRPr="001572A5" w:rsidRDefault="001572A5" w:rsidP="001572A5">
            <w:pPr>
              <w:spacing w:after="0" w:line="240" w:lineRule="auto"/>
              <w:contextualSpacing/>
              <w:rPr>
                <w:rFonts w:eastAsia="Calibri" w:cs="Times New Roman"/>
                <w:sz w:val="20"/>
                <w:szCs w:val="20"/>
              </w:rPr>
            </w:pPr>
          </w:p>
          <w:p w14:paraId="5B28E9DC" w14:textId="77777777" w:rsidR="001572A5" w:rsidRPr="001572A5" w:rsidRDefault="001572A5" w:rsidP="001572A5">
            <w:pPr>
              <w:spacing w:after="0" w:line="240" w:lineRule="auto"/>
              <w:contextualSpacing/>
              <w:rPr>
                <w:rFonts w:eastAsia="Calibri" w:cs="Times New Roman"/>
                <w:sz w:val="20"/>
                <w:szCs w:val="20"/>
              </w:rPr>
            </w:pPr>
            <w:r w:rsidRPr="001572A5">
              <w:rPr>
                <w:rFonts w:eastAsia="Calibri" w:cs="Times New Roman"/>
                <w:sz w:val="20"/>
                <w:szCs w:val="20"/>
              </w:rPr>
              <w:t xml:space="preserve">By the way, it is worth noting that even if organisations are operating in this way, but are not being open and transparent in their reward management policies and process, they could therefore be </w:t>
            </w:r>
            <w:r w:rsidRPr="001572A5">
              <w:rPr>
                <w:rFonts w:eastAsia="Calibri" w:cs="Times New Roman"/>
                <w:i/>
                <w:sz w:val="20"/>
                <w:szCs w:val="20"/>
              </w:rPr>
              <w:t>perceived</w:t>
            </w:r>
            <w:r w:rsidRPr="001572A5">
              <w:rPr>
                <w:rFonts w:eastAsia="Calibri" w:cs="Times New Roman"/>
                <w:sz w:val="20"/>
                <w:szCs w:val="20"/>
              </w:rPr>
              <w:t xml:space="preserve"> to be unfair, which may well cause the same negative consequences.</w:t>
            </w:r>
          </w:p>
          <w:p w14:paraId="4BA083DF" w14:textId="77777777" w:rsidR="00973C80" w:rsidRPr="001572A5" w:rsidRDefault="00973C80" w:rsidP="00973C80">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67EFF1E1" w14:textId="1F7BE0CB" w:rsidR="00973C80" w:rsidRPr="001572A5" w:rsidRDefault="00E05076" w:rsidP="00973C8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19</w:t>
            </w:r>
          </w:p>
        </w:tc>
        <w:tc>
          <w:tcPr>
            <w:tcW w:w="4201" w:type="dxa"/>
          </w:tcPr>
          <w:p w14:paraId="7B1F25D8" w14:textId="77777777" w:rsidR="001572A5" w:rsidRDefault="001572A5" w:rsidP="001572A5">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74FBB8E4" w14:textId="77777777" w:rsidR="0040014D" w:rsidRDefault="0040014D" w:rsidP="001572A5">
            <w:pPr>
              <w:spacing w:before="20" w:after="20" w:line="240" w:lineRule="auto"/>
              <w:rPr>
                <w:rFonts w:asciiTheme="majorHAnsi" w:eastAsia="Times New Roman" w:hAnsiTheme="majorHAnsi" w:cstheme="majorHAnsi"/>
                <w:sz w:val="20"/>
                <w:szCs w:val="20"/>
                <w:lang w:val="en-GB"/>
              </w:rPr>
            </w:pPr>
          </w:p>
          <w:p w14:paraId="77F0F28B" w14:textId="77777777" w:rsidR="0040014D" w:rsidRPr="0040014D" w:rsidRDefault="0040014D" w:rsidP="0040014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Pair activity: </w:t>
            </w:r>
            <w:r w:rsidRPr="0040014D">
              <w:rPr>
                <w:rFonts w:asciiTheme="majorHAnsi" w:eastAsia="Times New Roman" w:hAnsiTheme="majorHAnsi" w:cstheme="majorHAnsi"/>
                <w:sz w:val="20"/>
                <w:szCs w:val="20"/>
                <w:lang w:val="en-GB"/>
              </w:rPr>
              <w:t xml:space="preserve">It is very easy to say that organisations should ensure that their reward management policies are fair, equal, transparent and consistent, but how do they ensure that happens in practice?  </w:t>
            </w:r>
          </w:p>
          <w:p w14:paraId="7195B81A" w14:textId="77777777" w:rsidR="0040014D" w:rsidRPr="0040014D" w:rsidRDefault="0040014D" w:rsidP="0040014D">
            <w:pPr>
              <w:spacing w:before="20" w:after="20" w:line="240" w:lineRule="auto"/>
              <w:rPr>
                <w:rFonts w:asciiTheme="majorHAnsi" w:eastAsia="Times New Roman" w:hAnsiTheme="majorHAnsi" w:cstheme="majorHAnsi"/>
                <w:sz w:val="20"/>
                <w:szCs w:val="20"/>
                <w:lang w:val="en-GB"/>
              </w:rPr>
            </w:pPr>
            <w:r w:rsidRPr="0040014D">
              <w:rPr>
                <w:rFonts w:asciiTheme="majorHAnsi" w:eastAsia="Times New Roman" w:hAnsiTheme="majorHAnsi" w:cstheme="majorHAnsi"/>
                <w:sz w:val="20"/>
                <w:szCs w:val="20"/>
                <w:lang w:val="en-GB"/>
              </w:rPr>
              <w:t> </w:t>
            </w:r>
          </w:p>
          <w:p w14:paraId="17C4B628" w14:textId="77777777" w:rsidR="0040014D" w:rsidRPr="0040014D" w:rsidRDefault="0040014D" w:rsidP="0040014D">
            <w:pPr>
              <w:spacing w:before="20" w:after="20" w:line="240" w:lineRule="auto"/>
              <w:rPr>
                <w:rFonts w:asciiTheme="majorHAnsi" w:eastAsia="Times New Roman" w:hAnsiTheme="majorHAnsi" w:cstheme="majorHAnsi"/>
                <w:sz w:val="20"/>
                <w:szCs w:val="20"/>
                <w:lang w:val="en-GB"/>
              </w:rPr>
            </w:pPr>
            <w:r w:rsidRPr="0040014D">
              <w:rPr>
                <w:rFonts w:asciiTheme="majorHAnsi" w:eastAsia="Times New Roman" w:hAnsiTheme="majorHAnsi" w:cstheme="majorHAnsi"/>
                <w:sz w:val="20"/>
                <w:szCs w:val="20"/>
                <w:lang w:val="en-GB"/>
              </w:rPr>
              <w:lastRenderedPageBreak/>
              <w:t>Working in pairs, consider this question.  Be prepared to feedback your answers to a class discussion.</w:t>
            </w:r>
          </w:p>
          <w:p w14:paraId="708CE7FB" w14:textId="77777777" w:rsidR="0040014D" w:rsidRDefault="0040014D" w:rsidP="001572A5">
            <w:pPr>
              <w:spacing w:before="20" w:after="20" w:line="240" w:lineRule="auto"/>
              <w:rPr>
                <w:rFonts w:asciiTheme="majorHAnsi" w:eastAsia="Times New Roman" w:hAnsiTheme="majorHAnsi" w:cstheme="majorHAnsi"/>
                <w:sz w:val="20"/>
                <w:szCs w:val="20"/>
                <w:lang w:val="en-GB"/>
              </w:rPr>
            </w:pPr>
          </w:p>
          <w:p w14:paraId="68AC8503" w14:textId="77777777" w:rsidR="00973C80" w:rsidRPr="000710B3" w:rsidRDefault="00973C80" w:rsidP="00973C80">
            <w:pPr>
              <w:spacing w:before="20" w:after="20" w:line="240" w:lineRule="auto"/>
              <w:rPr>
                <w:rFonts w:asciiTheme="majorHAnsi" w:eastAsia="Times New Roman" w:hAnsiTheme="majorHAnsi" w:cstheme="majorHAnsi"/>
                <w:sz w:val="20"/>
                <w:szCs w:val="20"/>
                <w:lang w:val="en-GB"/>
              </w:rPr>
            </w:pPr>
          </w:p>
        </w:tc>
        <w:tc>
          <w:tcPr>
            <w:tcW w:w="1851" w:type="dxa"/>
          </w:tcPr>
          <w:p w14:paraId="3D77B59B" w14:textId="77777777" w:rsidR="00973C80" w:rsidRPr="00AB67AD" w:rsidRDefault="00973C80" w:rsidP="00973C80">
            <w:pPr>
              <w:spacing w:before="20" w:after="20" w:line="240" w:lineRule="auto"/>
              <w:contextualSpacing/>
              <w:rPr>
                <w:rFonts w:asciiTheme="majorHAnsi" w:eastAsia="Times New Roman" w:hAnsiTheme="majorHAnsi" w:cstheme="majorHAnsi"/>
                <w:b/>
                <w:sz w:val="20"/>
                <w:szCs w:val="20"/>
                <w:lang w:val="en-GB"/>
              </w:rPr>
            </w:pPr>
          </w:p>
          <w:p w14:paraId="347EDC44" w14:textId="77777777" w:rsidR="00973C80" w:rsidRPr="00AB67AD" w:rsidRDefault="00973C80" w:rsidP="00973C80">
            <w:pPr>
              <w:spacing w:before="20" w:after="20" w:line="240" w:lineRule="auto"/>
              <w:contextualSpacing/>
              <w:rPr>
                <w:rFonts w:asciiTheme="majorHAnsi" w:eastAsia="Times New Roman" w:hAnsiTheme="majorHAnsi" w:cstheme="majorHAnsi"/>
                <w:b/>
                <w:sz w:val="20"/>
                <w:szCs w:val="20"/>
                <w:lang w:val="en-GB"/>
              </w:rPr>
            </w:pPr>
          </w:p>
          <w:p w14:paraId="01D4F832" w14:textId="77777777" w:rsidR="00973C80" w:rsidRPr="00AB67AD" w:rsidRDefault="00973C80" w:rsidP="00973C80">
            <w:pPr>
              <w:spacing w:before="20" w:after="20" w:line="240" w:lineRule="auto"/>
              <w:contextualSpacing/>
              <w:rPr>
                <w:rFonts w:asciiTheme="majorHAnsi" w:eastAsia="Times New Roman" w:hAnsiTheme="majorHAnsi" w:cstheme="majorHAnsi"/>
                <w:b/>
                <w:sz w:val="20"/>
                <w:szCs w:val="20"/>
                <w:lang w:val="en-GB"/>
              </w:rPr>
            </w:pPr>
          </w:p>
          <w:p w14:paraId="62424152" w14:textId="3052A791" w:rsidR="001572A5" w:rsidRPr="00AB67AD" w:rsidRDefault="00920DC0" w:rsidP="001572A5">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9 </w:t>
            </w:r>
            <w:r w:rsidR="00973C80" w:rsidRPr="00AB67AD">
              <w:rPr>
                <w:rFonts w:asciiTheme="majorHAnsi" w:eastAsia="Times New Roman" w:hAnsiTheme="majorHAnsi" w:cstheme="majorHAnsi"/>
                <w:b/>
                <w:sz w:val="20"/>
                <w:szCs w:val="20"/>
                <w:lang w:val="en-GB"/>
              </w:rPr>
              <w:t xml:space="preserve">– </w:t>
            </w:r>
            <w:r w:rsidR="001572A5" w:rsidRPr="00AB67AD">
              <w:rPr>
                <w:rFonts w:asciiTheme="majorHAnsi" w:eastAsia="Times New Roman" w:hAnsiTheme="majorHAnsi" w:cstheme="majorHAnsi"/>
                <w:b/>
                <w:sz w:val="20"/>
                <w:szCs w:val="20"/>
                <w:lang w:val="en-GB"/>
              </w:rPr>
              <w:t>Consideration of equality, justice and social responsibility to reward and performance</w:t>
            </w:r>
          </w:p>
          <w:p w14:paraId="22D0D89C" w14:textId="77777777" w:rsidR="00973C80" w:rsidRPr="00AB67AD" w:rsidRDefault="00973C80" w:rsidP="00973C80">
            <w:pPr>
              <w:spacing w:before="20" w:after="20" w:line="240" w:lineRule="auto"/>
              <w:contextualSpacing/>
              <w:rPr>
                <w:rFonts w:asciiTheme="majorHAnsi" w:eastAsia="Times New Roman" w:hAnsiTheme="majorHAnsi" w:cstheme="majorHAnsi"/>
                <w:b/>
                <w:sz w:val="20"/>
                <w:szCs w:val="20"/>
                <w:lang w:val="en-GB"/>
              </w:rPr>
            </w:pPr>
          </w:p>
        </w:tc>
      </w:tr>
      <w:tr w:rsidR="00973C80" w:rsidRPr="00AB67AD" w14:paraId="02966B6F" w14:textId="77777777" w:rsidTr="000D4C4C">
        <w:tc>
          <w:tcPr>
            <w:tcW w:w="1012" w:type="dxa"/>
            <w:vMerge/>
          </w:tcPr>
          <w:p w14:paraId="02887D99" w14:textId="77777777" w:rsidR="00973C80" w:rsidRPr="000710B3" w:rsidRDefault="00973C80" w:rsidP="00973C80">
            <w:pPr>
              <w:rPr>
                <w:rFonts w:asciiTheme="majorHAnsi" w:eastAsia="Times New Roman" w:hAnsiTheme="majorHAnsi" w:cstheme="majorHAnsi"/>
                <w:color w:val="FF0000"/>
                <w:sz w:val="20"/>
                <w:szCs w:val="20"/>
                <w:lang w:val="en-GB"/>
              </w:rPr>
            </w:pPr>
          </w:p>
        </w:tc>
        <w:tc>
          <w:tcPr>
            <w:tcW w:w="2128" w:type="dxa"/>
          </w:tcPr>
          <w:p w14:paraId="49470410" w14:textId="77777777" w:rsidR="00973C80" w:rsidRPr="000710B3" w:rsidRDefault="001572A5" w:rsidP="00973C80">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Revision of key learning points</w:t>
            </w:r>
          </w:p>
        </w:tc>
        <w:tc>
          <w:tcPr>
            <w:tcW w:w="4957" w:type="dxa"/>
          </w:tcPr>
          <w:p w14:paraId="1E144668" w14:textId="476E464A" w:rsidR="00973C80" w:rsidRDefault="00B5466A" w:rsidP="00B546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 A</w:t>
            </w:r>
            <w:r w:rsidR="001572A5">
              <w:rPr>
                <w:rFonts w:asciiTheme="majorHAnsi" w:eastAsia="Times New Roman" w:hAnsiTheme="majorHAnsi" w:cstheme="majorHAnsi"/>
                <w:sz w:val="20"/>
                <w:szCs w:val="20"/>
                <w:lang w:val="en-GB"/>
              </w:rPr>
              <w:t xml:space="preserve">ctivity </w:t>
            </w:r>
            <w:r w:rsidR="0047145B">
              <w:rPr>
                <w:rFonts w:asciiTheme="majorHAnsi" w:eastAsia="Times New Roman" w:hAnsiTheme="majorHAnsi" w:cstheme="majorHAnsi"/>
                <w:sz w:val="20"/>
                <w:szCs w:val="20"/>
                <w:lang w:val="en-GB"/>
              </w:rPr>
              <w:t>10</w:t>
            </w:r>
          </w:p>
          <w:p w14:paraId="0ADDBB02" w14:textId="77777777" w:rsidR="0047145B" w:rsidRDefault="0047145B" w:rsidP="00B5466A">
            <w:pPr>
              <w:spacing w:before="20" w:after="20" w:line="240" w:lineRule="auto"/>
              <w:contextualSpacing/>
              <w:rPr>
                <w:rFonts w:asciiTheme="majorHAnsi" w:eastAsia="Times New Roman" w:hAnsiTheme="majorHAnsi" w:cstheme="majorHAnsi"/>
                <w:sz w:val="20"/>
                <w:szCs w:val="20"/>
                <w:lang w:val="en-GB"/>
              </w:rPr>
            </w:pPr>
          </w:p>
          <w:p w14:paraId="4473BD78" w14:textId="38BF69E7" w:rsidR="0047145B" w:rsidRPr="000710B3" w:rsidRDefault="0047145B" w:rsidP="00B5466A">
            <w:pPr>
              <w:spacing w:before="20" w:after="20" w:line="240" w:lineRule="auto"/>
              <w:contextualSpacing/>
              <w:rPr>
                <w:rFonts w:asciiTheme="majorHAnsi" w:eastAsia="Times New Roman" w:hAnsiTheme="majorHAnsi" w:cstheme="majorHAnsi"/>
                <w:sz w:val="20"/>
                <w:szCs w:val="20"/>
                <w:lang w:val="en-GB"/>
              </w:rPr>
            </w:pPr>
          </w:p>
        </w:tc>
        <w:tc>
          <w:tcPr>
            <w:tcW w:w="720" w:type="dxa"/>
          </w:tcPr>
          <w:p w14:paraId="7999C2AE" w14:textId="5DFBF0D6" w:rsidR="00973C80" w:rsidRDefault="00E05076" w:rsidP="00973C8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p w14:paraId="1ACE9402" w14:textId="77777777" w:rsidR="00B5466A" w:rsidRDefault="00B5466A" w:rsidP="00973C80">
            <w:pPr>
              <w:spacing w:before="20" w:after="20" w:line="240" w:lineRule="auto"/>
              <w:contextualSpacing/>
              <w:jc w:val="center"/>
              <w:rPr>
                <w:rFonts w:asciiTheme="majorHAnsi" w:eastAsia="Times New Roman" w:hAnsiTheme="majorHAnsi" w:cstheme="majorHAnsi"/>
                <w:sz w:val="20"/>
                <w:szCs w:val="20"/>
                <w:lang w:val="en-GB"/>
              </w:rPr>
            </w:pPr>
          </w:p>
          <w:p w14:paraId="5CB61D59" w14:textId="77777777" w:rsidR="00B5466A" w:rsidRDefault="00B5466A" w:rsidP="00973C80">
            <w:pPr>
              <w:spacing w:before="20" w:after="20" w:line="240" w:lineRule="auto"/>
              <w:contextualSpacing/>
              <w:jc w:val="center"/>
              <w:rPr>
                <w:rFonts w:asciiTheme="majorHAnsi" w:eastAsia="Times New Roman" w:hAnsiTheme="majorHAnsi" w:cstheme="majorHAnsi"/>
                <w:sz w:val="20"/>
                <w:szCs w:val="20"/>
                <w:lang w:val="en-GB"/>
              </w:rPr>
            </w:pPr>
          </w:p>
          <w:p w14:paraId="27388567" w14:textId="00CF3D3F" w:rsidR="00B5466A" w:rsidRPr="004F6A20" w:rsidRDefault="00E05076" w:rsidP="00973C80">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21</w:t>
            </w:r>
          </w:p>
        </w:tc>
        <w:tc>
          <w:tcPr>
            <w:tcW w:w="4201" w:type="dxa"/>
          </w:tcPr>
          <w:p w14:paraId="3E628DF8" w14:textId="77777777" w:rsidR="001572A5" w:rsidRDefault="001572A5" w:rsidP="001572A5">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5ED3CDB" w14:textId="77777777" w:rsidR="001572A5" w:rsidRDefault="001572A5" w:rsidP="001572A5">
            <w:pPr>
              <w:spacing w:before="20" w:after="20" w:line="240" w:lineRule="auto"/>
              <w:rPr>
                <w:rFonts w:asciiTheme="majorHAnsi" w:eastAsia="Times New Roman" w:hAnsiTheme="majorHAnsi" w:cstheme="majorHAnsi"/>
                <w:sz w:val="20"/>
                <w:szCs w:val="20"/>
                <w:lang w:val="en-GB"/>
              </w:rPr>
            </w:pPr>
          </w:p>
          <w:p w14:paraId="59448EA0" w14:textId="77777777" w:rsidR="001572A5" w:rsidRPr="001572A5" w:rsidRDefault="001572A5" w:rsidP="001572A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Class discussion: </w:t>
            </w:r>
            <w:r w:rsidRPr="001572A5">
              <w:rPr>
                <w:rFonts w:asciiTheme="majorHAnsi" w:eastAsia="Times New Roman" w:hAnsiTheme="majorHAnsi" w:cstheme="majorHAnsi"/>
                <w:sz w:val="20"/>
                <w:szCs w:val="20"/>
                <w:lang w:val="en-GB"/>
              </w:rPr>
              <w:t xml:space="preserve">What are your key learning points from Session 1? </w:t>
            </w:r>
            <w:r w:rsidRPr="001572A5">
              <w:rPr>
                <w:rFonts w:asciiTheme="majorHAnsi" w:eastAsia="Times New Roman" w:hAnsiTheme="majorHAnsi" w:cstheme="majorHAnsi"/>
                <w:sz w:val="20"/>
                <w:szCs w:val="20"/>
                <w:lang w:val="en-GB"/>
              </w:rPr>
              <w:tab/>
            </w:r>
            <w:r w:rsidRPr="001572A5">
              <w:rPr>
                <w:rFonts w:asciiTheme="majorHAnsi" w:eastAsia="Times New Roman" w:hAnsiTheme="majorHAnsi" w:cstheme="majorHAnsi"/>
                <w:sz w:val="20"/>
                <w:szCs w:val="20"/>
                <w:lang w:val="en-GB"/>
              </w:rPr>
              <w:tab/>
            </w:r>
          </w:p>
          <w:p w14:paraId="36206DA3" w14:textId="77777777" w:rsidR="001572A5" w:rsidRDefault="001572A5" w:rsidP="001572A5">
            <w:pPr>
              <w:spacing w:before="20" w:after="20" w:line="240" w:lineRule="auto"/>
              <w:rPr>
                <w:rFonts w:asciiTheme="majorHAnsi" w:eastAsia="Times New Roman" w:hAnsiTheme="majorHAnsi" w:cstheme="majorHAnsi"/>
                <w:sz w:val="20"/>
                <w:szCs w:val="20"/>
                <w:lang w:val="en-GB"/>
              </w:rPr>
            </w:pPr>
          </w:p>
          <w:p w14:paraId="151AD411" w14:textId="77777777" w:rsidR="00973C80" w:rsidRPr="000710B3" w:rsidRDefault="00973C80" w:rsidP="00973C80">
            <w:pPr>
              <w:spacing w:before="20" w:after="20" w:line="240" w:lineRule="auto"/>
              <w:rPr>
                <w:rFonts w:asciiTheme="majorHAnsi" w:eastAsia="Times New Roman" w:hAnsiTheme="majorHAnsi" w:cstheme="majorHAnsi"/>
                <w:sz w:val="20"/>
                <w:szCs w:val="20"/>
                <w:lang w:val="en-GB"/>
              </w:rPr>
            </w:pPr>
          </w:p>
        </w:tc>
        <w:tc>
          <w:tcPr>
            <w:tcW w:w="1851" w:type="dxa"/>
          </w:tcPr>
          <w:p w14:paraId="41465F73" w14:textId="56D2467C" w:rsidR="001572A5" w:rsidRPr="00AB67AD" w:rsidRDefault="00920DC0" w:rsidP="001572A5">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10 </w:t>
            </w:r>
            <w:r w:rsidR="001572A5" w:rsidRPr="00AB67AD">
              <w:rPr>
                <w:rFonts w:asciiTheme="majorHAnsi" w:eastAsia="Times New Roman" w:hAnsiTheme="majorHAnsi" w:cstheme="majorHAnsi"/>
                <w:b/>
                <w:sz w:val="20"/>
                <w:szCs w:val="20"/>
                <w:lang w:val="en-GB"/>
              </w:rPr>
              <w:t xml:space="preserve"> – Revision of key learning points</w:t>
            </w:r>
          </w:p>
          <w:p w14:paraId="43C89F5C" w14:textId="77777777" w:rsidR="00973C80" w:rsidRPr="00AB67AD" w:rsidRDefault="00973C80" w:rsidP="00973C80">
            <w:pPr>
              <w:spacing w:before="20" w:after="20" w:line="240" w:lineRule="auto"/>
              <w:rPr>
                <w:rFonts w:asciiTheme="majorHAnsi" w:eastAsia="Times New Roman" w:hAnsiTheme="majorHAnsi" w:cstheme="majorHAnsi"/>
                <w:b/>
                <w:sz w:val="20"/>
                <w:szCs w:val="20"/>
                <w:lang w:val="en-GB"/>
              </w:rPr>
            </w:pPr>
          </w:p>
        </w:tc>
      </w:tr>
    </w:tbl>
    <w:p w14:paraId="5FA44116" w14:textId="77777777" w:rsidR="00433355" w:rsidRPr="000710B3" w:rsidRDefault="00433355" w:rsidP="001557F4">
      <w:pPr>
        <w:pStyle w:val="Heading3"/>
        <w:rPr>
          <w:lang w:val="en-GB"/>
        </w:rPr>
      </w:pPr>
    </w:p>
    <w:p w14:paraId="3B61D8F0" w14:textId="77777777" w:rsidR="00433355" w:rsidRPr="000710B3" w:rsidRDefault="00433355" w:rsidP="00433355">
      <w:pPr>
        <w:rPr>
          <w:color w:val="0072CE"/>
          <w:sz w:val="52"/>
          <w:szCs w:val="44"/>
          <w:lang w:val="en-GB"/>
        </w:rPr>
      </w:pPr>
      <w:r w:rsidRPr="000710B3">
        <w:rPr>
          <w:lang w:val="en-GB"/>
        </w:rPr>
        <w:br w:type="page"/>
      </w:r>
    </w:p>
    <w:p w14:paraId="33CC47E7" w14:textId="77777777" w:rsidR="009D5ED5" w:rsidRPr="000710B3" w:rsidRDefault="009D5ED5" w:rsidP="001557F4">
      <w:pPr>
        <w:pStyle w:val="Heading3"/>
        <w:rPr>
          <w:lang w:val="en-GB"/>
        </w:rPr>
      </w:pPr>
      <w:r w:rsidRPr="000710B3">
        <w:rPr>
          <w:lang w:val="en-GB"/>
        </w:rPr>
        <w:lastRenderedPageBreak/>
        <w:t xml:space="preserve">SESSION 2: </w:t>
      </w:r>
      <w:r w:rsidR="00BA7067" w:rsidRPr="000710B3">
        <w:rPr>
          <w:lang w:val="en-GB"/>
        </w:rPr>
        <w:t xml:space="preserve">The </w:t>
      </w:r>
      <w:r w:rsidR="0040014D">
        <w:rPr>
          <w:lang w:val="en-GB"/>
        </w:rPr>
        <w:t>extent of the relationship between reward and employee engagement</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0710B3" w14:paraId="34C1114F" w14:textId="77777777" w:rsidTr="009D5ED5">
        <w:tc>
          <w:tcPr>
            <w:tcW w:w="1084" w:type="dxa"/>
          </w:tcPr>
          <w:p w14:paraId="3EEF4528"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Approx.</w:t>
            </w:r>
          </w:p>
          <w:p w14:paraId="7C3CDA02"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Duration</w:t>
            </w:r>
          </w:p>
        </w:tc>
        <w:tc>
          <w:tcPr>
            <w:tcW w:w="2837" w:type="dxa"/>
          </w:tcPr>
          <w:p w14:paraId="45846DB2"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Topic</w:t>
            </w:r>
          </w:p>
        </w:tc>
        <w:tc>
          <w:tcPr>
            <w:tcW w:w="4605" w:type="dxa"/>
          </w:tcPr>
          <w:p w14:paraId="04711FF5"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Tutor Activity</w:t>
            </w:r>
          </w:p>
        </w:tc>
        <w:tc>
          <w:tcPr>
            <w:tcW w:w="765" w:type="dxa"/>
          </w:tcPr>
          <w:p w14:paraId="02E3A8C3" w14:textId="77777777" w:rsidR="00DD2943" w:rsidRPr="000710B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Slides</w:t>
            </w:r>
          </w:p>
        </w:tc>
        <w:tc>
          <w:tcPr>
            <w:tcW w:w="3261" w:type="dxa"/>
          </w:tcPr>
          <w:p w14:paraId="72CE0180"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Learner Activity</w:t>
            </w:r>
          </w:p>
        </w:tc>
        <w:tc>
          <w:tcPr>
            <w:tcW w:w="2301" w:type="dxa"/>
          </w:tcPr>
          <w:p w14:paraId="641C8256"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Formative assessment</w:t>
            </w:r>
          </w:p>
        </w:tc>
      </w:tr>
      <w:tr w:rsidR="00A3021E" w:rsidRPr="000710B3" w14:paraId="1F4BA05A" w14:textId="77777777" w:rsidTr="009D5ED5">
        <w:tc>
          <w:tcPr>
            <w:tcW w:w="1084" w:type="dxa"/>
          </w:tcPr>
          <w:p w14:paraId="6DC1C509" w14:textId="22745D8E" w:rsidR="00DD2943" w:rsidRPr="000710B3" w:rsidRDefault="00250D25" w:rsidP="001C5B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r w:rsidR="000448C3" w:rsidRPr="000710B3">
              <w:rPr>
                <w:rFonts w:asciiTheme="majorHAnsi" w:eastAsia="Times New Roman" w:hAnsiTheme="majorHAnsi" w:cstheme="majorHAnsi"/>
                <w:sz w:val="20"/>
                <w:szCs w:val="20"/>
                <w:lang w:val="en-GB"/>
              </w:rPr>
              <w:t xml:space="preserve"> hours</w:t>
            </w:r>
          </w:p>
        </w:tc>
        <w:tc>
          <w:tcPr>
            <w:tcW w:w="2837" w:type="dxa"/>
          </w:tcPr>
          <w:p w14:paraId="3DB0D318" w14:textId="77777777" w:rsidR="00DD2943" w:rsidRPr="000710B3" w:rsidRDefault="00DD2943" w:rsidP="00DD294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Introduction to session and learning outcomes</w:t>
            </w:r>
          </w:p>
        </w:tc>
        <w:tc>
          <w:tcPr>
            <w:tcW w:w="4605" w:type="dxa"/>
          </w:tcPr>
          <w:p w14:paraId="36CE2A23" w14:textId="77777777" w:rsidR="0047145B" w:rsidRDefault="0040014D" w:rsidP="0047145B">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Use file:</w:t>
            </w:r>
            <w:r w:rsidRPr="000710B3">
              <w:rPr>
                <w:rFonts w:asciiTheme="majorHAnsi" w:eastAsia="Times New Roman" w:hAnsiTheme="majorHAnsi" w:cstheme="majorHAnsi"/>
                <w:b/>
                <w:color w:val="000000" w:themeColor="text1"/>
                <w:sz w:val="20"/>
                <w:szCs w:val="20"/>
                <w:lang w:val="en-GB"/>
              </w:rPr>
              <w:t xml:space="preserve"> </w:t>
            </w:r>
            <w:r w:rsidR="0047145B" w:rsidRPr="000710B3">
              <w:rPr>
                <w:rFonts w:asciiTheme="majorHAnsi" w:eastAsia="Times New Roman" w:hAnsiTheme="majorHAnsi" w:cstheme="majorHAnsi"/>
                <w:color w:val="000000" w:themeColor="text1"/>
                <w:sz w:val="20"/>
                <w:szCs w:val="20"/>
                <w:lang w:val="en-GB"/>
              </w:rPr>
              <w:t xml:space="preserve">Use </w:t>
            </w:r>
            <w:r w:rsidR="0047145B">
              <w:rPr>
                <w:rFonts w:asciiTheme="majorHAnsi" w:eastAsia="Times New Roman" w:hAnsiTheme="majorHAnsi" w:cstheme="majorHAnsi"/>
                <w:color w:val="000000" w:themeColor="text1"/>
                <w:sz w:val="20"/>
                <w:szCs w:val="20"/>
                <w:lang w:val="en-GB"/>
              </w:rPr>
              <w:t xml:space="preserve">5UEE Tutor Presentation E3. </w:t>
            </w:r>
          </w:p>
          <w:p w14:paraId="4A50CCDC" w14:textId="2088AFD4" w:rsidR="0040014D" w:rsidRPr="000710B3" w:rsidRDefault="0040014D" w:rsidP="0040014D">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 xml:space="preserve">Learning outcome </w:t>
            </w:r>
            <w:r>
              <w:rPr>
                <w:rFonts w:asciiTheme="majorHAnsi" w:eastAsia="Times New Roman" w:hAnsiTheme="majorHAnsi" w:cstheme="majorHAnsi"/>
                <w:color w:val="000000" w:themeColor="text1"/>
                <w:sz w:val="20"/>
                <w:szCs w:val="20"/>
                <w:lang w:val="en-GB"/>
              </w:rPr>
              <w:t>3</w:t>
            </w:r>
          </w:p>
          <w:p w14:paraId="18D00298" w14:textId="77777777" w:rsidR="001557F4" w:rsidRPr="000710B3" w:rsidRDefault="0040014D" w:rsidP="0040014D">
            <w:pPr>
              <w:spacing w:before="20" w:after="20" w:line="240" w:lineRule="auto"/>
              <w:contextualSpacing/>
              <w:rPr>
                <w:rFonts w:asciiTheme="majorHAnsi" w:eastAsia="Times New Roman" w:hAnsiTheme="majorHAnsi" w:cstheme="majorHAnsi"/>
                <w:color w:val="FF0000"/>
                <w:sz w:val="20"/>
                <w:szCs w:val="20"/>
                <w:lang w:val="en-GB"/>
              </w:rPr>
            </w:pPr>
            <w:r w:rsidRPr="000710B3">
              <w:rPr>
                <w:rFonts w:asciiTheme="majorHAnsi" w:eastAsia="Times New Roman" w:hAnsiTheme="majorHAnsi" w:cstheme="majorHAnsi"/>
                <w:color w:val="000000" w:themeColor="text1"/>
                <w:sz w:val="20"/>
                <w:szCs w:val="20"/>
                <w:lang w:val="en-GB"/>
              </w:rPr>
              <w:t xml:space="preserve">Assessment criteria </w:t>
            </w:r>
            <w:r>
              <w:rPr>
                <w:rFonts w:asciiTheme="majorHAnsi" w:eastAsia="Times New Roman" w:hAnsiTheme="majorHAnsi" w:cstheme="majorHAnsi"/>
                <w:color w:val="000000" w:themeColor="text1"/>
                <w:sz w:val="20"/>
                <w:szCs w:val="20"/>
                <w:lang w:val="en-GB"/>
              </w:rPr>
              <w:t>3.2</w:t>
            </w:r>
          </w:p>
        </w:tc>
        <w:tc>
          <w:tcPr>
            <w:tcW w:w="765" w:type="dxa"/>
          </w:tcPr>
          <w:p w14:paraId="7F003F8E" w14:textId="029FA129" w:rsidR="00DD2943" w:rsidRPr="000710B3" w:rsidRDefault="00E05076" w:rsidP="008E5C8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261" w:type="dxa"/>
          </w:tcPr>
          <w:p w14:paraId="47932F95" w14:textId="77777777" w:rsidR="00DD2943" w:rsidRPr="000710B3" w:rsidRDefault="00146591" w:rsidP="00DD294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749550DA" w14:textId="77777777" w:rsidR="00DD2943" w:rsidRPr="000710B3"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2A7EC6" w:rsidRPr="000710B3" w14:paraId="14A891BF" w14:textId="77777777" w:rsidTr="009D5ED5">
        <w:tc>
          <w:tcPr>
            <w:tcW w:w="1084" w:type="dxa"/>
          </w:tcPr>
          <w:p w14:paraId="33535890" w14:textId="77777777" w:rsidR="002A7EC6" w:rsidRPr="000710B3" w:rsidRDefault="002A7EC6" w:rsidP="002A7EC6">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1F796B2D"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Total reward</w:t>
            </w:r>
          </w:p>
        </w:tc>
        <w:tc>
          <w:tcPr>
            <w:tcW w:w="4605" w:type="dxa"/>
          </w:tcPr>
          <w:p w14:paraId="10114F2E"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through slide.</w:t>
            </w:r>
          </w:p>
          <w:p w14:paraId="0317432C" w14:textId="77777777" w:rsidR="002A7EC6" w:rsidRPr="002A7EC6" w:rsidRDefault="002A7EC6" w:rsidP="002A7EC6">
            <w:pPr>
              <w:pStyle w:val="BodyText1"/>
              <w:spacing w:after="0" w:line="240" w:lineRule="auto"/>
              <w:rPr>
                <w:rFonts w:eastAsia="Times New Roman" w:cstheme="majorHAnsi"/>
                <w:sz w:val="20"/>
                <w:szCs w:val="20"/>
              </w:rPr>
            </w:pPr>
            <w:r w:rsidRPr="002A7EC6">
              <w:rPr>
                <w:rFonts w:eastAsia="Times New Roman" w:cstheme="majorHAnsi"/>
                <w:sz w:val="20"/>
                <w:szCs w:val="20"/>
              </w:rPr>
              <w:t>Total rewards are the combination of financial and non-financial rewards made available to employees</w:t>
            </w:r>
          </w:p>
          <w:p w14:paraId="2E78AFF3"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p>
          <w:p w14:paraId="6702C343" w14:textId="77777777" w:rsidR="002A7EC6" w:rsidRPr="002A7EC6" w:rsidRDefault="002A7EC6" w:rsidP="002A7EC6">
            <w:pPr>
              <w:pStyle w:val="Bodytextbulletedlist"/>
              <w:numPr>
                <w:ilvl w:val="0"/>
                <w:numId w:val="0"/>
              </w:numPr>
              <w:spacing w:after="0" w:line="240" w:lineRule="auto"/>
              <w:rPr>
                <w:rFonts w:asciiTheme="majorHAnsi" w:eastAsia="Times New Roman" w:hAnsiTheme="majorHAnsi" w:cstheme="majorHAnsi"/>
                <w:sz w:val="20"/>
                <w:szCs w:val="20"/>
              </w:rPr>
            </w:pPr>
            <w:r w:rsidRPr="002A7EC6">
              <w:rPr>
                <w:rFonts w:asciiTheme="majorHAnsi" w:eastAsia="Times New Roman" w:hAnsiTheme="majorHAnsi" w:cstheme="majorHAnsi"/>
                <w:sz w:val="20"/>
                <w:szCs w:val="20"/>
              </w:rPr>
              <w:t>Total reward recognises that the most effective approach is to combine financial reward with non-financial reward in one ‘package’. Yes, the financial rewards are important to ensure the psychological contract and engagement of employees are not compromised.  However, total reward acknowledges that it is important to provide people with intrinsically rewarding experiences that arise from their work environment (the jobs they do and how they are managed) and the opportunity to develop their skills and careers.  This is a significant way to increase levels of employee engagement.</w:t>
            </w:r>
          </w:p>
          <w:p w14:paraId="7009C4D8"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41D174B3" w14:textId="1D554AEE" w:rsidR="002A7EC6" w:rsidRPr="001C5BE3" w:rsidRDefault="00E05076" w:rsidP="008E5C8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261" w:type="dxa"/>
          </w:tcPr>
          <w:p w14:paraId="1B76D5F7"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38FB1D87"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r>
      <w:tr w:rsidR="002A7EC6" w:rsidRPr="000710B3" w14:paraId="056C688A" w14:textId="77777777" w:rsidTr="009D5ED5">
        <w:tc>
          <w:tcPr>
            <w:tcW w:w="1084" w:type="dxa"/>
          </w:tcPr>
          <w:p w14:paraId="21EC0DBA" w14:textId="77777777" w:rsidR="002A7EC6" w:rsidRPr="000710B3" w:rsidRDefault="002A7EC6" w:rsidP="002A7EC6">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77D75B07"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Total reward and employee engagement</w:t>
            </w:r>
          </w:p>
        </w:tc>
        <w:tc>
          <w:tcPr>
            <w:tcW w:w="4605" w:type="dxa"/>
          </w:tcPr>
          <w:p w14:paraId="1BCC202B" w14:textId="3B03659E" w:rsidR="002A7EC6" w:rsidRPr="002A7EC6" w:rsidRDefault="002A7EC6" w:rsidP="002A7EC6">
            <w:pPr>
              <w:spacing w:after="0" w:line="240" w:lineRule="auto"/>
              <w:rPr>
                <w:sz w:val="20"/>
                <w:szCs w:val="20"/>
                <w:lang w:val="en-GB"/>
              </w:rPr>
            </w:pPr>
            <w:r w:rsidRPr="002A7EC6">
              <w:rPr>
                <w:sz w:val="20"/>
                <w:szCs w:val="20"/>
                <w:lang w:val="en-GB"/>
              </w:rPr>
              <w:t xml:space="preserve">Give out Activity </w:t>
            </w:r>
            <w:r w:rsidR="00EF0334">
              <w:rPr>
                <w:sz w:val="20"/>
                <w:szCs w:val="20"/>
                <w:lang w:val="en-GB"/>
              </w:rPr>
              <w:t>11,</w:t>
            </w:r>
            <w:r w:rsidRPr="002A7EC6">
              <w:rPr>
                <w:sz w:val="20"/>
                <w:szCs w:val="20"/>
                <w:lang w:val="en-GB"/>
              </w:rPr>
              <w:t xml:space="preserve"> which </w:t>
            </w:r>
            <w:r w:rsidR="0047145B">
              <w:rPr>
                <w:sz w:val="20"/>
                <w:szCs w:val="20"/>
                <w:lang w:val="en-GB"/>
              </w:rPr>
              <w:t>leads to a</w:t>
            </w:r>
            <w:r w:rsidRPr="002A7EC6">
              <w:rPr>
                <w:sz w:val="20"/>
                <w:szCs w:val="20"/>
                <w:lang w:val="en-GB"/>
              </w:rPr>
              <w:t xml:space="preserve"> class discussion on the links between total reward and employee engagement.</w:t>
            </w:r>
          </w:p>
          <w:p w14:paraId="00FAD895" w14:textId="77777777" w:rsidR="002A7EC6" w:rsidRPr="002A7EC6" w:rsidRDefault="002A7EC6" w:rsidP="002A7EC6">
            <w:pPr>
              <w:spacing w:after="0" w:line="240" w:lineRule="auto"/>
              <w:rPr>
                <w:sz w:val="20"/>
                <w:szCs w:val="20"/>
                <w:lang w:val="en-GB"/>
              </w:rPr>
            </w:pPr>
          </w:p>
          <w:p w14:paraId="32538021" w14:textId="77777777" w:rsidR="002A7EC6" w:rsidRPr="002A7EC6" w:rsidRDefault="002A7EC6" w:rsidP="002A7EC6">
            <w:pPr>
              <w:spacing w:after="0" w:line="240" w:lineRule="auto"/>
              <w:rPr>
                <w:sz w:val="20"/>
                <w:szCs w:val="20"/>
                <w:lang w:val="en-GB"/>
              </w:rPr>
            </w:pPr>
          </w:p>
          <w:p w14:paraId="48674E13" w14:textId="77777777" w:rsidR="002A7EC6" w:rsidRPr="002A7EC6" w:rsidRDefault="002A7EC6" w:rsidP="002A7EC6">
            <w:pPr>
              <w:spacing w:after="0" w:line="240" w:lineRule="auto"/>
              <w:rPr>
                <w:sz w:val="20"/>
                <w:szCs w:val="20"/>
                <w:lang w:val="en-GB"/>
              </w:rPr>
            </w:pPr>
          </w:p>
          <w:p w14:paraId="3E2B1D4F" w14:textId="77777777" w:rsidR="002A7EC6" w:rsidRPr="002A7EC6" w:rsidRDefault="002A7EC6" w:rsidP="002A7EC6">
            <w:pPr>
              <w:spacing w:after="0" w:line="240" w:lineRule="auto"/>
              <w:rPr>
                <w:sz w:val="20"/>
                <w:szCs w:val="20"/>
                <w:lang w:val="en-GB"/>
              </w:rPr>
            </w:pPr>
          </w:p>
          <w:p w14:paraId="17103F29" w14:textId="77777777" w:rsidR="002A7EC6" w:rsidRPr="002A7EC6" w:rsidRDefault="002A7EC6" w:rsidP="002A7EC6">
            <w:pPr>
              <w:spacing w:after="0" w:line="240" w:lineRule="auto"/>
              <w:rPr>
                <w:sz w:val="20"/>
                <w:szCs w:val="20"/>
                <w:lang w:val="en-GB"/>
              </w:rPr>
            </w:pPr>
          </w:p>
          <w:p w14:paraId="6553CB1A" w14:textId="77777777" w:rsidR="002A7EC6" w:rsidRPr="002A7EC6" w:rsidRDefault="002A7EC6" w:rsidP="002A7EC6">
            <w:pPr>
              <w:spacing w:after="0" w:line="240" w:lineRule="auto"/>
              <w:rPr>
                <w:sz w:val="20"/>
                <w:szCs w:val="20"/>
                <w:lang w:val="en-GB"/>
              </w:rPr>
            </w:pPr>
          </w:p>
          <w:p w14:paraId="5AA3A206" w14:textId="77777777" w:rsidR="002A7EC6" w:rsidRPr="002A7EC6" w:rsidRDefault="002A7EC6" w:rsidP="002A7EC6">
            <w:pPr>
              <w:spacing w:after="0" w:line="240" w:lineRule="auto"/>
              <w:rPr>
                <w:sz w:val="20"/>
                <w:szCs w:val="20"/>
                <w:lang w:val="en-GB"/>
              </w:rPr>
            </w:pPr>
          </w:p>
          <w:p w14:paraId="528BAA81" w14:textId="77777777" w:rsidR="002A7EC6" w:rsidRPr="002A7EC6" w:rsidRDefault="002A7EC6" w:rsidP="002A7EC6">
            <w:pPr>
              <w:spacing w:after="0" w:line="240" w:lineRule="auto"/>
              <w:rPr>
                <w:sz w:val="20"/>
                <w:szCs w:val="20"/>
                <w:lang w:val="en-GB"/>
              </w:rPr>
            </w:pPr>
          </w:p>
          <w:p w14:paraId="5318E709" w14:textId="77777777" w:rsidR="002A7EC6" w:rsidRPr="002A7EC6" w:rsidRDefault="002A7EC6" w:rsidP="002A7EC6">
            <w:pPr>
              <w:spacing w:after="0" w:line="240" w:lineRule="auto"/>
              <w:rPr>
                <w:sz w:val="20"/>
                <w:szCs w:val="20"/>
                <w:lang w:val="en-GB"/>
              </w:rPr>
            </w:pPr>
          </w:p>
          <w:p w14:paraId="7D642BBE" w14:textId="77777777" w:rsidR="002A7EC6" w:rsidRPr="002A7EC6" w:rsidRDefault="002A7EC6" w:rsidP="002A7EC6">
            <w:pPr>
              <w:spacing w:after="0" w:line="240" w:lineRule="auto"/>
              <w:rPr>
                <w:sz w:val="20"/>
                <w:szCs w:val="20"/>
              </w:rPr>
            </w:pPr>
            <w:r w:rsidRPr="002A7EC6">
              <w:rPr>
                <w:sz w:val="20"/>
                <w:szCs w:val="20"/>
              </w:rPr>
              <w:t xml:space="preserve">Discuss the table on the slide which comes from Reilly &amp; Brown (2008).  They argued that appropriate reward practices and processions, both financial and non-financial, managed in combination (i.e. a total reward approach), can help to build and improve employee engagement.  They argued that the opposite was also true i.e. that a badly designed or implemented total reward scheme could hinder or irrevocably damage it.  </w:t>
            </w:r>
          </w:p>
          <w:p w14:paraId="06EF124F" w14:textId="77777777" w:rsidR="002A7EC6" w:rsidRPr="002A7EC6" w:rsidRDefault="002A7EC6" w:rsidP="002A7EC6">
            <w:pPr>
              <w:spacing w:after="0" w:line="240" w:lineRule="auto"/>
              <w:rPr>
                <w:sz w:val="20"/>
                <w:szCs w:val="20"/>
              </w:rPr>
            </w:pPr>
          </w:p>
          <w:p w14:paraId="1C9E24F6" w14:textId="77777777" w:rsidR="002A7EC6" w:rsidRPr="002A7EC6" w:rsidRDefault="002A7EC6" w:rsidP="002A7EC6">
            <w:pPr>
              <w:pStyle w:val="ListParagraph"/>
              <w:spacing w:after="0" w:line="240" w:lineRule="auto"/>
              <w:ind w:left="0"/>
              <w:rPr>
                <w:sz w:val="20"/>
                <w:szCs w:val="20"/>
              </w:rPr>
            </w:pPr>
            <w:r w:rsidRPr="002A7EC6">
              <w:rPr>
                <w:sz w:val="20"/>
                <w:szCs w:val="20"/>
              </w:rPr>
              <w:t xml:space="preserve">The quote on the next slide is from the 2010 World at Work report </w:t>
            </w:r>
            <w:r w:rsidRPr="002A7EC6">
              <w:rPr>
                <w:i/>
                <w:sz w:val="20"/>
                <w:szCs w:val="20"/>
              </w:rPr>
              <w:t>The Impact of Rewards Programs on Employee Engagement</w:t>
            </w:r>
            <w:r w:rsidRPr="002A7EC6">
              <w:rPr>
                <w:sz w:val="20"/>
                <w:szCs w:val="20"/>
              </w:rPr>
              <w:t xml:space="preserve"> which found that there was a definite link between total reward policies and employee engagement.  The report recommended that organisations should always focus on total reward, and thus develop employee engagement resources that are directed toward a positive work environment, work-life balance, the nature of the job and quality of the work, and career opportunities. </w:t>
            </w:r>
          </w:p>
          <w:p w14:paraId="79FCB70C" w14:textId="77777777" w:rsidR="002A7EC6" w:rsidRPr="002A7EC6" w:rsidRDefault="002A7EC6" w:rsidP="002A7EC6">
            <w:pPr>
              <w:spacing w:after="0" w:line="240" w:lineRule="auto"/>
              <w:rPr>
                <w:sz w:val="20"/>
                <w:szCs w:val="20"/>
                <w:lang w:val="en-GB"/>
              </w:rPr>
            </w:pPr>
          </w:p>
        </w:tc>
        <w:tc>
          <w:tcPr>
            <w:tcW w:w="765" w:type="dxa"/>
          </w:tcPr>
          <w:p w14:paraId="6F0744B6" w14:textId="2CB132F7" w:rsidR="002A7EC6" w:rsidRPr="000710B3" w:rsidRDefault="00E05076" w:rsidP="002A7EC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24-26</w:t>
            </w:r>
          </w:p>
        </w:tc>
        <w:tc>
          <w:tcPr>
            <w:tcW w:w="3261" w:type="dxa"/>
          </w:tcPr>
          <w:p w14:paraId="04E3F5FA"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3860350A"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p>
          <w:p w14:paraId="5DDF8378" w14:textId="77777777" w:rsidR="002A7EC6" w:rsidRDefault="002A7EC6" w:rsidP="002A7EC6">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Class discussion: </w:t>
            </w:r>
          </w:p>
          <w:p w14:paraId="62C36D55" w14:textId="77777777" w:rsidR="002A7EC6" w:rsidRPr="002A7EC6" w:rsidRDefault="002A7EC6" w:rsidP="002A7EC6">
            <w:pPr>
              <w:spacing w:before="20" w:after="20"/>
              <w:contextualSpacing/>
              <w:rPr>
                <w:rFonts w:asciiTheme="majorHAnsi" w:hAnsiTheme="majorHAnsi" w:cstheme="majorHAnsi"/>
                <w:sz w:val="20"/>
                <w:szCs w:val="20"/>
              </w:rPr>
            </w:pPr>
            <w:r w:rsidRPr="002A7EC6">
              <w:rPr>
                <w:rFonts w:asciiTheme="majorHAnsi" w:eastAsia="Times New Roman" w:hAnsiTheme="majorHAnsi" w:cstheme="majorHAnsi"/>
                <w:sz w:val="20"/>
                <w:szCs w:val="20"/>
              </w:rPr>
              <w:t>What is the connection between total reward and employee engagement?</w:t>
            </w:r>
          </w:p>
          <w:p w14:paraId="7E462E71" w14:textId="77777777" w:rsidR="002A7EC6" w:rsidRP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2A7EC6">
              <w:rPr>
                <w:rFonts w:asciiTheme="majorHAnsi" w:eastAsia="Times New Roman" w:hAnsiTheme="majorHAnsi" w:cstheme="majorHAnsi"/>
                <w:sz w:val="20"/>
                <w:szCs w:val="20"/>
                <w:lang w:val="en-GB"/>
              </w:rPr>
              <w:t>How can total reward help maintain high levels of employee engagement?</w:t>
            </w:r>
            <w:r w:rsidRPr="002A7EC6">
              <w:rPr>
                <w:rFonts w:asciiTheme="majorHAnsi" w:eastAsia="Times New Roman" w:hAnsiTheme="majorHAnsi" w:cstheme="majorHAnsi"/>
                <w:sz w:val="20"/>
                <w:szCs w:val="20"/>
                <w:lang w:val="en-GB"/>
              </w:rPr>
              <w:tab/>
            </w:r>
            <w:r w:rsidRPr="002A7EC6">
              <w:rPr>
                <w:rFonts w:asciiTheme="majorHAnsi" w:eastAsia="Times New Roman" w:hAnsiTheme="majorHAnsi" w:cstheme="majorHAnsi"/>
                <w:sz w:val="20"/>
                <w:szCs w:val="20"/>
                <w:lang w:val="en-GB"/>
              </w:rPr>
              <w:tab/>
            </w:r>
          </w:p>
          <w:p w14:paraId="657099B6"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BC5D447" w14:textId="3F8CF8C6" w:rsidR="002A7EC6" w:rsidRPr="00AB67AD" w:rsidRDefault="00920DC0" w:rsidP="002A7EC6">
            <w:pPr>
              <w:spacing w:before="20" w:after="20" w:line="240" w:lineRule="auto"/>
              <w:contextualSpacing/>
              <w:rPr>
                <w:rFonts w:asciiTheme="majorHAnsi" w:eastAsia="Times New Roman" w:hAnsiTheme="majorHAnsi" w:cstheme="majorHAnsi"/>
                <w:b/>
                <w:bCs/>
                <w:color w:val="000000" w:themeColor="text1"/>
                <w:sz w:val="20"/>
                <w:szCs w:val="20"/>
              </w:rPr>
            </w:pPr>
            <w:r w:rsidRPr="00AB67AD">
              <w:rPr>
                <w:rFonts w:asciiTheme="majorHAnsi" w:eastAsia="Times New Roman" w:hAnsiTheme="majorHAnsi" w:cstheme="majorHAnsi"/>
                <w:b/>
                <w:sz w:val="20"/>
                <w:szCs w:val="20"/>
                <w:lang w:val="en-GB"/>
              </w:rPr>
              <w:lastRenderedPageBreak/>
              <w:t xml:space="preserve">5UEE E3 LO3 Activity </w:t>
            </w:r>
            <w:r>
              <w:rPr>
                <w:rFonts w:asciiTheme="majorHAnsi" w:eastAsia="Times New Roman" w:hAnsiTheme="majorHAnsi" w:cstheme="majorHAnsi"/>
                <w:b/>
                <w:sz w:val="20"/>
                <w:szCs w:val="20"/>
                <w:lang w:val="en-GB"/>
              </w:rPr>
              <w:t xml:space="preserve">11 </w:t>
            </w:r>
            <w:r w:rsidR="002A7EC6" w:rsidRPr="00AB67AD">
              <w:rPr>
                <w:rFonts w:asciiTheme="majorHAnsi" w:eastAsia="Times New Roman" w:hAnsiTheme="majorHAnsi" w:cstheme="majorHAnsi"/>
                <w:b/>
                <w:sz w:val="20"/>
                <w:szCs w:val="20"/>
                <w:lang w:val="en-GB"/>
              </w:rPr>
              <w:t xml:space="preserve"> – Total reward and employee engagement</w:t>
            </w:r>
          </w:p>
          <w:p w14:paraId="5F6D769E"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r>
      <w:tr w:rsidR="002A7EC6" w:rsidRPr="000710B3" w14:paraId="11F312B9" w14:textId="77777777" w:rsidTr="009D5ED5">
        <w:tc>
          <w:tcPr>
            <w:tcW w:w="1084" w:type="dxa"/>
          </w:tcPr>
          <w:p w14:paraId="2AF32125" w14:textId="77777777" w:rsidR="002A7EC6" w:rsidRPr="000710B3" w:rsidRDefault="002A7EC6" w:rsidP="002A7EC6">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4C4B45F5"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sz w:val="20"/>
                <w:szCs w:val="20"/>
                <w:lang w:val="en-GB"/>
              </w:rPr>
              <w:t>Total reward and employee engagement</w:t>
            </w:r>
          </w:p>
        </w:tc>
        <w:tc>
          <w:tcPr>
            <w:tcW w:w="4605" w:type="dxa"/>
          </w:tcPr>
          <w:p w14:paraId="7EC7A6B6" w14:textId="360CAC20" w:rsidR="002A7EC6" w:rsidRPr="002A7EC6" w:rsidRDefault="002A7EC6" w:rsidP="00837732">
            <w:pPr>
              <w:spacing w:after="0" w:line="240" w:lineRule="auto"/>
              <w:rPr>
                <w:sz w:val="20"/>
                <w:szCs w:val="20"/>
                <w:lang w:val="en-GB"/>
              </w:rPr>
            </w:pPr>
            <w:r>
              <w:rPr>
                <w:sz w:val="20"/>
                <w:szCs w:val="20"/>
                <w:lang w:val="en-GB"/>
              </w:rPr>
              <w:t xml:space="preserve">Give out </w:t>
            </w:r>
            <w:r w:rsidR="00837732">
              <w:rPr>
                <w:sz w:val="20"/>
                <w:szCs w:val="20"/>
                <w:lang w:val="en-GB"/>
              </w:rPr>
              <w:t>A</w:t>
            </w:r>
            <w:r>
              <w:rPr>
                <w:sz w:val="20"/>
                <w:szCs w:val="20"/>
                <w:lang w:val="en-GB"/>
              </w:rPr>
              <w:t xml:space="preserve">ctivity </w:t>
            </w:r>
            <w:r w:rsidR="00EF0334">
              <w:rPr>
                <w:sz w:val="20"/>
                <w:szCs w:val="20"/>
                <w:lang w:val="en-GB"/>
              </w:rPr>
              <w:t>12</w:t>
            </w:r>
            <w:r>
              <w:rPr>
                <w:sz w:val="20"/>
                <w:szCs w:val="20"/>
                <w:lang w:val="en-GB"/>
              </w:rPr>
              <w:t>, which is homework</w:t>
            </w:r>
          </w:p>
        </w:tc>
        <w:tc>
          <w:tcPr>
            <w:tcW w:w="765" w:type="dxa"/>
          </w:tcPr>
          <w:p w14:paraId="4C5384BC" w14:textId="24FCFC7B" w:rsidR="002A7EC6" w:rsidRPr="000710B3" w:rsidRDefault="002A7EC6" w:rsidP="002A7EC6">
            <w:pPr>
              <w:spacing w:after="0" w:line="240" w:lineRule="auto"/>
              <w:jc w:val="center"/>
              <w:rPr>
                <w:rFonts w:asciiTheme="majorHAnsi" w:eastAsia="Times New Roman" w:hAnsiTheme="majorHAnsi" w:cstheme="majorHAnsi"/>
                <w:sz w:val="20"/>
                <w:szCs w:val="20"/>
                <w:lang w:val="en-GB"/>
              </w:rPr>
            </w:pPr>
          </w:p>
        </w:tc>
        <w:tc>
          <w:tcPr>
            <w:tcW w:w="3261" w:type="dxa"/>
          </w:tcPr>
          <w:p w14:paraId="3B17FA70" w14:textId="77777777" w:rsidR="002A7EC6" w:rsidRPr="002A7EC6"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r w:rsidRPr="002A7EC6">
              <w:rPr>
                <w:rFonts w:asciiTheme="majorHAnsi" w:eastAsia="Times New Roman" w:hAnsiTheme="majorHAnsi" w:cstheme="majorHAnsi"/>
                <w:color w:val="000000" w:themeColor="text1"/>
                <w:sz w:val="20"/>
                <w:szCs w:val="20"/>
                <w:lang w:val="en-GB"/>
              </w:rPr>
              <w:t>Read this article and answer the following questions:</w:t>
            </w:r>
          </w:p>
          <w:p w14:paraId="151AB719" w14:textId="15865915" w:rsidR="002A7EC6" w:rsidRPr="002A7EC6" w:rsidRDefault="002A7EC6" w:rsidP="00AB67AD">
            <w:pPr>
              <w:spacing w:before="20" w:after="20" w:line="240" w:lineRule="auto"/>
              <w:contextualSpacing/>
              <w:rPr>
                <w:rFonts w:asciiTheme="majorHAnsi" w:eastAsia="Times New Roman" w:hAnsiTheme="majorHAnsi" w:cstheme="majorHAnsi"/>
                <w:color w:val="000000" w:themeColor="text1"/>
                <w:sz w:val="20"/>
                <w:szCs w:val="20"/>
                <w:lang w:val="en-GB"/>
              </w:rPr>
            </w:pPr>
            <w:r w:rsidRPr="002A7EC6">
              <w:rPr>
                <w:rFonts w:asciiTheme="majorHAnsi" w:eastAsia="Times New Roman" w:hAnsiTheme="majorHAnsi" w:cstheme="majorHAnsi"/>
                <w:color w:val="000000" w:themeColor="text1"/>
                <w:sz w:val="20"/>
                <w:szCs w:val="20"/>
                <w:lang w:val="en-GB"/>
              </w:rPr>
              <w:t>Sarah Lardner, (2015) "Effective reward ensures effective engagement", Strategic HR Review, Vol. 14 Issue: 4,pp. 131-134</w:t>
            </w:r>
          </w:p>
          <w:p w14:paraId="3CEEF7C0" w14:textId="77777777" w:rsidR="002A7EC6" w:rsidRPr="002A7EC6"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r w:rsidRPr="002A7EC6">
              <w:rPr>
                <w:rFonts w:asciiTheme="majorHAnsi" w:eastAsia="Times New Roman" w:hAnsiTheme="majorHAnsi" w:cstheme="majorHAnsi"/>
                <w:b/>
                <w:bCs/>
                <w:color w:val="000000" w:themeColor="text1"/>
                <w:sz w:val="20"/>
                <w:szCs w:val="20"/>
                <w:lang w:val="en-GB"/>
              </w:rPr>
              <w:t> </w:t>
            </w:r>
          </w:p>
          <w:p w14:paraId="36A34709" w14:textId="77777777" w:rsidR="00F357DE" w:rsidRPr="002A7EC6" w:rsidRDefault="00865AC8" w:rsidP="002A7EC6">
            <w:pPr>
              <w:numPr>
                <w:ilvl w:val="0"/>
                <w:numId w:val="42"/>
              </w:numPr>
              <w:tabs>
                <w:tab w:val="num" w:pos="720"/>
              </w:tabs>
              <w:spacing w:before="20" w:after="20" w:line="240" w:lineRule="auto"/>
              <w:contextualSpacing/>
              <w:rPr>
                <w:rFonts w:asciiTheme="majorHAnsi" w:eastAsia="Times New Roman" w:hAnsiTheme="majorHAnsi" w:cstheme="majorHAnsi"/>
                <w:color w:val="000000" w:themeColor="text1"/>
                <w:sz w:val="20"/>
                <w:szCs w:val="20"/>
                <w:lang w:val="en-GB"/>
              </w:rPr>
            </w:pPr>
            <w:r w:rsidRPr="002A7EC6">
              <w:rPr>
                <w:rFonts w:asciiTheme="majorHAnsi" w:eastAsia="Times New Roman" w:hAnsiTheme="majorHAnsi" w:cstheme="majorHAnsi"/>
                <w:color w:val="000000" w:themeColor="text1"/>
                <w:sz w:val="20"/>
                <w:szCs w:val="20"/>
                <w:lang w:val="en-GB"/>
              </w:rPr>
              <w:t xml:space="preserve">Why did </w:t>
            </w:r>
            <w:proofErr w:type="spellStart"/>
            <w:r w:rsidRPr="002A7EC6">
              <w:rPr>
                <w:rFonts w:asciiTheme="majorHAnsi" w:eastAsia="Times New Roman" w:hAnsiTheme="majorHAnsi" w:cstheme="majorHAnsi"/>
                <w:color w:val="000000" w:themeColor="text1"/>
                <w:sz w:val="20"/>
                <w:szCs w:val="20"/>
                <w:lang w:val="en-GB"/>
              </w:rPr>
              <w:t>Gemserv</w:t>
            </w:r>
            <w:proofErr w:type="spellEnd"/>
            <w:r w:rsidRPr="002A7EC6">
              <w:rPr>
                <w:rFonts w:asciiTheme="majorHAnsi" w:eastAsia="Times New Roman" w:hAnsiTheme="majorHAnsi" w:cstheme="majorHAnsi"/>
                <w:color w:val="000000" w:themeColor="text1"/>
                <w:sz w:val="20"/>
                <w:szCs w:val="20"/>
                <w:lang w:val="en-GB"/>
              </w:rPr>
              <w:t xml:space="preserve"> want to review their reward and benefits strategy?</w:t>
            </w:r>
          </w:p>
          <w:p w14:paraId="30E8E648" w14:textId="77777777" w:rsidR="00F357DE" w:rsidRPr="002A7EC6" w:rsidRDefault="00865AC8" w:rsidP="002A7EC6">
            <w:pPr>
              <w:numPr>
                <w:ilvl w:val="0"/>
                <w:numId w:val="42"/>
              </w:numPr>
              <w:tabs>
                <w:tab w:val="num" w:pos="720"/>
              </w:tabs>
              <w:spacing w:before="20" w:after="20" w:line="240" w:lineRule="auto"/>
              <w:contextualSpacing/>
              <w:rPr>
                <w:rFonts w:asciiTheme="majorHAnsi" w:eastAsia="Times New Roman" w:hAnsiTheme="majorHAnsi" w:cstheme="majorHAnsi"/>
                <w:color w:val="000000" w:themeColor="text1"/>
                <w:sz w:val="20"/>
                <w:szCs w:val="20"/>
                <w:lang w:val="en-GB"/>
              </w:rPr>
            </w:pPr>
            <w:r w:rsidRPr="002A7EC6">
              <w:rPr>
                <w:rFonts w:asciiTheme="majorHAnsi" w:eastAsia="Times New Roman" w:hAnsiTheme="majorHAnsi" w:cstheme="majorHAnsi"/>
                <w:color w:val="000000" w:themeColor="text1"/>
                <w:sz w:val="20"/>
                <w:szCs w:val="20"/>
                <w:lang w:val="en-GB"/>
              </w:rPr>
              <w:t>What were the key elements of the new strategy?</w:t>
            </w:r>
          </w:p>
          <w:p w14:paraId="71D732F7" w14:textId="77777777" w:rsidR="00F357DE" w:rsidRPr="002A7EC6" w:rsidRDefault="00865AC8" w:rsidP="002A7EC6">
            <w:pPr>
              <w:numPr>
                <w:ilvl w:val="0"/>
                <w:numId w:val="42"/>
              </w:numPr>
              <w:tabs>
                <w:tab w:val="num" w:pos="720"/>
              </w:tabs>
              <w:spacing w:before="20" w:after="20" w:line="240" w:lineRule="auto"/>
              <w:contextualSpacing/>
              <w:rPr>
                <w:rFonts w:asciiTheme="majorHAnsi" w:eastAsia="Times New Roman" w:hAnsiTheme="majorHAnsi" w:cstheme="majorHAnsi"/>
                <w:color w:val="000000" w:themeColor="text1"/>
                <w:sz w:val="20"/>
                <w:szCs w:val="20"/>
                <w:lang w:val="en-GB"/>
              </w:rPr>
            </w:pPr>
            <w:r w:rsidRPr="002A7EC6">
              <w:rPr>
                <w:rFonts w:asciiTheme="majorHAnsi" w:eastAsia="Times New Roman" w:hAnsiTheme="majorHAnsi" w:cstheme="majorHAnsi"/>
                <w:color w:val="000000" w:themeColor="text1"/>
                <w:sz w:val="20"/>
                <w:szCs w:val="20"/>
                <w:lang w:val="en-GB"/>
              </w:rPr>
              <w:t>How does the new strategy link to their goals for employee engagement?</w:t>
            </w:r>
          </w:p>
          <w:p w14:paraId="67CB33A0"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2301" w:type="dxa"/>
          </w:tcPr>
          <w:p w14:paraId="798871BD" w14:textId="1AC2C7CE" w:rsidR="002A7EC6" w:rsidRPr="00AB67AD" w:rsidRDefault="00920DC0" w:rsidP="002A7EC6">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12 </w:t>
            </w:r>
            <w:r w:rsidR="002A7EC6" w:rsidRPr="00AB67AD">
              <w:rPr>
                <w:rFonts w:asciiTheme="majorHAnsi" w:eastAsia="Times New Roman" w:hAnsiTheme="majorHAnsi" w:cstheme="majorHAnsi"/>
                <w:b/>
                <w:sz w:val="20"/>
                <w:szCs w:val="20"/>
                <w:lang w:val="en-GB"/>
              </w:rPr>
              <w:t>– Total reward and employee engagement</w:t>
            </w:r>
          </w:p>
          <w:p w14:paraId="02806017"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r>
      <w:tr w:rsidR="002A7EC6" w:rsidRPr="000710B3" w14:paraId="0BD9BB06" w14:textId="77777777" w:rsidTr="009D5ED5">
        <w:tc>
          <w:tcPr>
            <w:tcW w:w="1084" w:type="dxa"/>
          </w:tcPr>
          <w:p w14:paraId="3521F7CF" w14:textId="77777777" w:rsidR="002A7EC6" w:rsidRPr="000710B3" w:rsidRDefault="002A7EC6" w:rsidP="002A7EC6">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732C9E4E" w14:textId="77777777" w:rsidR="001C5BE3" w:rsidRPr="001C5BE3" w:rsidRDefault="001C5BE3" w:rsidP="001C5BE3">
            <w:pPr>
              <w:spacing w:before="20" w:after="20" w:line="240" w:lineRule="auto"/>
              <w:contextualSpacing/>
              <w:rPr>
                <w:rFonts w:asciiTheme="majorHAnsi" w:eastAsia="Times New Roman" w:hAnsiTheme="majorHAnsi" w:cstheme="majorHAnsi"/>
                <w:sz w:val="20"/>
                <w:szCs w:val="20"/>
                <w:lang w:val="en-GB"/>
              </w:rPr>
            </w:pPr>
            <w:r w:rsidRPr="001C5BE3">
              <w:rPr>
                <w:rFonts w:asciiTheme="majorHAnsi" w:eastAsia="Times New Roman" w:hAnsiTheme="majorHAnsi" w:cstheme="majorHAnsi"/>
                <w:sz w:val="20"/>
                <w:szCs w:val="20"/>
                <w:lang w:val="en-GB"/>
              </w:rPr>
              <w:t>Contingent related pay, and the link between the ‘contingent’ and the extent of employee engagement</w:t>
            </w:r>
          </w:p>
          <w:p w14:paraId="11C21BF0" w14:textId="77777777" w:rsidR="002A7EC6" w:rsidRPr="001C5BE3" w:rsidRDefault="002A7EC6" w:rsidP="001C5BE3">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5EB67491" w14:textId="3398C616" w:rsidR="002A7EC6" w:rsidRPr="001C5BE3" w:rsidRDefault="001C5BE3" w:rsidP="0047145B">
            <w:pPr>
              <w:spacing w:after="0" w:line="240" w:lineRule="auto"/>
              <w:rPr>
                <w:sz w:val="20"/>
                <w:szCs w:val="20"/>
                <w:lang w:val="en-GB"/>
              </w:rPr>
            </w:pPr>
            <w:r>
              <w:rPr>
                <w:sz w:val="20"/>
                <w:szCs w:val="20"/>
                <w:lang w:val="en-GB"/>
              </w:rPr>
              <w:t xml:space="preserve">Give out </w:t>
            </w:r>
            <w:r w:rsidR="0047145B">
              <w:rPr>
                <w:sz w:val="20"/>
                <w:szCs w:val="20"/>
                <w:lang w:val="en-GB"/>
              </w:rPr>
              <w:t>A</w:t>
            </w:r>
            <w:r>
              <w:rPr>
                <w:sz w:val="20"/>
                <w:szCs w:val="20"/>
                <w:lang w:val="en-GB"/>
              </w:rPr>
              <w:t>ctivity 1</w:t>
            </w:r>
            <w:r w:rsidR="00EF0334">
              <w:rPr>
                <w:sz w:val="20"/>
                <w:szCs w:val="20"/>
                <w:lang w:val="en-GB"/>
              </w:rPr>
              <w:t>3</w:t>
            </w:r>
            <w:r>
              <w:rPr>
                <w:sz w:val="20"/>
                <w:szCs w:val="20"/>
                <w:lang w:val="en-GB"/>
              </w:rPr>
              <w:t>.  Students to complete in pairs and then feedback to a class discussion.</w:t>
            </w:r>
          </w:p>
        </w:tc>
        <w:tc>
          <w:tcPr>
            <w:tcW w:w="765" w:type="dxa"/>
          </w:tcPr>
          <w:p w14:paraId="18A2C93A" w14:textId="6A401371" w:rsidR="002A7EC6" w:rsidRPr="000710B3" w:rsidRDefault="00E05076" w:rsidP="008E5C8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261" w:type="dxa"/>
          </w:tcPr>
          <w:p w14:paraId="380E74C9"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1DA31E22"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p>
          <w:p w14:paraId="15C7D366" w14:textId="77777777" w:rsidR="002A7EC6" w:rsidRP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2A7EC6">
              <w:rPr>
                <w:rFonts w:asciiTheme="majorHAnsi" w:eastAsia="Times New Roman" w:hAnsiTheme="majorHAnsi" w:cstheme="majorHAnsi"/>
                <w:sz w:val="20"/>
                <w:szCs w:val="20"/>
                <w:lang w:val="en-GB"/>
              </w:rPr>
              <w:t>Working in pairs, consider the following:</w:t>
            </w:r>
          </w:p>
          <w:p w14:paraId="2E05A9C0" w14:textId="77777777" w:rsidR="002A7EC6" w:rsidRP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2A7EC6">
              <w:rPr>
                <w:rFonts w:asciiTheme="majorHAnsi" w:eastAsia="Times New Roman" w:hAnsiTheme="majorHAnsi" w:cstheme="majorHAnsi"/>
                <w:b/>
                <w:bCs/>
                <w:sz w:val="20"/>
                <w:szCs w:val="20"/>
                <w:lang w:val="en-GB"/>
              </w:rPr>
              <w:t>Financial rewards and incentives can create and maintain high levels of employee engagement?</w:t>
            </w:r>
          </w:p>
          <w:p w14:paraId="2A4DFF58" w14:textId="77777777" w:rsidR="002A7EC6" w:rsidRP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2A7EC6">
              <w:rPr>
                <w:rFonts w:asciiTheme="majorHAnsi" w:eastAsia="Times New Roman" w:hAnsiTheme="majorHAnsi" w:cstheme="majorHAnsi"/>
                <w:sz w:val="20"/>
                <w:szCs w:val="20"/>
                <w:lang w:val="en-GB"/>
              </w:rPr>
              <w:t>What are the points for and against this statement?</w:t>
            </w:r>
          </w:p>
          <w:p w14:paraId="0D49AF95" w14:textId="77777777" w:rsidR="002A7EC6" w:rsidRDefault="002A7EC6" w:rsidP="002A7EC6">
            <w:pPr>
              <w:spacing w:before="20" w:after="20" w:line="240" w:lineRule="auto"/>
              <w:contextualSpacing/>
              <w:rPr>
                <w:rFonts w:asciiTheme="majorHAnsi" w:eastAsia="Times New Roman" w:hAnsiTheme="majorHAnsi" w:cstheme="majorHAnsi"/>
                <w:sz w:val="20"/>
                <w:szCs w:val="20"/>
                <w:lang w:val="en-GB"/>
              </w:rPr>
            </w:pPr>
            <w:r w:rsidRPr="002A7EC6">
              <w:rPr>
                <w:rFonts w:asciiTheme="majorHAnsi" w:eastAsia="Times New Roman" w:hAnsiTheme="majorHAnsi" w:cstheme="majorHAnsi"/>
                <w:sz w:val="20"/>
                <w:szCs w:val="20"/>
                <w:lang w:val="en-GB"/>
              </w:rPr>
              <w:t>Be prepared to feedback your answers to a class discussion.</w:t>
            </w:r>
          </w:p>
          <w:p w14:paraId="5EE1AE16"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2E05C5C" w14:textId="77777777" w:rsidR="002A7EC6"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p w14:paraId="4443EB25" w14:textId="77777777" w:rsidR="001C5BE3" w:rsidRDefault="001C5BE3"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p w14:paraId="7CA0CD58" w14:textId="77777777" w:rsidR="001C5BE3" w:rsidRDefault="001C5BE3"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p w14:paraId="3FF2A02E" w14:textId="77777777" w:rsidR="001C5BE3" w:rsidRDefault="001C5BE3"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p w14:paraId="59F7DE40" w14:textId="0F4128F3" w:rsidR="001C5BE3" w:rsidRPr="00AB67AD" w:rsidRDefault="00920DC0" w:rsidP="001C5BE3">
            <w:pPr>
              <w:spacing w:before="20" w:after="20" w:line="240" w:lineRule="auto"/>
              <w:contextualSpacing/>
              <w:rPr>
                <w:rFonts w:asciiTheme="majorHAnsi" w:eastAsia="Times New Roman" w:hAnsiTheme="majorHAnsi" w:cstheme="majorHAnsi"/>
                <w:b/>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13 </w:t>
            </w:r>
            <w:r w:rsidR="001C5BE3" w:rsidRPr="00AB67AD">
              <w:rPr>
                <w:rFonts w:asciiTheme="majorHAnsi" w:eastAsia="Times New Roman" w:hAnsiTheme="majorHAnsi" w:cstheme="majorHAnsi"/>
                <w:b/>
                <w:sz w:val="20"/>
                <w:szCs w:val="20"/>
                <w:lang w:val="en-GB"/>
              </w:rPr>
              <w:t xml:space="preserve">– </w:t>
            </w:r>
            <w:r w:rsidR="009B69FC" w:rsidRPr="00AB67AD">
              <w:rPr>
                <w:rFonts w:asciiTheme="majorHAnsi" w:eastAsia="Times New Roman" w:hAnsiTheme="majorHAnsi" w:cstheme="majorHAnsi"/>
                <w:b/>
                <w:sz w:val="20"/>
                <w:szCs w:val="20"/>
                <w:lang w:val="en-GB"/>
              </w:rPr>
              <w:t>Contingent related pay and the link between the ‘contingent’ and the exten</w:t>
            </w:r>
            <w:r w:rsidR="00AB67AD">
              <w:rPr>
                <w:rFonts w:asciiTheme="majorHAnsi" w:eastAsia="Times New Roman" w:hAnsiTheme="majorHAnsi" w:cstheme="majorHAnsi"/>
                <w:b/>
                <w:sz w:val="20"/>
                <w:szCs w:val="20"/>
                <w:lang w:val="en-GB"/>
              </w:rPr>
              <w:t>t</w:t>
            </w:r>
            <w:r w:rsidR="009B69FC" w:rsidRPr="00AB67AD">
              <w:rPr>
                <w:rFonts w:asciiTheme="majorHAnsi" w:eastAsia="Times New Roman" w:hAnsiTheme="majorHAnsi" w:cstheme="majorHAnsi"/>
                <w:b/>
                <w:sz w:val="20"/>
                <w:szCs w:val="20"/>
                <w:lang w:val="en-GB"/>
              </w:rPr>
              <w:t xml:space="preserve"> of employee engagement</w:t>
            </w:r>
          </w:p>
          <w:p w14:paraId="1516196A" w14:textId="77777777" w:rsidR="001C5BE3" w:rsidRPr="000710B3" w:rsidRDefault="001C5BE3"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r>
      <w:tr w:rsidR="002A7EC6" w:rsidRPr="000710B3" w14:paraId="6CD669D6" w14:textId="77777777" w:rsidTr="009D5ED5">
        <w:tc>
          <w:tcPr>
            <w:tcW w:w="1084" w:type="dxa"/>
          </w:tcPr>
          <w:p w14:paraId="3AE87B8B" w14:textId="77777777" w:rsidR="002A7EC6" w:rsidRPr="000710B3" w:rsidRDefault="002A7EC6" w:rsidP="002A7EC6">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03D85D57" w14:textId="77777777" w:rsidR="001C5BE3" w:rsidRPr="001C5BE3" w:rsidRDefault="001C5BE3" w:rsidP="001C5BE3">
            <w:pPr>
              <w:spacing w:before="20" w:after="20" w:line="240" w:lineRule="auto"/>
              <w:contextualSpacing/>
              <w:rPr>
                <w:rFonts w:asciiTheme="majorHAnsi" w:eastAsia="Times New Roman" w:hAnsiTheme="majorHAnsi" w:cstheme="majorHAnsi"/>
                <w:sz w:val="20"/>
                <w:szCs w:val="20"/>
                <w:lang w:val="en-GB"/>
              </w:rPr>
            </w:pPr>
            <w:r w:rsidRPr="001C5BE3">
              <w:rPr>
                <w:rFonts w:asciiTheme="majorHAnsi" w:eastAsia="Times New Roman" w:hAnsiTheme="majorHAnsi" w:cstheme="majorHAnsi"/>
                <w:sz w:val="20"/>
                <w:szCs w:val="20"/>
                <w:lang w:val="en-GB"/>
              </w:rPr>
              <w:t>Contingent related pay, and the link between the ‘contingent’ and the extent of employee engagement</w:t>
            </w:r>
          </w:p>
          <w:p w14:paraId="1E817DEB"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605" w:type="dxa"/>
          </w:tcPr>
          <w:p w14:paraId="68C85365" w14:textId="5AE3787C" w:rsidR="001C5BE3" w:rsidRDefault="001C5BE3" w:rsidP="002A7EC6">
            <w:pPr>
              <w:spacing w:after="0" w:line="240" w:lineRule="auto"/>
              <w:jc w:val="both"/>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Read through the slides which argue for and against the statement in </w:t>
            </w:r>
            <w:r w:rsidR="0047145B">
              <w:rPr>
                <w:rFonts w:asciiTheme="majorHAnsi" w:eastAsia="Times New Roman" w:hAnsiTheme="majorHAnsi" w:cstheme="majorHAnsi"/>
                <w:color w:val="000000" w:themeColor="text1"/>
                <w:sz w:val="20"/>
                <w:szCs w:val="20"/>
                <w:lang w:val="en-GB"/>
              </w:rPr>
              <w:t>A</w:t>
            </w:r>
            <w:r>
              <w:rPr>
                <w:rFonts w:asciiTheme="majorHAnsi" w:eastAsia="Times New Roman" w:hAnsiTheme="majorHAnsi" w:cstheme="majorHAnsi"/>
                <w:color w:val="000000" w:themeColor="text1"/>
                <w:sz w:val="20"/>
                <w:szCs w:val="20"/>
                <w:lang w:val="en-GB"/>
              </w:rPr>
              <w:t xml:space="preserve">ctivity </w:t>
            </w:r>
            <w:r w:rsidR="00F46B4D">
              <w:rPr>
                <w:rFonts w:asciiTheme="majorHAnsi" w:eastAsia="Times New Roman" w:hAnsiTheme="majorHAnsi" w:cstheme="majorHAnsi"/>
                <w:color w:val="000000" w:themeColor="text1"/>
                <w:sz w:val="20"/>
                <w:szCs w:val="20"/>
                <w:lang w:val="en-GB"/>
              </w:rPr>
              <w:t>13</w:t>
            </w:r>
            <w:r>
              <w:rPr>
                <w:rFonts w:asciiTheme="majorHAnsi" w:eastAsia="Times New Roman" w:hAnsiTheme="majorHAnsi" w:cstheme="majorHAnsi"/>
                <w:color w:val="000000" w:themeColor="text1"/>
                <w:sz w:val="20"/>
                <w:szCs w:val="20"/>
                <w:lang w:val="en-GB"/>
              </w:rPr>
              <w:t>:</w:t>
            </w:r>
          </w:p>
          <w:p w14:paraId="68343E47" w14:textId="77777777" w:rsidR="002A7EC6" w:rsidRPr="001C5BE3" w:rsidRDefault="001C5BE3" w:rsidP="002A7EC6">
            <w:pPr>
              <w:spacing w:after="0" w:line="240" w:lineRule="auto"/>
              <w:jc w:val="both"/>
              <w:rPr>
                <w:rFonts w:asciiTheme="majorHAnsi" w:eastAsia="Times New Roman" w:hAnsiTheme="majorHAnsi" w:cstheme="majorHAnsi"/>
                <w:b/>
                <w:color w:val="000000" w:themeColor="text1"/>
                <w:sz w:val="20"/>
                <w:szCs w:val="20"/>
                <w:lang w:val="en-GB"/>
              </w:rPr>
            </w:pPr>
            <w:r w:rsidRPr="001C5BE3">
              <w:rPr>
                <w:rFonts w:asciiTheme="majorHAnsi" w:eastAsia="Times New Roman" w:hAnsiTheme="majorHAnsi" w:cstheme="majorHAnsi"/>
                <w:b/>
                <w:color w:val="000000" w:themeColor="text1"/>
                <w:sz w:val="20"/>
                <w:szCs w:val="20"/>
                <w:lang w:val="en-GB"/>
              </w:rPr>
              <w:t>Arguments for:</w:t>
            </w:r>
          </w:p>
          <w:p w14:paraId="37461BE9"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r w:rsidRPr="001C5BE3">
              <w:rPr>
                <w:rFonts w:asciiTheme="majorHAnsi" w:eastAsia="Times New Roman" w:hAnsiTheme="majorHAnsi" w:cstheme="majorHAnsi"/>
                <w:color w:val="000000" w:themeColor="text1"/>
                <w:sz w:val="20"/>
                <w:szCs w:val="20"/>
                <w:lang w:val="en-GB"/>
              </w:rPr>
              <w:t xml:space="preserve">The fundamental principle behind contingent-related pay, and performance-related pay (PRP) is that those who contribute or achieve more, are paid more.  On the face of it, this sounds very fair, and totally in accordance with the psychological contract and high levels of employee engagement.  It is also in accordance with the principle of distributive justice, which, while it states that rewards should be provided equitably, does not require them to be equal, except when the value of contribution is equal.  </w:t>
            </w:r>
          </w:p>
          <w:p w14:paraId="17A985A0"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p>
          <w:p w14:paraId="5D7805A4" w14:textId="77777777" w:rsidR="001C5BE3" w:rsidRPr="001C5BE3" w:rsidRDefault="001C5BE3" w:rsidP="001C5BE3">
            <w:pPr>
              <w:spacing w:after="0" w:line="240" w:lineRule="auto"/>
              <w:rPr>
                <w:rFonts w:asciiTheme="majorHAnsi" w:eastAsia="Times New Roman" w:hAnsiTheme="majorHAnsi" w:cstheme="majorHAnsi"/>
                <w:b/>
                <w:color w:val="000000" w:themeColor="text1"/>
                <w:sz w:val="20"/>
                <w:szCs w:val="20"/>
                <w:lang w:val="en-GB"/>
              </w:rPr>
            </w:pPr>
            <w:r w:rsidRPr="001C5BE3">
              <w:rPr>
                <w:rFonts w:asciiTheme="majorHAnsi" w:eastAsia="Times New Roman" w:hAnsiTheme="majorHAnsi" w:cstheme="majorHAnsi"/>
                <w:b/>
                <w:color w:val="000000" w:themeColor="text1"/>
                <w:sz w:val="20"/>
                <w:szCs w:val="20"/>
                <w:lang w:val="en-GB"/>
              </w:rPr>
              <w:t>Arguments against:</w:t>
            </w:r>
          </w:p>
          <w:p w14:paraId="607D5F75"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Not all </w:t>
            </w:r>
            <w:r w:rsidRPr="001C5BE3">
              <w:rPr>
                <w:rFonts w:asciiTheme="majorHAnsi" w:eastAsia="Times New Roman" w:hAnsiTheme="majorHAnsi" w:cstheme="majorHAnsi"/>
                <w:color w:val="000000" w:themeColor="text1"/>
                <w:sz w:val="20"/>
                <w:szCs w:val="20"/>
                <w:lang w:val="en-GB"/>
              </w:rPr>
              <w:t xml:space="preserve">job outputs are easy to measure in numerical terms.  Take the example of a Human Resources Officer.  What quantifiable targets can he or she have to work to – the number of people they discipline?  The number of staff that are recruited (what happens if labour turnover is reduced, and there are less vacancies to fill?  Is that fair on the HR Officer?)  The number of times they advise managers?  None of </w:t>
            </w:r>
            <w:r w:rsidRPr="001C5BE3">
              <w:rPr>
                <w:rFonts w:asciiTheme="majorHAnsi" w:eastAsia="Times New Roman" w:hAnsiTheme="majorHAnsi" w:cstheme="majorHAnsi"/>
                <w:color w:val="000000" w:themeColor="text1"/>
                <w:sz w:val="20"/>
                <w:szCs w:val="20"/>
                <w:lang w:val="en-GB"/>
              </w:rPr>
              <w:lastRenderedPageBreak/>
              <w:t>these examples would really be appropriate to use for PRP purposes.</w:t>
            </w:r>
          </w:p>
          <w:p w14:paraId="44C40783"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p>
          <w:p w14:paraId="2F60F7AB"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r w:rsidRPr="001C5BE3">
              <w:rPr>
                <w:rFonts w:asciiTheme="majorHAnsi" w:eastAsia="Times New Roman" w:hAnsiTheme="majorHAnsi" w:cstheme="majorHAnsi"/>
                <w:color w:val="000000" w:themeColor="text1"/>
                <w:sz w:val="20"/>
                <w:szCs w:val="20"/>
                <w:lang w:val="en-GB"/>
              </w:rPr>
              <w:t>Fair measurement is hard in any situation where outcomes cannot be quantified, and the majority of job roles would fall into this category.  Relating pay fairly to performance can also be subject to prejudice as it often depends on the line managers to make pay recommendations, and they may favour one member of staff over another without fair reason.  This would instantly have an impact of staff and their commitment to the organisation, and thus their engagement – if they do not feel fairly treated, what will be their incentive to work hard for the organisation?  This feeling of ‘fairness’ and ‘reward’ is explored in the next part of this chapter.</w:t>
            </w:r>
          </w:p>
          <w:p w14:paraId="360A351C"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p>
          <w:p w14:paraId="40A452C8" w14:textId="77777777" w:rsidR="001C5BE3" w:rsidRPr="001C5BE3" w:rsidRDefault="001C5BE3" w:rsidP="001C5BE3">
            <w:pPr>
              <w:spacing w:after="0" w:line="240" w:lineRule="auto"/>
              <w:rPr>
                <w:rFonts w:asciiTheme="majorHAnsi" w:eastAsia="Times New Roman" w:hAnsiTheme="majorHAnsi" w:cstheme="majorHAnsi"/>
                <w:color w:val="000000" w:themeColor="text1"/>
                <w:sz w:val="20"/>
                <w:szCs w:val="20"/>
                <w:lang w:val="en-GB"/>
              </w:rPr>
            </w:pPr>
            <w:r w:rsidRPr="001C5BE3">
              <w:rPr>
                <w:rFonts w:asciiTheme="majorHAnsi" w:eastAsia="Times New Roman" w:hAnsiTheme="majorHAnsi" w:cstheme="majorHAnsi"/>
                <w:color w:val="000000" w:themeColor="text1"/>
                <w:sz w:val="20"/>
                <w:szCs w:val="20"/>
                <w:lang w:val="en-GB"/>
              </w:rPr>
              <w:t>Another problem with PRP and other financial rewards is that they rely on the fact that people are only motivated by money.  Is that true?  Few if any of the motivation theories we considered earlier even mentioned money.  And if people are motivated purely by money, developing and maintaining employee engagement, with its strong links to intrinsic motivation and reward, may become more difficult.</w:t>
            </w:r>
          </w:p>
          <w:p w14:paraId="7B0893CD" w14:textId="77777777" w:rsidR="001C5BE3" w:rsidRPr="000710B3" w:rsidRDefault="001C5BE3" w:rsidP="002A7EC6">
            <w:pPr>
              <w:spacing w:after="0" w:line="240" w:lineRule="auto"/>
              <w:jc w:val="both"/>
              <w:rPr>
                <w:rFonts w:asciiTheme="majorHAnsi" w:eastAsia="Times New Roman" w:hAnsiTheme="majorHAnsi" w:cstheme="majorHAnsi"/>
                <w:color w:val="000000" w:themeColor="text1"/>
                <w:sz w:val="20"/>
                <w:szCs w:val="20"/>
                <w:lang w:val="en-GB"/>
              </w:rPr>
            </w:pPr>
          </w:p>
        </w:tc>
        <w:tc>
          <w:tcPr>
            <w:tcW w:w="765" w:type="dxa"/>
          </w:tcPr>
          <w:p w14:paraId="131B14D0" w14:textId="41DD809B" w:rsidR="002A7EC6" w:rsidRPr="003253FB" w:rsidRDefault="00E05076" w:rsidP="002A7EC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28-29</w:t>
            </w:r>
          </w:p>
        </w:tc>
        <w:tc>
          <w:tcPr>
            <w:tcW w:w="3261" w:type="dxa"/>
          </w:tcPr>
          <w:p w14:paraId="10FA346D" w14:textId="77777777" w:rsidR="00881212" w:rsidRDefault="00881212" w:rsidP="0088121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9B9EA4D" w14:textId="77777777" w:rsidR="002A7EC6" w:rsidRPr="000710B3" w:rsidRDefault="002A7EC6" w:rsidP="002A7EC6">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C5E685D" w14:textId="77777777" w:rsidR="002A7EC6" w:rsidRPr="000710B3" w:rsidRDefault="002A7EC6" w:rsidP="002A7EC6">
            <w:pPr>
              <w:spacing w:before="20" w:after="20" w:line="240" w:lineRule="auto"/>
              <w:contextualSpacing/>
              <w:rPr>
                <w:rFonts w:asciiTheme="majorHAnsi" w:eastAsia="Times New Roman" w:hAnsiTheme="majorHAnsi" w:cstheme="majorHAnsi"/>
                <w:color w:val="000000" w:themeColor="text1"/>
                <w:sz w:val="20"/>
                <w:szCs w:val="20"/>
                <w:lang w:val="en-GB"/>
              </w:rPr>
            </w:pPr>
          </w:p>
        </w:tc>
      </w:tr>
      <w:tr w:rsidR="00881212" w:rsidRPr="000710B3" w14:paraId="367B2C36" w14:textId="77777777" w:rsidTr="009D5ED5">
        <w:tc>
          <w:tcPr>
            <w:tcW w:w="1084" w:type="dxa"/>
          </w:tcPr>
          <w:p w14:paraId="78A71D77" w14:textId="77777777" w:rsidR="00881212" w:rsidRPr="000710B3" w:rsidRDefault="00881212" w:rsidP="00881212">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3E225FA2" w14:textId="77777777" w:rsidR="00881212" w:rsidRPr="001C5BE3" w:rsidRDefault="00881212" w:rsidP="008812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Revision of Element 3</w:t>
            </w:r>
          </w:p>
        </w:tc>
        <w:tc>
          <w:tcPr>
            <w:tcW w:w="4605" w:type="dxa"/>
          </w:tcPr>
          <w:p w14:paraId="47BB9800" w14:textId="2B84DFF8" w:rsidR="00881212" w:rsidRPr="00784655" w:rsidRDefault="00881212" w:rsidP="00920DC0">
            <w:pPr>
              <w:spacing w:after="0" w:line="240" w:lineRule="auto"/>
              <w:rPr>
                <w:sz w:val="20"/>
                <w:szCs w:val="20"/>
              </w:rPr>
            </w:pPr>
            <w:r w:rsidRPr="00784655">
              <w:rPr>
                <w:sz w:val="20"/>
                <w:szCs w:val="20"/>
              </w:rPr>
              <w:t xml:space="preserve">Give out Activity </w:t>
            </w:r>
            <w:r w:rsidR="00E640E8">
              <w:rPr>
                <w:sz w:val="20"/>
                <w:szCs w:val="20"/>
              </w:rPr>
              <w:t>14</w:t>
            </w:r>
            <w:r w:rsidR="00E640E8" w:rsidRPr="00784655">
              <w:rPr>
                <w:sz w:val="20"/>
                <w:szCs w:val="20"/>
              </w:rPr>
              <w:t xml:space="preserve"> </w:t>
            </w:r>
            <w:r w:rsidRPr="00784655">
              <w:rPr>
                <w:sz w:val="20"/>
                <w:szCs w:val="20"/>
              </w:rPr>
              <w:t xml:space="preserve">which is a </w:t>
            </w:r>
            <w:r w:rsidR="00837732">
              <w:rPr>
                <w:sz w:val="20"/>
                <w:szCs w:val="20"/>
              </w:rPr>
              <w:t>Class Quiz (</w:t>
            </w:r>
            <w:r w:rsidRPr="00784655">
              <w:rPr>
                <w:sz w:val="20"/>
                <w:szCs w:val="20"/>
              </w:rPr>
              <w:t>revision e</w:t>
            </w:r>
            <w:r w:rsidR="00920DC0">
              <w:rPr>
                <w:sz w:val="20"/>
                <w:szCs w:val="20"/>
              </w:rPr>
              <w:t>xercise</w:t>
            </w:r>
            <w:r w:rsidR="00837732">
              <w:rPr>
                <w:sz w:val="20"/>
                <w:szCs w:val="20"/>
              </w:rPr>
              <w:t>)</w:t>
            </w:r>
            <w:bookmarkStart w:id="1" w:name="_GoBack"/>
            <w:bookmarkEnd w:id="1"/>
            <w:r w:rsidR="00920DC0">
              <w:rPr>
                <w:sz w:val="20"/>
                <w:szCs w:val="20"/>
              </w:rPr>
              <w:t xml:space="preserve"> for the whole Element. </w:t>
            </w:r>
            <w:r w:rsidRPr="00784655">
              <w:rPr>
                <w:sz w:val="20"/>
                <w:szCs w:val="20"/>
              </w:rPr>
              <w:t>This should be done in pairs, and answers discussed in class.</w:t>
            </w:r>
          </w:p>
          <w:p w14:paraId="02C32327" w14:textId="77777777" w:rsidR="00881212" w:rsidRPr="00784655" w:rsidRDefault="00881212" w:rsidP="00920DC0">
            <w:pPr>
              <w:spacing w:after="0" w:line="240" w:lineRule="auto"/>
              <w:rPr>
                <w:sz w:val="20"/>
                <w:szCs w:val="20"/>
              </w:rPr>
            </w:pPr>
          </w:p>
          <w:p w14:paraId="132838E8" w14:textId="77777777" w:rsidR="00881212" w:rsidRPr="00784655" w:rsidRDefault="00881212" w:rsidP="00920DC0">
            <w:pPr>
              <w:pStyle w:val="BodyText1"/>
              <w:spacing w:after="0" w:line="240" w:lineRule="auto"/>
              <w:rPr>
                <w:rFonts w:ascii="Calibri Light" w:hAnsi="Calibri Light"/>
                <w:sz w:val="20"/>
                <w:szCs w:val="20"/>
              </w:rPr>
            </w:pPr>
            <w:r w:rsidRPr="00784655">
              <w:rPr>
                <w:rFonts w:ascii="Calibri Light" w:hAnsi="Calibri Light"/>
                <w:sz w:val="20"/>
                <w:szCs w:val="20"/>
              </w:rPr>
              <w:t>Questions are repeated here.  The relevant slides/answers are indicated in brackets:</w:t>
            </w:r>
          </w:p>
          <w:p w14:paraId="091BD66E" w14:textId="77777777"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Name 3 aims of reward management </w:t>
            </w:r>
            <w:r w:rsidRPr="00784655">
              <w:rPr>
                <w:rFonts w:asciiTheme="majorHAnsi" w:hAnsiTheme="majorHAnsi" w:cs="Calibri Light"/>
                <w:b/>
                <w:sz w:val="20"/>
                <w:szCs w:val="20"/>
              </w:rPr>
              <w:t>(slide 5)</w:t>
            </w:r>
          </w:p>
          <w:p w14:paraId="0BFE02A5" w14:textId="77777777" w:rsidR="00784655" w:rsidRPr="00784655" w:rsidRDefault="00784655" w:rsidP="00784655">
            <w:pPr>
              <w:pStyle w:val="ListParagraph"/>
              <w:spacing w:after="0" w:line="240" w:lineRule="auto"/>
              <w:rPr>
                <w:rFonts w:asciiTheme="majorHAnsi" w:hAnsiTheme="majorHAnsi" w:cs="Calibri Light"/>
                <w:sz w:val="20"/>
                <w:szCs w:val="20"/>
              </w:rPr>
            </w:pPr>
          </w:p>
          <w:p w14:paraId="2AB82EC3" w14:textId="77777777"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What is the difference between extrinsic and intrinsic motivation? </w:t>
            </w:r>
            <w:r w:rsidRPr="00784655">
              <w:rPr>
                <w:rFonts w:asciiTheme="majorHAnsi" w:hAnsiTheme="majorHAnsi" w:cs="Calibri Light"/>
                <w:b/>
                <w:sz w:val="20"/>
                <w:szCs w:val="20"/>
              </w:rPr>
              <w:t>(slide 8)</w:t>
            </w:r>
          </w:p>
          <w:p w14:paraId="76E6B8DE" w14:textId="77777777" w:rsidR="00784655" w:rsidRPr="00784655" w:rsidRDefault="00784655" w:rsidP="00784655">
            <w:pPr>
              <w:pStyle w:val="ListParagraph"/>
              <w:rPr>
                <w:rFonts w:asciiTheme="majorHAnsi" w:hAnsiTheme="majorHAnsi" w:cs="Calibri Light"/>
                <w:sz w:val="20"/>
                <w:szCs w:val="20"/>
              </w:rPr>
            </w:pPr>
          </w:p>
          <w:p w14:paraId="0C4F082D" w14:textId="3CA34F83"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lastRenderedPageBreak/>
              <w:t xml:space="preserve">Name 3 motivation theories, and describe what each one says about motivation </w:t>
            </w:r>
            <w:r w:rsidRPr="00784655">
              <w:rPr>
                <w:rFonts w:asciiTheme="majorHAnsi" w:hAnsiTheme="majorHAnsi" w:cs="Calibri Light"/>
                <w:b/>
                <w:sz w:val="20"/>
                <w:szCs w:val="20"/>
              </w:rPr>
              <w:t>(</w:t>
            </w:r>
            <w:r w:rsidR="00CB1C35">
              <w:rPr>
                <w:rFonts w:asciiTheme="majorHAnsi" w:hAnsiTheme="majorHAnsi" w:cs="Calibri Light"/>
                <w:b/>
                <w:sz w:val="20"/>
                <w:szCs w:val="20"/>
              </w:rPr>
              <w:t>Activity 3</w:t>
            </w:r>
            <w:r w:rsidRPr="00784655">
              <w:rPr>
                <w:rFonts w:asciiTheme="majorHAnsi" w:hAnsiTheme="majorHAnsi" w:cs="Calibri Light"/>
                <w:b/>
                <w:sz w:val="20"/>
                <w:szCs w:val="20"/>
              </w:rPr>
              <w:t>)</w:t>
            </w:r>
          </w:p>
          <w:p w14:paraId="4EF94CA3" w14:textId="77777777" w:rsidR="00784655" w:rsidRPr="00784655" w:rsidRDefault="00784655" w:rsidP="00784655">
            <w:pPr>
              <w:pStyle w:val="ListParagraph"/>
              <w:rPr>
                <w:rFonts w:asciiTheme="majorHAnsi" w:hAnsiTheme="majorHAnsi" w:cs="Calibri Light"/>
                <w:sz w:val="20"/>
                <w:szCs w:val="20"/>
              </w:rPr>
            </w:pPr>
          </w:p>
          <w:p w14:paraId="4CFDDC16" w14:textId="602E38EB"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Give 2 examples of how reward and motivation impact on employee engagement </w:t>
            </w:r>
            <w:r w:rsidRPr="00784655">
              <w:rPr>
                <w:rFonts w:asciiTheme="majorHAnsi" w:hAnsiTheme="majorHAnsi" w:cs="Calibri Light"/>
                <w:b/>
                <w:sz w:val="20"/>
                <w:szCs w:val="20"/>
              </w:rPr>
              <w:t xml:space="preserve">(slide </w:t>
            </w:r>
            <w:r w:rsidR="00CB1C35">
              <w:rPr>
                <w:rFonts w:asciiTheme="majorHAnsi" w:hAnsiTheme="majorHAnsi" w:cs="Calibri Light"/>
                <w:b/>
                <w:sz w:val="20"/>
                <w:szCs w:val="20"/>
              </w:rPr>
              <w:t>9</w:t>
            </w:r>
            <w:r w:rsidRPr="00784655">
              <w:rPr>
                <w:rFonts w:asciiTheme="majorHAnsi" w:hAnsiTheme="majorHAnsi" w:cs="Calibri Light"/>
                <w:b/>
                <w:sz w:val="20"/>
                <w:szCs w:val="20"/>
              </w:rPr>
              <w:t>)</w:t>
            </w:r>
          </w:p>
          <w:p w14:paraId="41F10DC9" w14:textId="77777777" w:rsidR="00784655" w:rsidRPr="00784655" w:rsidRDefault="00784655" w:rsidP="00784655">
            <w:pPr>
              <w:pStyle w:val="ListParagraph"/>
              <w:rPr>
                <w:rFonts w:asciiTheme="majorHAnsi" w:hAnsiTheme="majorHAnsi" w:cs="Calibri Light"/>
                <w:sz w:val="20"/>
                <w:szCs w:val="20"/>
              </w:rPr>
            </w:pPr>
          </w:p>
          <w:p w14:paraId="57AAB109" w14:textId="684A7186"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CIPD (2015) argued that non-financial rewards are just as important as financial rewards.  Name three of the five examples they gave to illustrate their point.  </w:t>
            </w:r>
            <w:r w:rsidRPr="00784655">
              <w:rPr>
                <w:rFonts w:asciiTheme="majorHAnsi" w:hAnsiTheme="majorHAnsi" w:cs="Calibri Light"/>
                <w:b/>
                <w:sz w:val="20"/>
                <w:szCs w:val="20"/>
              </w:rPr>
              <w:t xml:space="preserve">(slide </w:t>
            </w:r>
            <w:r w:rsidR="00CB1C35" w:rsidRPr="00784655">
              <w:rPr>
                <w:rFonts w:asciiTheme="majorHAnsi" w:hAnsiTheme="majorHAnsi" w:cs="Calibri Light"/>
                <w:b/>
                <w:sz w:val="20"/>
                <w:szCs w:val="20"/>
              </w:rPr>
              <w:t>1</w:t>
            </w:r>
            <w:r w:rsidR="00CB1C35">
              <w:rPr>
                <w:rFonts w:asciiTheme="majorHAnsi" w:hAnsiTheme="majorHAnsi" w:cs="Calibri Light"/>
                <w:b/>
                <w:sz w:val="20"/>
                <w:szCs w:val="20"/>
              </w:rPr>
              <w:t>1</w:t>
            </w:r>
            <w:r w:rsidRPr="00784655">
              <w:rPr>
                <w:rFonts w:asciiTheme="majorHAnsi" w:hAnsiTheme="majorHAnsi" w:cs="Calibri Light"/>
                <w:b/>
                <w:sz w:val="20"/>
                <w:szCs w:val="20"/>
              </w:rPr>
              <w:t>)</w:t>
            </w:r>
          </w:p>
          <w:p w14:paraId="4A567804" w14:textId="77777777" w:rsidR="00784655" w:rsidRPr="00784655" w:rsidRDefault="00784655" w:rsidP="00784655">
            <w:pPr>
              <w:pStyle w:val="ListParagraph"/>
              <w:rPr>
                <w:rFonts w:asciiTheme="majorHAnsi" w:hAnsiTheme="majorHAnsi" w:cs="Calibri Light"/>
                <w:sz w:val="20"/>
                <w:szCs w:val="20"/>
              </w:rPr>
            </w:pPr>
          </w:p>
          <w:p w14:paraId="724711CF" w14:textId="0AF21FF0"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Name three different types of financial rewards </w:t>
            </w:r>
            <w:r w:rsidRPr="00784655">
              <w:rPr>
                <w:rFonts w:asciiTheme="majorHAnsi" w:hAnsiTheme="majorHAnsi" w:cs="Calibri Light"/>
                <w:b/>
                <w:sz w:val="20"/>
                <w:szCs w:val="20"/>
              </w:rPr>
              <w:t xml:space="preserve">(slide </w:t>
            </w:r>
            <w:r w:rsidR="00CB1C35" w:rsidRPr="00784655">
              <w:rPr>
                <w:rFonts w:asciiTheme="majorHAnsi" w:hAnsiTheme="majorHAnsi" w:cs="Calibri Light"/>
                <w:b/>
                <w:sz w:val="20"/>
                <w:szCs w:val="20"/>
              </w:rPr>
              <w:t>1</w:t>
            </w:r>
            <w:r w:rsidR="00CB1C35">
              <w:rPr>
                <w:rFonts w:asciiTheme="majorHAnsi" w:hAnsiTheme="majorHAnsi" w:cs="Calibri Light"/>
                <w:b/>
                <w:sz w:val="20"/>
                <w:szCs w:val="20"/>
              </w:rPr>
              <w:t>4</w:t>
            </w:r>
            <w:r w:rsidRPr="00784655">
              <w:rPr>
                <w:rFonts w:asciiTheme="majorHAnsi" w:hAnsiTheme="majorHAnsi" w:cs="Calibri Light"/>
                <w:b/>
                <w:sz w:val="20"/>
                <w:szCs w:val="20"/>
              </w:rPr>
              <w:t>)</w:t>
            </w:r>
          </w:p>
          <w:p w14:paraId="2B8322AB" w14:textId="77777777" w:rsidR="00784655" w:rsidRPr="00784655" w:rsidRDefault="00784655" w:rsidP="00784655">
            <w:pPr>
              <w:pStyle w:val="ListParagraph"/>
              <w:rPr>
                <w:rFonts w:asciiTheme="majorHAnsi" w:hAnsiTheme="majorHAnsi" w:cs="Calibri Light"/>
                <w:sz w:val="20"/>
                <w:szCs w:val="20"/>
              </w:rPr>
            </w:pPr>
          </w:p>
          <w:p w14:paraId="60D5C652" w14:textId="05BFF024"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Why might employees feel they are being unfairly treated in terms of reward?  Give 2 examples.  </w:t>
            </w:r>
            <w:r w:rsidRPr="00784655">
              <w:rPr>
                <w:rFonts w:asciiTheme="majorHAnsi" w:hAnsiTheme="majorHAnsi" w:cs="Calibri Light"/>
                <w:b/>
                <w:sz w:val="20"/>
                <w:szCs w:val="20"/>
              </w:rPr>
              <w:t xml:space="preserve">(slide </w:t>
            </w:r>
            <w:r w:rsidR="00CB1C35">
              <w:rPr>
                <w:rFonts w:asciiTheme="majorHAnsi" w:hAnsiTheme="majorHAnsi" w:cs="Calibri Light"/>
                <w:b/>
                <w:sz w:val="20"/>
                <w:szCs w:val="20"/>
              </w:rPr>
              <w:t>15</w:t>
            </w:r>
            <w:r w:rsidRPr="00784655">
              <w:rPr>
                <w:rFonts w:asciiTheme="majorHAnsi" w:hAnsiTheme="majorHAnsi" w:cs="Calibri Light"/>
                <w:b/>
                <w:sz w:val="20"/>
                <w:szCs w:val="20"/>
              </w:rPr>
              <w:t>)</w:t>
            </w:r>
          </w:p>
          <w:p w14:paraId="04262D95" w14:textId="77777777" w:rsidR="00784655" w:rsidRPr="00784655" w:rsidRDefault="00784655" w:rsidP="00784655">
            <w:pPr>
              <w:pStyle w:val="ListParagraph"/>
              <w:rPr>
                <w:rFonts w:asciiTheme="majorHAnsi" w:hAnsiTheme="majorHAnsi" w:cs="Calibri Light"/>
                <w:sz w:val="20"/>
                <w:szCs w:val="20"/>
              </w:rPr>
            </w:pPr>
          </w:p>
          <w:p w14:paraId="47AF4EEC" w14:textId="2F6C402A"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Define the terms: equality, justice and social responsibility.  How does each link to reward and levels of employee engagement?  </w:t>
            </w:r>
            <w:r w:rsidRPr="00784655">
              <w:rPr>
                <w:rFonts w:asciiTheme="majorHAnsi" w:hAnsiTheme="majorHAnsi" w:cs="Calibri Light"/>
                <w:b/>
                <w:sz w:val="20"/>
                <w:szCs w:val="20"/>
              </w:rPr>
              <w:t xml:space="preserve">(slides </w:t>
            </w:r>
            <w:r w:rsidR="00CB1C35">
              <w:rPr>
                <w:rFonts w:asciiTheme="majorHAnsi" w:hAnsiTheme="majorHAnsi" w:cs="Calibri Light"/>
                <w:b/>
                <w:sz w:val="20"/>
                <w:szCs w:val="20"/>
              </w:rPr>
              <w:t>17 and 18</w:t>
            </w:r>
            <w:r w:rsidRPr="00784655">
              <w:rPr>
                <w:rFonts w:asciiTheme="majorHAnsi" w:hAnsiTheme="majorHAnsi" w:cs="Calibri Light"/>
                <w:b/>
                <w:sz w:val="20"/>
                <w:szCs w:val="20"/>
              </w:rPr>
              <w:t>)</w:t>
            </w:r>
          </w:p>
          <w:p w14:paraId="2B738A81" w14:textId="77777777" w:rsidR="00784655" w:rsidRPr="00784655" w:rsidRDefault="00784655" w:rsidP="00784655">
            <w:pPr>
              <w:pStyle w:val="ListParagraph"/>
              <w:rPr>
                <w:rFonts w:asciiTheme="majorHAnsi" w:hAnsiTheme="majorHAnsi" w:cs="Calibri Light"/>
                <w:sz w:val="20"/>
                <w:szCs w:val="20"/>
              </w:rPr>
            </w:pPr>
          </w:p>
          <w:p w14:paraId="0A953761" w14:textId="2C8E069D" w:rsidR="00784655" w:rsidRPr="00784655" w:rsidRDefault="00784655" w:rsidP="00784655">
            <w:pPr>
              <w:pStyle w:val="ListParagraph"/>
              <w:numPr>
                <w:ilvl w:val="0"/>
                <w:numId w:val="7"/>
              </w:numPr>
              <w:spacing w:after="0" w:line="240" w:lineRule="auto"/>
              <w:ind w:left="720"/>
              <w:rPr>
                <w:rFonts w:asciiTheme="majorHAnsi" w:hAnsiTheme="majorHAnsi" w:cs="Calibri Light"/>
                <w:sz w:val="20"/>
                <w:szCs w:val="20"/>
              </w:rPr>
            </w:pPr>
            <w:r w:rsidRPr="00784655">
              <w:rPr>
                <w:rFonts w:asciiTheme="majorHAnsi" w:hAnsiTheme="majorHAnsi" w:cs="Calibri Light"/>
                <w:sz w:val="20"/>
                <w:szCs w:val="20"/>
              </w:rPr>
              <w:t xml:space="preserve">What is total reward, and how does it link to levels of employee engagement?  </w:t>
            </w:r>
            <w:r w:rsidRPr="00784655">
              <w:rPr>
                <w:rFonts w:asciiTheme="majorHAnsi" w:hAnsiTheme="majorHAnsi" w:cs="Calibri Light"/>
                <w:b/>
                <w:sz w:val="20"/>
                <w:szCs w:val="20"/>
              </w:rPr>
              <w:t xml:space="preserve">(slides </w:t>
            </w:r>
            <w:r w:rsidR="00CB1C35">
              <w:rPr>
                <w:rFonts w:asciiTheme="majorHAnsi" w:hAnsiTheme="majorHAnsi" w:cs="Calibri Light"/>
                <w:b/>
                <w:sz w:val="20"/>
                <w:szCs w:val="20"/>
              </w:rPr>
              <w:t>2</w:t>
            </w:r>
            <w:r w:rsidR="008E5C86">
              <w:rPr>
                <w:rFonts w:asciiTheme="majorHAnsi" w:hAnsiTheme="majorHAnsi" w:cs="Calibri Light"/>
                <w:b/>
                <w:sz w:val="20"/>
                <w:szCs w:val="20"/>
              </w:rPr>
              <w:t>2</w:t>
            </w:r>
            <w:r w:rsidRPr="00784655">
              <w:rPr>
                <w:rFonts w:asciiTheme="majorHAnsi" w:hAnsiTheme="majorHAnsi" w:cs="Calibri Light"/>
                <w:b/>
                <w:sz w:val="20"/>
                <w:szCs w:val="20"/>
              </w:rPr>
              <w:t>-</w:t>
            </w:r>
            <w:r w:rsidR="00CB1C35">
              <w:rPr>
                <w:rFonts w:asciiTheme="majorHAnsi" w:hAnsiTheme="majorHAnsi" w:cs="Calibri Light"/>
                <w:b/>
                <w:sz w:val="20"/>
                <w:szCs w:val="20"/>
              </w:rPr>
              <w:t>2</w:t>
            </w:r>
            <w:r w:rsidR="008E5C86">
              <w:rPr>
                <w:rFonts w:asciiTheme="majorHAnsi" w:hAnsiTheme="majorHAnsi" w:cs="Calibri Light"/>
                <w:b/>
                <w:sz w:val="20"/>
                <w:szCs w:val="20"/>
              </w:rPr>
              <w:t>3</w:t>
            </w:r>
            <w:r w:rsidRPr="00784655">
              <w:rPr>
                <w:rFonts w:asciiTheme="majorHAnsi" w:hAnsiTheme="majorHAnsi" w:cs="Calibri Light"/>
                <w:b/>
                <w:sz w:val="20"/>
                <w:szCs w:val="20"/>
              </w:rPr>
              <w:t>)</w:t>
            </w:r>
          </w:p>
          <w:p w14:paraId="197A46C7" w14:textId="77777777" w:rsidR="00784655" w:rsidRPr="00784655" w:rsidRDefault="00784655" w:rsidP="00784655">
            <w:pPr>
              <w:pStyle w:val="ListParagraph"/>
              <w:rPr>
                <w:rFonts w:asciiTheme="majorHAnsi" w:hAnsiTheme="majorHAnsi" w:cs="Calibri Light"/>
                <w:sz w:val="20"/>
                <w:szCs w:val="20"/>
              </w:rPr>
            </w:pPr>
          </w:p>
          <w:p w14:paraId="02F9FF29" w14:textId="5FA07FAA" w:rsidR="00881212" w:rsidRPr="00784655" w:rsidRDefault="00784655" w:rsidP="0047145B">
            <w:pPr>
              <w:pStyle w:val="ListParagraph"/>
              <w:numPr>
                <w:ilvl w:val="0"/>
                <w:numId w:val="7"/>
              </w:numPr>
              <w:spacing w:after="0" w:line="240" w:lineRule="auto"/>
              <w:ind w:left="720"/>
              <w:rPr>
                <w:rFonts w:asciiTheme="majorHAnsi" w:eastAsia="Times New Roman" w:hAnsiTheme="majorHAnsi" w:cstheme="majorHAnsi"/>
                <w:color w:val="000000" w:themeColor="text1"/>
                <w:sz w:val="20"/>
                <w:szCs w:val="20"/>
                <w:lang w:val="en-GB"/>
              </w:rPr>
            </w:pPr>
            <w:r w:rsidRPr="00784655">
              <w:rPr>
                <w:rFonts w:asciiTheme="majorHAnsi" w:hAnsiTheme="majorHAnsi" w:cs="Calibri Light"/>
                <w:sz w:val="20"/>
                <w:szCs w:val="20"/>
              </w:rPr>
              <w:t xml:space="preserve">What is the link between contingent-related pay and levels of employee engagement?  </w:t>
            </w:r>
            <w:r w:rsidRPr="00784655">
              <w:rPr>
                <w:rFonts w:asciiTheme="majorHAnsi" w:hAnsiTheme="majorHAnsi" w:cs="Calibri Light"/>
                <w:b/>
                <w:sz w:val="20"/>
                <w:szCs w:val="20"/>
              </w:rPr>
              <w:t xml:space="preserve">(slides </w:t>
            </w:r>
            <w:r w:rsidR="00CB1C35">
              <w:rPr>
                <w:rFonts w:asciiTheme="majorHAnsi" w:hAnsiTheme="majorHAnsi" w:cs="Calibri Light"/>
                <w:b/>
                <w:sz w:val="20"/>
                <w:szCs w:val="20"/>
              </w:rPr>
              <w:t>2</w:t>
            </w:r>
            <w:r w:rsidR="008E5C86">
              <w:rPr>
                <w:rFonts w:asciiTheme="majorHAnsi" w:hAnsiTheme="majorHAnsi" w:cs="Calibri Light"/>
                <w:b/>
                <w:sz w:val="20"/>
                <w:szCs w:val="20"/>
              </w:rPr>
              <w:t>7</w:t>
            </w:r>
            <w:r w:rsidR="00CB1C35">
              <w:rPr>
                <w:rFonts w:asciiTheme="majorHAnsi" w:hAnsiTheme="majorHAnsi" w:cs="Calibri Light"/>
                <w:b/>
                <w:sz w:val="20"/>
                <w:szCs w:val="20"/>
              </w:rPr>
              <w:t>-2</w:t>
            </w:r>
            <w:r w:rsidR="008E5C86">
              <w:rPr>
                <w:rFonts w:asciiTheme="majorHAnsi" w:hAnsiTheme="majorHAnsi" w:cs="Calibri Light"/>
                <w:b/>
                <w:sz w:val="20"/>
                <w:szCs w:val="20"/>
              </w:rPr>
              <w:t>8</w:t>
            </w:r>
            <w:r w:rsidRPr="00784655">
              <w:rPr>
                <w:rFonts w:asciiTheme="majorHAnsi" w:hAnsiTheme="majorHAnsi" w:cs="Calibri Light"/>
                <w:b/>
                <w:sz w:val="20"/>
                <w:szCs w:val="20"/>
              </w:rPr>
              <w:t>)</w:t>
            </w:r>
          </w:p>
        </w:tc>
        <w:tc>
          <w:tcPr>
            <w:tcW w:w="765" w:type="dxa"/>
          </w:tcPr>
          <w:p w14:paraId="4BBE8A95" w14:textId="0A370C41" w:rsidR="00881212" w:rsidRDefault="00E05076" w:rsidP="0088121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30</w:t>
            </w:r>
          </w:p>
        </w:tc>
        <w:tc>
          <w:tcPr>
            <w:tcW w:w="3261" w:type="dxa"/>
          </w:tcPr>
          <w:p w14:paraId="67D742EE" w14:textId="77777777" w:rsidR="00881212" w:rsidRPr="00DD4218" w:rsidRDefault="00881212" w:rsidP="00881212">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482F9C45" w14:textId="77777777" w:rsidR="00881212" w:rsidRPr="00DD4218" w:rsidRDefault="00881212" w:rsidP="00881212">
            <w:pPr>
              <w:spacing w:before="20" w:after="20" w:line="240" w:lineRule="auto"/>
              <w:contextualSpacing/>
              <w:rPr>
                <w:rFonts w:asciiTheme="majorHAnsi" w:eastAsia="Times New Roman" w:hAnsiTheme="majorHAnsi" w:cstheme="majorHAnsi"/>
                <w:sz w:val="20"/>
                <w:szCs w:val="20"/>
                <w:lang w:val="en-GB"/>
              </w:rPr>
            </w:pPr>
          </w:p>
          <w:p w14:paraId="658AEDEA" w14:textId="76B6004B" w:rsidR="00881212" w:rsidRPr="00DD4218" w:rsidRDefault="00881212" w:rsidP="00920DC0">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In pairs, complete the ten revision questions in Activity 1</w:t>
            </w:r>
            <w:r w:rsidR="00920DC0">
              <w:rPr>
                <w:rFonts w:asciiTheme="majorHAnsi" w:eastAsia="Times New Roman" w:hAnsiTheme="majorHAnsi" w:cstheme="majorHAnsi"/>
                <w:sz w:val="20"/>
                <w:szCs w:val="20"/>
                <w:lang w:val="en-GB"/>
              </w:rPr>
              <w:t>4</w:t>
            </w:r>
            <w:r w:rsidRPr="00DD4218">
              <w:rPr>
                <w:rFonts w:asciiTheme="majorHAnsi" w:eastAsia="Times New Roman" w:hAnsiTheme="majorHAnsi" w:cstheme="majorHAnsi"/>
                <w:sz w:val="20"/>
                <w:szCs w:val="20"/>
                <w:lang w:val="en-GB"/>
              </w:rPr>
              <w:t>.  Answers will be discussed in class.</w:t>
            </w:r>
          </w:p>
        </w:tc>
        <w:tc>
          <w:tcPr>
            <w:tcW w:w="2301" w:type="dxa"/>
          </w:tcPr>
          <w:p w14:paraId="1DD60499" w14:textId="39143673" w:rsidR="00881212" w:rsidRPr="00DD4218" w:rsidRDefault="00920DC0" w:rsidP="00920DC0">
            <w:pPr>
              <w:spacing w:before="20" w:after="20" w:line="240" w:lineRule="auto"/>
              <w:contextualSpacing/>
              <w:rPr>
                <w:rFonts w:asciiTheme="majorHAnsi" w:eastAsia="Times New Roman" w:hAnsiTheme="majorHAnsi" w:cstheme="majorHAnsi"/>
                <w:color w:val="000000" w:themeColor="text1"/>
                <w:sz w:val="20"/>
                <w:szCs w:val="20"/>
                <w:lang w:val="en-GB"/>
              </w:rPr>
            </w:pPr>
            <w:r w:rsidRPr="00AB67AD">
              <w:rPr>
                <w:rFonts w:asciiTheme="majorHAnsi" w:eastAsia="Times New Roman" w:hAnsiTheme="majorHAnsi" w:cstheme="majorHAnsi"/>
                <w:b/>
                <w:sz w:val="20"/>
                <w:szCs w:val="20"/>
                <w:lang w:val="en-GB"/>
              </w:rPr>
              <w:t xml:space="preserve">5UEE E3 LO3 Activity </w:t>
            </w:r>
            <w:r>
              <w:rPr>
                <w:rFonts w:asciiTheme="majorHAnsi" w:eastAsia="Times New Roman" w:hAnsiTheme="majorHAnsi" w:cstheme="majorHAnsi"/>
                <w:b/>
                <w:sz w:val="20"/>
                <w:szCs w:val="20"/>
                <w:lang w:val="en-GB"/>
              </w:rPr>
              <w:t xml:space="preserve">14 </w:t>
            </w:r>
            <w:r w:rsidR="00881212" w:rsidRPr="00AB67AD">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R</w:t>
            </w:r>
            <w:r w:rsidR="00881212" w:rsidRPr="00AB67AD">
              <w:rPr>
                <w:rFonts w:asciiTheme="majorHAnsi" w:eastAsia="Times New Roman" w:hAnsiTheme="majorHAnsi" w:cstheme="majorHAnsi"/>
                <w:b/>
                <w:sz w:val="20"/>
                <w:szCs w:val="20"/>
                <w:lang w:val="en-GB"/>
              </w:rPr>
              <w:t>evision</w:t>
            </w:r>
            <w:r w:rsidR="0047145B">
              <w:rPr>
                <w:rFonts w:asciiTheme="majorHAnsi" w:eastAsia="Times New Roman" w:hAnsiTheme="majorHAnsi" w:cstheme="majorHAnsi"/>
                <w:b/>
                <w:sz w:val="20"/>
                <w:szCs w:val="20"/>
                <w:lang w:val="en-GB"/>
              </w:rPr>
              <w:t xml:space="preserve"> </w:t>
            </w:r>
          </w:p>
        </w:tc>
      </w:tr>
    </w:tbl>
    <w:p w14:paraId="2E5BEA29" w14:textId="77777777" w:rsidR="009D5ED5" w:rsidRPr="000710B3" w:rsidRDefault="009D5ED5" w:rsidP="009D5ED5">
      <w:pPr>
        <w:spacing w:after="0" w:line="360" w:lineRule="auto"/>
        <w:rPr>
          <w:rFonts w:asciiTheme="majorHAnsi" w:eastAsia="Times New Roman" w:hAnsiTheme="majorHAnsi" w:cstheme="majorHAnsi"/>
          <w:b/>
          <w:sz w:val="20"/>
          <w:szCs w:val="20"/>
          <w:lang w:val="en-GB"/>
        </w:rPr>
      </w:pPr>
    </w:p>
    <w:sectPr w:rsidR="009D5ED5" w:rsidRPr="000710B3"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7E545" w14:textId="77777777" w:rsidR="005629C0" w:rsidRDefault="005629C0">
      <w:pPr>
        <w:spacing w:after="0" w:line="240" w:lineRule="auto"/>
      </w:pPr>
      <w:r>
        <w:separator/>
      </w:r>
    </w:p>
  </w:endnote>
  <w:endnote w:type="continuationSeparator" w:id="0">
    <w:p w14:paraId="1A62D21C" w14:textId="77777777" w:rsidR="005629C0" w:rsidRDefault="0056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B673" w14:textId="77777777" w:rsidR="001572A5" w:rsidRDefault="001572A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06E35" w14:textId="77777777" w:rsidR="005629C0" w:rsidRDefault="005629C0">
      <w:pPr>
        <w:spacing w:after="0" w:line="240" w:lineRule="auto"/>
      </w:pPr>
      <w:r>
        <w:separator/>
      </w:r>
    </w:p>
  </w:footnote>
  <w:footnote w:type="continuationSeparator" w:id="0">
    <w:p w14:paraId="4830F15A" w14:textId="77777777" w:rsidR="005629C0" w:rsidRDefault="00562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2692" w14:textId="77777777" w:rsidR="001572A5" w:rsidRDefault="001572A5">
    <w:pPr>
      <w:pStyle w:val="Header"/>
    </w:pPr>
    <w:r>
      <w:rPr>
        <w:noProof/>
        <w:lang w:eastAsia="en-GB"/>
      </w:rPr>
      <w:drawing>
        <wp:inline distT="0" distB="0" distL="0" distR="0" wp14:anchorId="29CC77AF" wp14:editId="24183B62">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BA4"/>
    <w:multiLevelType w:val="hybridMultilevel"/>
    <w:tmpl w:val="F09C43A6"/>
    <w:lvl w:ilvl="0" w:tplc="A47A7750">
      <w:start w:val="1"/>
      <w:numFmt w:val="decimal"/>
      <w:lvlText w:val="%1."/>
      <w:lvlJc w:val="left"/>
      <w:pPr>
        <w:tabs>
          <w:tab w:val="num" w:pos="720"/>
        </w:tabs>
        <w:ind w:left="720" w:hanging="360"/>
      </w:pPr>
    </w:lvl>
    <w:lvl w:ilvl="1" w:tplc="9886F842" w:tentative="1">
      <w:start w:val="1"/>
      <w:numFmt w:val="decimal"/>
      <w:lvlText w:val="%2."/>
      <w:lvlJc w:val="left"/>
      <w:pPr>
        <w:tabs>
          <w:tab w:val="num" w:pos="1440"/>
        </w:tabs>
        <w:ind w:left="1440" w:hanging="360"/>
      </w:pPr>
    </w:lvl>
    <w:lvl w:ilvl="2" w:tplc="88441C16" w:tentative="1">
      <w:start w:val="1"/>
      <w:numFmt w:val="decimal"/>
      <w:lvlText w:val="%3."/>
      <w:lvlJc w:val="left"/>
      <w:pPr>
        <w:tabs>
          <w:tab w:val="num" w:pos="2160"/>
        </w:tabs>
        <w:ind w:left="2160" w:hanging="360"/>
      </w:pPr>
    </w:lvl>
    <w:lvl w:ilvl="3" w:tplc="F688509E" w:tentative="1">
      <w:start w:val="1"/>
      <w:numFmt w:val="decimal"/>
      <w:lvlText w:val="%4."/>
      <w:lvlJc w:val="left"/>
      <w:pPr>
        <w:tabs>
          <w:tab w:val="num" w:pos="2880"/>
        </w:tabs>
        <w:ind w:left="2880" w:hanging="360"/>
      </w:pPr>
    </w:lvl>
    <w:lvl w:ilvl="4" w:tplc="1A9AEFE8" w:tentative="1">
      <w:start w:val="1"/>
      <w:numFmt w:val="decimal"/>
      <w:lvlText w:val="%5."/>
      <w:lvlJc w:val="left"/>
      <w:pPr>
        <w:tabs>
          <w:tab w:val="num" w:pos="3600"/>
        </w:tabs>
        <w:ind w:left="3600" w:hanging="360"/>
      </w:pPr>
    </w:lvl>
    <w:lvl w:ilvl="5" w:tplc="5A82A8D8" w:tentative="1">
      <w:start w:val="1"/>
      <w:numFmt w:val="decimal"/>
      <w:lvlText w:val="%6."/>
      <w:lvlJc w:val="left"/>
      <w:pPr>
        <w:tabs>
          <w:tab w:val="num" w:pos="4320"/>
        </w:tabs>
        <w:ind w:left="4320" w:hanging="360"/>
      </w:pPr>
    </w:lvl>
    <w:lvl w:ilvl="6" w:tplc="0980D06C" w:tentative="1">
      <w:start w:val="1"/>
      <w:numFmt w:val="decimal"/>
      <w:lvlText w:val="%7."/>
      <w:lvlJc w:val="left"/>
      <w:pPr>
        <w:tabs>
          <w:tab w:val="num" w:pos="5040"/>
        </w:tabs>
        <w:ind w:left="5040" w:hanging="360"/>
      </w:pPr>
    </w:lvl>
    <w:lvl w:ilvl="7" w:tplc="46CC4DF6" w:tentative="1">
      <w:start w:val="1"/>
      <w:numFmt w:val="decimal"/>
      <w:lvlText w:val="%8."/>
      <w:lvlJc w:val="left"/>
      <w:pPr>
        <w:tabs>
          <w:tab w:val="num" w:pos="5760"/>
        </w:tabs>
        <w:ind w:left="5760" w:hanging="360"/>
      </w:pPr>
    </w:lvl>
    <w:lvl w:ilvl="8" w:tplc="460826F4" w:tentative="1">
      <w:start w:val="1"/>
      <w:numFmt w:val="decimal"/>
      <w:lvlText w:val="%9."/>
      <w:lvlJc w:val="left"/>
      <w:pPr>
        <w:tabs>
          <w:tab w:val="num" w:pos="6480"/>
        </w:tabs>
        <w:ind w:left="6480" w:hanging="360"/>
      </w:pPr>
    </w:lvl>
  </w:abstractNum>
  <w:abstractNum w:abstractNumId="1" w15:restartNumberingAfterBreak="0">
    <w:nsid w:val="090A6800"/>
    <w:multiLevelType w:val="hybridMultilevel"/>
    <w:tmpl w:val="8D5A31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7671BC"/>
    <w:multiLevelType w:val="hybridMultilevel"/>
    <w:tmpl w:val="F2F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63785"/>
    <w:multiLevelType w:val="hybridMultilevel"/>
    <w:tmpl w:val="336E91B0"/>
    <w:lvl w:ilvl="0" w:tplc="8A5C8698">
      <w:start w:val="1"/>
      <w:numFmt w:val="bullet"/>
      <w:lvlText w:val="•"/>
      <w:lvlJc w:val="left"/>
      <w:pPr>
        <w:tabs>
          <w:tab w:val="num" w:pos="360"/>
        </w:tabs>
        <w:ind w:left="360" w:hanging="360"/>
      </w:pPr>
      <w:rPr>
        <w:rFonts w:ascii="Arial" w:hAnsi="Arial" w:hint="default"/>
      </w:rPr>
    </w:lvl>
    <w:lvl w:ilvl="1" w:tplc="131C8EB0">
      <w:start w:val="1"/>
      <w:numFmt w:val="bullet"/>
      <w:lvlText w:val="•"/>
      <w:lvlJc w:val="left"/>
      <w:pPr>
        <w:tabs>
          <w:tab w:val="num" w:pos="1080"/>
        </w:tabs>
        <w:ind w:left="1080" w:hanging="360"/>
      </w:pPr>
      <w:rPr>
        <w:rFonts w:ascii="Arial" w:hAnsi="Arial" w:hint="default"/>
      </w:rPr>
    </w:lvl>
    <w:lvl w:ilvl="2" w:tplc="62C6C704" w:tentative="1">
      <w:start w:val="1"/>
      <w:numFmt w:val="bullet"/>
      <w:lvlText w:val="•"/>
      <w:lvlJc w:val="left"/>
      <w:pPr>
        <w:tabs>
          <w:tab w:val="num" w:pos="1800"/>
        </w:tabs>
        <w:ind w:left="1800" w:hanging="360"/>
      </w:pPr>
      <w:rPr>
        <w:rFonts w:ascii="Arial" w:hAnsi="Arial" w:hint="default"/>
      </w:rPr>
    </w:lvl>
    <w:lvl w:ilvl="3" w:tplc="9F1A1A3C" w:tentative="1">
      <w:start w:val="1"/>
      <w:numFmt w:val="bullet"/>
      <w:lvlText w:val="•"/>
      <w:lvlJc w:val="left"/>
      <w:pPr>
        <w:tabs>
          <w:tab w:val="num" w:pos="2520"/>
        </w:tabs>
        <w:ind w:left="2520" w:hanging="360"/>
      </w:pPr>
      <w:rPr>
        <w:rFonts w:ascii="Arial" w:hAnsi="Arial" w:hint="default"/>
      </w:rPr>
    </w:lvl>
    <w:lvl w:ilvl="4" w:tplc="EB98CAD8" w:tentative="1">
      <w:start w:val="1"/>
      <w:numFmt w:val="bullet"/>
      <w:lvlText w:val="•"/>
      <w:lvlJc w:val="left"/>
      <w:pPr>
        <w:tabs>
          <w:tab w:val="num" w:pos="3240"/>
        </w:tabs>
        <w:ind w:left="3240" w:hanging="360"/>
      </w:pPr>
      <w:rPr>
        <w:rFonts w:ascii="Arial" w:hAnsi="Arial" w:hint="default"/>
      </w:rPr>
    </w:lvl>
    <w:lvl w:ilvl="5" w:tplc="4E963E66" w:tentative="1">
      <w:start w:val="1"/>
      <w:numFmt w:val="bullet"/>
      <w:lvlText w:val="•"/>
      <w:lvlJc w:val="left"/>
      <w:pPr>
        <w:tabs>
          <w:tab w:val="num" w:pos="3960"/>
        </w:tabs>
        <w:ind w:left="3960" w:hanging="360"/>
      </w:pPr>
      <w:rPr>
        <w:rFonts w:ascii="Arial" w:hAnsi="Arial" w:hint="default"/>
      </w:rPr>
    </w:lvl>
    <w:lvl w:ilvl="6" w:tplc="2EE8EAFE" w:tentative="1">
      <w:start w:val="1"/>
      <w:numFmt w:val="bullet"/>
      <w:lvlText w:val="•"/>
      <w:lvlJc w:val="left"/>
      <w:pPr>
        <w:tabs>
          <w:tab w:val="num" w:pos="4680"/>
        </w:tabs>
        <w:ind w:left="4680" w:hanging="360"/>
      </w:pPr>
      <w:rPr>
        <w:rFonts w:ascii="Arial" w:hAnsi="Arial" w:hint="default"/>
      </w:rPr>
    </w:lvl>
    <w:lvl w:ilvl="7" w:tplc="C13A58BC" w:tentative="1">
      <w:start w:val="1"/>
      <w:numFmt w:val="bullet"/>
      <w:lvlText w:val="•"/>
      <w:lvlJc w:val="left"/>
      <w:pPr>
        <w:tabs>
          <w:tab w:val="num" w:pos="5400"/>
        </w:tabs>
        <w:ind w:left="5400" w:hanging="360"/>
      </w:pPr>
      <w:rPr>
        <w:rFonts w:ascii="Arial" w:hAnsi="Arial" w:hint="default"/>
      </w:rPr>
    </w:lvl>
    <w:lvl w:ilvl="8" w:tplc="AA20087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35650"/>
    <w:multiLevelType w:val="hybridMultilevel"/>
    <w:tmpl w:val="F25C708A"/>
    <w:lvl w:ilvl="0" w:tplc="B608F660">
      <w:start w:val="1"/>
      <w:numFmt w:val="bullet"/>
      <w:lvlText w:val="•"/>
      <w:lvlJc w:val="left"/>
      <w:pPr>
        <w:tabs>
          <w:tab w:val="num" w:pos="360"/>
        </w:tabs>
        <w:ind w:left="360" w:hanging="360"/>
      </w:pPr>
      <w:rPr>
        <w:rFonts w:ascii="Arial" w:hAnsi="Arial" w:hint="default"/>
      </w:rPr>
    </w:lvl>
    <w:lvl w:ilvl="1" w:tplc="532C3656" w:tentative="1">
      <w:start w:val="1"/>
      <w:numFmt w:val="bullet"/>
      <w:lvlText w:val="•"/>
      <w:lvlJc w:val="left"/>
      <w:pPr>
        <w:tabs>
          <w:tab w:val="num" w:pos="1080"/>
        </w:tabs>
        <w:ind w:left="1080" w:hanging="360"/>
      </w:pPr>
      <w:rPr>
        <w:rFonts w:ascii="Arial" w:hAnsi="Arial" w:hint="default"/>
      </w:rPr>
    </w:lvl>
    <w:lvl w:ilvl="2" w:tplc="1174CAD4" w:tentative="1">
      <w:start w:val="1"/>
      <w:numFmt w:val="bullet"/>
      <w:lvlText w:val="•"/>
      <w:lvlJc w:val="left"/>
      <w:pPr>
        <w:tabs>
          <w:tab w:val="num" w:pos="1800"/>
        </w:tabs>
        <w:ind w:left="1800" w:hanging="360"/>
      </w:pPr>
      <w:rPr>
        <w:rFonts w:ascii="Arial" w:hAnsi="Arial" w:hint="default"/>
      </w:rPr>
    </w:lvl>
    <w:lvl w:ilvl="3" w:tplc="CED0BB7E" w:tentative="1">
      <w:start w:val="1"/>
      <w:numFmt w:val="bullet"/>
      <w:lvlText w:val="•"/>
      <w:lvlJc w:val="left"/>
      <w:pPr>
        <w:tabs>
          <w:tab w:val="num" w:pos="2520"/>
        </w:tabs>
        <w:ind w:left="2520" w:hanging="360"/>
      </w:pPr>
      <w:rPr>
        <w:rFonts w:ascii="Arial" w:hAnsi="Arial" w:hint="default"/>
      </w:rPr>
    </w:lvl>
    <w:lvl w:ilvl="4" w:tplc="8292950C" w:tentative="1">
      <w:start w:val="1"/>
      <w:numFmt w:val="bullet"/>
      <w:lvlText w:val="•"/>
      <w:lvlJc w:val="left"/>
      <w:pPr>
        <w:tabs>
          <w:tab w:val="num" w:pos="3240"/>
        </w:tabs>
        <w:ind w:left="3240" w:hanging="360"/>
      </w:pPr>
      <w:rPr>
        <w:rFonts w:ascii="Arial" w:hAnsi="Arial" w:hint="default"/>
      </w:rPr>
    </w:lvl>
    <w:lvl w:ilvl="5" w:tplc="988EF8FE" w:tentative="1">
      <w:start w:val="1"/>
      <w:numFmt w:val="bullet"/>
      <w:lvlText w:val="•"/>
      <w:lvlJc w:val="left"/>
      <w:pPr>
        <w:tabs>
          <w:tab w:val="num" w:pos="3960"/>
        </w:tabs>
        <w:ind w:left="3960" w:hanging="360"/>
      </w:pPr>
      <w:rPr>
        <w:rFonts w:ascii="Arial" w:hAnsi="Arial" w:hint="default"/>
      </w:rPr>
    </w:lvl>
    <w:lvl w:ilvl="6" w:tplc="E514BD46" w:tentative="1">
      <w:start w:val="1"/>
      <w:numFmt w:val="bullet"/>
      <w:lvlText w:val="•"/>
      <w:lvlJc w:val="left"/>
      <w:pPr>
        <w:tabs>
          <w:tab w:val="num" w:pos="4680"/>
        </w:tabs>
        <w:ind w:left="4680" w:hanging="360"/>
      </w:pPr>
      <w:rPr>
        <w:rFonts w:ascii="Arial" w:hAnsi="Arial" w:hint="default"/>
      </w:rPr>
    </w:lvl>
    <w:lvl w:ilvl="7" w:tplc="DCCE6142" w:tentative="1">
      <w:start w:val="1"/>
      <w:numFmt w:val="bullet"/>
      <w:lvlText w:val="•"/>
      <w:lvlJc w:val="left"/>
      <w:pPr>
        <w:tabs>
          <w:tab w:val="num" w:pos="5400"/>
        </w:tabs>
        <w:ind w:left="5400" w:hanging="360"/>
      </w:pPr>
      <w:rPr>
        <w:rFonts w:ascii="Arial" w:hAnsi="Arial" w:hint="default"/>
      </w:rPr>
    </w:lvl>
    <w:lvl w:ilvl="8" w:tplc="BD061D6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ADC15B1"/>
    <w:multiLevelType w:val="hybridMultilevel"/>
    <w:tmpl w:val="DDBC3952"/>
    <w:lvl w:ilvl="0" w:tplc="89786C08">
      <w:start w:val="1"/>
      <w:numFmt w:val="lowerLetter"/>
      <w:lvlText w:val="%1)"/>
      <w:lvlJc w:val="left"/>
      <w:pPr>
        <w:tabs>
          <w:tab w:val="num" w:pos="720"/>
        </w:tabs>
        <w:ind w:left="720" w:hanging="360"/>
      </w:pPr>
    </w:lvl>
    <w:lvl w:ilvl="1" w:tplc="F93C11F4" w:tentative="1">
      <w:start w:val="1"/>
      <w:numFmt w:val="lowerLetter"/>
      <w:lvlText w:val="%2)"/>
      <w:lvlJc w:val="left"/>
      <w:pPr>
        <w:tabs>
          <w:tab w:val="num" w:pos="1440"/>
        </w:tabs>
        <w:ind w:left="1440" w:hanging="360"/>
      </w:pPr>
    </w:lvl>
    <w:lvl w:ilvl="2" w:tplc="30A818E0" w:tentative="1">
      <w:start w:val="1"/>
      <w:numFmt w:val="lowerLetter"/>
      <w:lvlText w:val="%3)"/>
      <w:lvlJc w:val="left"/>
      <w:pPr>
        <w:tabs>
          <w:tab w:val="num" w:pos="2160"/>
        </w:tabs>
        <w:ind w:left="2160" w:hanging="360"/>
      </w:pPr>
    </w:lvl>
    <w:lvl w:ilvl="3" w:tplc="A2A415BA" w:tentative="1">
      <w:start w:val="1"/>
      <w:numFmt w:val="lowerLetter"/>
      <w:lvlText w:val="%4)"/>
      <w:lvlJc w:val="left"/>
      <w:pPr>
        <w:tabs>
          <w:tab w:val="num" w:pos="2880"/>
        </w:tabs>
        <w:ind w:left="2880" w:hanging="360"/>
      </w:pPr>
    </w:lvl>
    <w:lvl w:ilvl="4" w:tplc="BDC22B06" w:tentative="1">
      <w:start w:val="1"/>
      <w:numFmt w:val="lowerLetter"/>
      <w:lvlText w:val="%5)"/>
      <w:lvlJc w:val="left"/>
      <w:pPr>
        <w:tabs>
          <w:tab w:val="num" w:pos="3600"/>
        </w:tabs>
        <w:ind w:left="3600" w:hanging="360"/>
      </w:pPr>
    </w:lvl>
    <w:lvl w:ilvl="5" w:tplc="D5940A1E" w:tentative="1">
      <w:start w:val="1"/>
      <w:numFmt w:val="lowerLetter"/>
      <w:lvlText w:val="%6)"/>
      <w:lvlJc w:val="left"/>
      <w:pPr>
        <w:tabs>
          <w:tab w:val="num" w:pos="4320"/>
        </w:tabs>
        <w:ind w:left="4320" w:hanging="360"/>
      </w:pPr>
    </w:lvl>
    <w:lvl w:ilvl="6" w:tplc="8564E126" w:tentative="1">
      <w:start w:val="1"/>
      <w:numFmt w:val="lowerLetter"/>
      <w:lvlText w:val="%7)"/>
      <w:lvlJc w:val="left"/>
      <w:pPr>
        <w:tabs>
          <w:tab w:val="num" w:pos="5040"/>
        </w:tabs>
        <w:ind w:left="5040" w:hanging="360"/>
      </w:pPr>
    </w:lvl>
    <w:lvl w:ilvl="7" w:tplc="1B62DD92" w:tentative="1">
      <w:start w:val="1"/>
      <w:numFmt w:val="lowerLetter"/>
      <w:lvlText w:val="%8)"/>
      <w:lvlJc w:val="left"/>
      <w:pPr>
        <w:tabs>
          <w:tab w:val="num" w:pos="5760"/>
        </w:tabs>
        <w:ind w:left="5760" w:hanging="360"/>
      </w:pPr>
    </w:lvl>
    <w:lvl w:ilvl="8" w:tplc="E474C8AC" w:tentative="1">
      <w:start w:val="1"/>
      <w:numFmt w:val="lowerLetter"/>
      <w:lvlText w:val="%9)"/>
      <w:lvlJc w:val="left"/>
      <w:pPr>
        <w:tabs>
          <w:tab w:val="num" w:pos="6480"/>
        </w:tabs>
        <w:ind w:left="6480" w:hanging="360"/>
      </w:pPr>
    </w:lvl>
  </w:abstractNum>
  <w:abstractNum w:abstractNumId="7" w15:restartNumberingAfterBreak="0">
    <w:nsid w:val="1B541E37"/>
    <w:multiLevelType w:val="hybridMultilevel"/>
    <w:tmpl w:val="FC3E6F88"/>
    <w:lvl w:ilvl="0" w:tplc="E2046F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0378B"/>
    <w:multiLevelType w:val="hybridMultilevel"/>
    <w:tmpl w:val="3B6C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B3CAC"/>
    <w:multiLevelType w:val="hybridMultilevel"/>
    <w:tmpl w:val="90C07C6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12562"/>
    <w:multiLevelType w:val="hybridMultilevel"/>
    <w:tmpl w:val="9956112A"/>
    <w:lvl w:ilvl="0" w:tplc="2902A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36CC8"/>
    <w:multiLevelType w:val="hybridMultilevel"/>
    <w:tmpl w:val="EF7049FA"/>
    <w:lvl w:ilvl="0" w:tplc="08090001">
      <w:start w:val="1"/>
      <w:numFmt w:val="bullet"/>
      <w:lvlText w:val=""/>
      <w:lvlJc w:val="left"/>
      <w:pPr>
        <w:ind w:left="720" w:hanging="360"/>
      </w:pPr>
      <w:rPr>
        <w:rFonts w:ascii="Symbol" w:hAnsi="Symbol" w:hint="default"/>
      </w:rPr>
    </w:lvl>
    <w:lvl w:ilvl="1" w:tplc="E2046F66">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E5858"/>
    <w:multiLevelType w:val="hybridMultilevel"/>
    <w:tmpl w:val="E73459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F87CDD"/>
    <w:multiLevelType w:val="hybridMultilevel"/>
    <w:tmpl w:val="EB4C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F1881"/>
    <w:multiLevelType w:val="hybridMultilevel"/>
    <w:tmpl w:val="84BC80BA"/>
    <w:lvl w:ilvl="0" w:tplc="CE4A7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E232A"/>
    <w:multiLevelType w:val="hybridMultilevel"/>
    <w:tmpl w:val="6E1A6482"/>
    <w:lvl w:ilvl="0" w:tplc="26E23990">
      <w:start w:val="1"/>
      <w:numFmt w:val="decimal"/>
      <w:lvlText w:val="%1."/>
      <w:lvlJc w:val="left"/>
      <w:pPr>
        <w:tabs>
          <w:tab w:val="num" w:pos="360"/>
        </w:tabs>
        <w:ind w:left="360" w:hanging="360"/>
      </w:pPr>
    </w:lvl>
    <w:lvl w:ilvl="1" w:tplc="926A9434" w:tentative="1">
      <w:start w:val="1"/>
      <w:numFmt w:val="decimal"/>
      <w:lvlText w:val="%2."/>
      <w:lvlJc w:val="left"/>
      <w:pPr>
        <w:tabs>
          <w:tab w:val="num" w:pos="1080"/>
        </w:tabs>
        <w:ind w:left="1080" w:hanging="360"/>
      </w:pPr>
    </w:lvl>
    <w:lvl w:ilvl="2" w:tplc="0CDEE22E" w:tentative="1">
      <w:start w:val="1"/>
      <w:numFmt w:val="decimal"/>
      <w:lvlText w:val="%3."/>
      <w:lvlJc w:val="left"/>
      <w:pPr>
        <w:tabs>
          <w:tab w:val="num" w:pos="1800"/>
        </w:tabs>
        <w:ind w:left="1800" w:hanging="360"/>
      </w:pPr>
    </w:lvl>
    <w:lvl w:ilvl="3" w:tplc="A3F43F72" w:tentative="1">
      <w:start w:val="1"/>
      <w:numFmt w:val="decimal"/>
      <w:lvlText w:val="%4."/>
      <w:lvlJc w:val="left"/>
      <w:pPr>
        <w:tabs>
          <w:tab w:val="num" w:pos="2520"/>
        </w:tabs>
        <w:ind w:left="2520" w:hanging="360"/>
      </w:pPr>
    </w:lvl>
    <w:lvl w:ilvl="4" w:tplc="84E0E5A0" w:tentative="1">
      <w:start w:val="1"/>
      <w:numFmt w:val="decimal"/>
      <w:lvlText w:val="%5."/>
      <w:lvlJc w:val="left"/>
      <w:pPr>
        <w:tabs>
          <w:tab w:val="num" w:pos="3240"/>
        </w:tabs>
        <w:ind w:left="3240" w:hanging="360"/>
      </w:pPr>
    </w:lvl>
    <w:lvl w:ilvl="5" w:tplc="DED650FE" w:tentative="1">
      <w:start w:val="1"/>
      <w:numFmt w:val="decimal"/>
      <w:lvlText w:val="%6."/>
      <w:lvlJc w:val="left"/>
      <w:pPr>
        <w:tabs>
          <w:tab w:val="num" w:pos="3960"/>
        </w:tabs>
        <w:ind w:left="3960" w:hanging="360"/>
      </w:pPr>
    </w:lvl>
    <w:lvl w:ilvl="6" w:tplc="8C70176C" w:tentative="1">
      <w:start w:val="1"/>
      <w:numFmt w:val="decimal"/>
      <w:lvlText w:val="%7."/>
      <w:lvlJc w:val="left"/>
      <w:pPr>
        <w:tabs>
          <w:tab w:val="num" w:pos="4680"/>
        </w:tabs>
        <w:ind w:left="4680" w:hanging="360"/>
      </w:pPr>
    </w:lvl>
    <w:lvl w:ilvl="7" w:tplc="0268C364" w:tentative="1">
      <w:start w:val="1"/>
      <w:numFmt w:val="decimal"/>
      <w:lvlText w:val="%8."/>
      <w:lvlJc w:val="left"/>
      <w:pPr>
        <w:tabs>
          <w:tab w:val="num" w:pos="5400"/>
        </w:tabs>
        <w:ind w:left="5400" w:hanging="360"/>
      </w:pPr>
    </w:lvl>
    <w:lvl w:ilvl="8" w:tplc="8EAA7DD2" w:tentative="1">
      <w:start w:val="1"/>
      <w:numFmt w:val="decimal"/>
      <w:lvlText w:val="%9."/>
      <w:lvlJc w:val="left"/>
      <w:pPr>
        <w:tabs>
          <w:tab w:val="num" w:pos="6120"/>
        </w:tabs>
        <w:ind w:left="6120" w:hanging="360"/>
      </w:pPr>
    </w:lvl>
  </w:abstractNum>
  <w:abstractNum w:abstractNumId="16" w15:restartNumberingAfterBreak="0">
    <w:nsid w:val="313A4300"/>
    <w:multiLevelType w:val="hybridMultilevel"/>
    <w:tmpl w:val="12523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171690"/>
    <w:multiLevelType w:val="hybridMultilevel"/>
    <w:tmpl w:val="F776F2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990021"/>
    <w:multiLevelType w:val="hybridMultilevel"/>
    <w:tmpl w:val="3A1A7668"/>
    <w:lvl w:ilvl="0" w:tplc="0952CF9C">
      <w:start w:val="1"/>
      <w:numFmt w:val="decimal"/>
      <w:lvlText w:val="%1."/>
      <w:lvlJc w:val="left"/>
      <w:pPr>
        <w:tabs>
          <w:tab w:val="num" w:pos="360"/>
        </w:tabs>
        <w:ind w:left="360" w:hanging="360"/>
      </w:pPr>
    </w:lvl>
    <w:lvl w:ilvl="1" w:tplc="3BEA0142">
      <w:start w:val="1"/>
      <w:numFmt w:val="decimal"/>
      <w:lvlText w:val="%2."/>
      <w:lvlJc w:val="left"/>
      <w:pPr>
        <w:tabs>
          <w:tab w:val="num" w:pos="1080"/>
        </w:tabs>
        <w:ind w:left="1080" w:hanging="360"/>
      </w:pPr>
    </w:lvl>
    <w:lvl w:ilvl="2" w:tplc="B10ED2A0" w:tentative="1">
      <w:start w:val="1"/>
      <w:numFmt w:val="decimal"/>
      <w:lvlText w:val="%3."/>
      <w:lvlJc w:val="left"/>
      <w:pPr>
        <w:tabs>
          <w:tab w:val="num" w:pos="1800"/>
        </w:tabs>
        <w:ind w:left="1800" w:hanging="360"/>
      </w:pPr>
    </w:lvl>
    <w:lvl w:ilvl="3" w:tplc="D298B55A" w:tentative="1">
      <w:start w:val="1"/>
      <w:numFmt w:val="decimal"/>
      <w:lvlText w:val="%4."/>
      <w:lvlJc w:val="left"/>
      <w:pPr>
        <w:tabs>
          <w:tab w:val="num" w:pos="2520"/>
        </w:tabs>
        <w:ind w:left="2520" w:hanging="360"/>
      </w:pPr>
    </w:lvl>
    <w:lvl w:ilvl="4" w:tplc="DF8C78B0" w:tentative="1">
      <w:start w:val="1"/>
      <w:numFmt w:val="decimal"/>
      <w:lvlText w:val="%5."/>
      <w:lvlJc w:val="left"/>
      <w:pPr>
        <w:tabs>
          <w:tab w:val="num" w:pos="3240"/>
        </w:tabs>
        <w:ind w:left="3240" w:hanging="360"/>
      </w:pPr>
    </w:lvl>
    <w:lvl w:ilvl="5" w:tplc="724413B8" w:tentative="1">
      <w:start w:val="1"/>
      <w:numFmt w:val="decimal"/>
      <w:lvlText w:val="%6."/>
      <w:lvlJc w:val="left"/>
      <w:pPr>
        <w:tabs>
          <w:tab w:val="num" w:pos="3960"/>
        </w:tabs>
        <w:ind w:left="3960" w:hanging="360"/>
      </w:pPr>
    </w:lvl>
    <w:lvl w:ilvl="6" w:tplc="D590B106" w:tentative="1">
      <w:start w:val="1"/>
      <w:numFmt w:val="decimal"/>
      <w:lvlText w:val="%7."/>
      <w:lvlJc w:val="left"/>
      <w:pPr>
        <w:tabs>
          <w:tab w:val="num" w:pos="4680"/>
        </w:tabs>
        <w:ind w:left="4680" w:hanging="360"/>
      </w:pPr>
    </w:lvl>
    <w:lvl w:ilvl="7" w:tplc="C48CD52E" w:tentative="1">
      <w:start w:val="1"/>
      <w:numFmt w:val="decimal"/>
      <w:lvlText w:val="%8."/>
      <w:lvlJc w:val="left"/>
      <w:pPr>
        <w:tabs>
          <w:tab w:val="num" w:pos="5400"/>
        </w:tabs>
        <w:ind w:left="5400" w:hanging="360"/>
      </w:pPr>
    </w:lvl>
    <w:lvl w:ilvl="8" w:tplc="C960016C" w:tentative="1">
      <w:start w:val="1"/>
      <w:numFmt w:val="decimal"/>
      <w:lvlText w:val="%9."/>
      <w:lvlJc w:val="left"/>
      <w:pPr>
        <w:tabs>
          <w:tab w:val="num" w:pos="6120"/>
        </w:tabs>
        <w:ind w:left="6120" w:hanging="360"/>
      </w:pPr>
    </w:lvl>
  </w:abstractNum>
  <w:abstractNum w:abstractNumId="19" w15:restartNumberingAfterBreak="0">
    <w:nsid w:val="376E257A"/>
    <w:multiLevelType w:val="hybridMultilevel"/>
    <w:tmpl w:val="DACA2868"/>
    <w:lvl w:ilvl="0" w:tplc="79FA10D8">
      <w:start w:val="1"/>
      <w:numFmt w:val="decimal"/>
      <w:lvlText w:val="%1."/>
      <w:lvlJc w:val="left"/>
      <w:pPr>
        <w:tabs>
          <w:tab w:val="num" w:pos="360"/>
        </w:tabs>
        <w:ind w:left="360" w:hanging="360"/>
      </w:pPr>
    </w:lvl>
    <w:lvl w:ilvl="1" w:tplc="712E8970" w:tentative="1">
      <w:start w:val="1"/>
      <w:numFmt w:val="decimal"/>
      <w:lvlText w:val="%2."/>
      <w:lvlJc w:val="left"/>
      <w:pPr>
        <w:tabs>
          <w:tab w:val="num" w:pos="1080"/>
        </w:tabs>
        <w:ind w:left="1080" w:hanging="360"/>
      </w:pPr>
    </w:lvl>
    <w:lvl w:ilvl="2" w:tplc="2FFAE78C" w:tentative="1">
      <w:start w:val="1"/>
      <w:numFmt w:val="decimal"/>
      <w:lvlText w:val="%3."/>
      <w:lvlJc w:val="left"/>
      <w:pPr>
        <w:tabs>
          <w:tab w:val="num" w:pos="1800"/>
        </w:tabs>
        <w:ind w:left="1800" w:hanging="360"/>
      </w:pPr>
    </w:lvl>
    <w:lvl w:ilvl="3" w:tplc="99A4917E" w:tentative="1">
      <w:start w:val="1"/>
      <w:numFmt w:val="decimal"/>
      <w:lvlText w:val="%4."/>
      <w:lvlJc w:val="left"/>
      <w:pPr>
        <w:tabs>
          <w:tab w:val="num" w:pos="2520"/>
        </w:tabs>
        <w:ind w:left="2520" w:hanging="360"/>
      </w:pPr>
    </w:lvl>
    <w:lvl w:ilvl="4" w:tplc="F5765116" w:tentative="1">
      <w:start w:val="1"/>
      <w:numFmt w:val="decimal"/>
      <w:lvlText w:val="%5."/>
      <w:lvlJc w:val="left"/>
      <w:pPr>
        <w:tabs>
          <w:tab w:val="num" w:pos="3240"/>
        </w:tabs>
        <w:ind w:left="3240" w:hanging="360"/>
      </w:pPr>
    </w:lvl>
    <w:lvl w:ilvl="5" w:tplc="1E24C8C0" w:tentative="1">
      <w:start w:val="1"/>
      <w:numFmt w:val="decimal"/>
      <w:lvlText w:val="%6."/>
      <w:lvlJc w:val="left"/>
      <w:pPr>
        <w:tabs>
          <w:tab w:val="num" w:pos="3960"/>
        </w:tabs>
        <w:ind w:left="3960" w:hanging="360"/>
      </w:pPr>
    </w:lvl>
    <w:lvl w:ilvl="6" w:tplc="F516FB52" w:tentative="1">
      <w:start w:val="1"/>
      <w:numFmt w:val="decimal"/>
      <w:lvlText w:val="%7."/>
      <w:lvlJc w:val="left"/>
      <w:pPr>
        <w:tabs>
          <w:tab w:val="num" w:pos="4680"/>
        </w:tabs>
        <w:ind w:left="4680" w:hanging="360"/>
      </w:pPr>
    </w:lvl>
    <w:lvl w:ilvl="7" w:tplc="35D46AF2" w:tentative="1">
      <w:start w:val="1"/>
      <w:numFmt w:val="decimal"/>
      <w:lvlText w:val="%8."/>
      <w:lvlJc w:val="left"/>
      <w:pPr>
        <w:tabs>
          <w:tab w:val="num" w:pos="5400"/>
        </w:tabs>
        <w:ind w:left="5400" w:hanging="360"/>
      </w:pPr>
    </w:lvl>
    <w:lvl w:ilvl="8" w:tplc="2F4E3A1E" w:tentative="1">
      <w:start w:val="1"/>
      <w:numFmt w:val="decimal"/>
      <w:lvlText w:val="%9."/>
      <w:lvlJc w:val="left"/>
      <w:pPr>
        <w:tabs>
          <w:tab w:val="num" w:pos="6120"/>
        </w:tabs>
        <w:ind w:left="6120" w:hanging="360"/>
      </w:pPr>
    </w:lvl>
  </w:abstractNum>
  <w:abstractNum w:abstractNumId="20" w15:restartNumberingAfterBreak="0">
    <w:nsid w:val="3BD76C00"/>
    <w:multiLevelType w:val="hybridMultilevel"/>
    <w:tmpl w:val="37AACA0A"/>
    <w:lvl w:ilvl="0" w:tplc="6172D5CA">
      <w:start w:val="1"/>
      <w:numFmt w:val="bullet"/>
      <w:lvlText w:val="•"/>
      <w:lvlJc w:val="left"/>
      <w:pPr>
        <w:tabs>
          <w:tab w:val="num" w:pos="360"/>
        </w:tabs>
        <w:ind w:left="360" w:hanging="360"/>
      </w:pPr>
      <w:rPr>
        <w:rFonts w:ascii="Arial" w:hAnsi="Arial" w:hint="default"/>
      </w:rPr>
    </w:lvl>
    <w:lvl w:ilvl="1" w:tplc="3B20B6DA" w:tentative="1">
      <w:start w:val="1"/>
      <w:numFmt w:val="bullet"/>
      <w:lvlText w:val="•"/>
      <w:lvlJc w:val="left"/>
      <w:pPr>
        <w:tabs>
          <w:tab w:val="num" w:pos="1080"/>
        </w:tabs>
        <w:ind w:left="1080" w:hanging="360"/>
      </w:pPr>
      <w:rPr>
        <w:rFonts w:ascii="Arial" w:hAnsi="Arial" w:hint="default"/>
      </w:rPr>
    </w:lvl>
    <w:lvl w:ilvl="2" w:tplc="5B960C86" w:tentative="1">
      <w:start w:val="1"/>
      <w:numFmt w:val="bullet"/>
      <w:lvlText w:val="•"/>
      <w:lvlJc w:val="left"/>
      <w:pPr>
        <w:tabs>
          <w:tab w:val="num" w:pos="1800"/>
        </w:tabs>
        <w:ind w:left="1800" w:hanging="360"/>
      </w:pPr>
      <w:rPr>
        <w:rFonts w:ascii="Arial" w:hAnsi="Arial" w:hint="default"/>
      </w:rPr>
    </w:lvl>
    <w:lvl w:ilvl="3" w:tplc="BFAEF368" w:tentative="1">
      <w:start w:val="1"/>
      <w:numFmt w:val="bullet"/>
      <w:lvlText w:val="•"/>
      <w:lvlJc w:val="left"/>
      <w:pPr>
        <w:tabs>
          <w:tab w:val="num" w:pos="2520"/>
        </w:tabs>
        <w:ind w:left="2520" w:hanging="360"/>
      </w:pPr>
      <w:rPr>
        <w:rFonts w:ascii="Arial" w:hAnsi="Arial" w:hint="default"/>
      </w:rPr>
    </w:lvl>
    <w:lvl w:ilvl="4" w:tplc="90CE9C62" w:tentative="1">
      <w:start w:val="1"/>
      <w:numFmt w:val="bullet"/>
      <w:lvlText w:val="•"/>
      <w:lvlJc w:val="left"/>
      <w:pPr>
        <w:tabs>
          <w:tab w:val="num" w:pos="3240"/>
        </w:tabs>
        <w:ind w:left="3240" w:hanging="360"/>
      </w:pPr>
      <w:rPr>
        <w:rFonts w:ascii="Arial" w:hAnsi="Arial" w:hint="default"/>
      </w:rPr>
    </w:lvl>
    <w:lvl w:ilvl="5" w:tplc="D6A2BB54" w:tentative="1">
      <w:start w:val="1"/>
      <w:numFmt w:val="bullet"/>
      <w:lvlText w:val="•"/>
      <w:lvlJc w:val="left"/>
      <w:pPr>
        <w:tabs>
          <w:tab w:val="num" w:pos="3960"/>
        </w:tabs>
        <w:ind w:left="3960" w:hanging="360"/>
      </w:pPr>
      <w:rPr>
        <w:rFonts w:ascii="Arial" w:hAnsi="Arial" w:hint="default"/>
      </w:rPr>
    </w:lvl>
    <w:lvl w:ilvl="6" w:tplc="0026FC56" w:tentative="1">
      <w:start w:val="1"/>
      <w:numFmt w:val="bullet"/>
      <w:lvlText w:val="•"/>
      <w:lvlJc w:val="left"/>
      <w:pPr>
        <w:tabs>
          <w:tab w:val="num" w:pos="4680"/>
        </w:tabs>
        <w:ind w:left="4680" w:hanging="360"/>
      </w:pPr>
      <w:rPr>
        <w:rFonts w:ascii="Arial" w:hAnsi="Arial" w:hint="default"/>
      </w:rPr>
    </w:lvl>
    <w:lvl w:ilvl="7" w:tplc="3CA610EE" w:tentative="1">
      <w:start w:val="1"/>
      <w:numFmt w:val="bullet"/>
      <w:lvlText w:val="•"/>
      <w:lvlJc w:val="left"/>
      <w:pPr>
        <w:tabs>
          <w:tab w:val="num" w:pos="5400"/>
        </w:tabs>
        <w:ind w:left="5400" w:hanging="360"/>
      </w:pPr>
      <w:rPr>
        <w:rFonts w:ascii="Arial" w:hAnsi="Arial" w:hint="default"/>
      </w:rPr>
    </w:lvl>
    <w:lvl w:ilvl="8" w:tplc="C528402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3E3B9E"/>
    <w:multiLevelType w:val="hybridMultilevel"/>
    <w:tmpl w:val="AD74A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4041D0"/>
    <w:multiLevelType w:val="hybridMultilevel"/>
    <w:tmpl w:val="37063D8A"/>
    <w:lvl w:ilvl="0" w:tplc="211E05BC">
      <w:start w:val="1"/>
      <w:numFmt w:val="decimal"/>
      <w:lvlText w:val="%1."/>
      <w:lvlJc w:val="left"/>
      <w:pPr>
        <w:tabs>
          <w:tab w:val="num" w:pos="360"/>
        </w:tabs>
        <w:ind w:left="360" w:hanging="360"/>
      </w:pPr>
    </w:lvl>
    <w:lvl w:ilvl="1" w:tplc="4C083BEE" w:tentative="1">
      <w:start w:val="1"/>
      <w:numFmt w:val="decimal"/>
      <w:lvlText w:val="%2."/>
      <w:lvlJc w:val="left"/>
      <w:pPr>
        <w:tabs>
          <w:tab w:val="num" w:pos="1080"/>
        </w:tabs>
        <w:ind w:left="1080" w:hanging="360"/>
      </w:pPr>
    </w:lvl>
    <w:lvl w:ilvl="2" w:tplc="67A81DD0" w:tentative="1">
      <w:start w:val="1"/>
      <w:numFmt w:val="decimal"/>
      <w:lvlText w:val="%3."/>
      <w:lvlJc w:val="left"/>
      <w:pPr>
        <w:tabs>
          <w:tab w:val="num" w:pos="1800"/>
        </w:tabs>
        <w:ind w:left="1800" w:hanging="360"/>
      </w:pPr>
    </w:lvl>
    <w:lvl w:ilvl="3" w:tplc="FBFC8C24" w:tentative="1">
      <w:start w:val="1"/>
      <w:numFmt w:val="decimal"/>
      <w:lvlText w:val="%4."/>
      <w:lvlJc w:val="left"/>
      <w:pPr>
        <w:tabs>
          <w:tab w:val="num" w:pos="2520"/>
        </w:tabs>
        <w:ind w:left="2520" w:hanging="360"/>
      </w:pPr>
    </w:lvl>
    <w:lvl w:ilvl="4" w:tplc="C17099C6" w:tentative="1">
      <w:start w:val="1"/>
      <w:numFmt w:val="decimal"/>
      <w:lvlText w:val="%5."/>
      <w:lvlJc w:val="left"/>
      <w:pPr>
        <w:tabs>
          <w:tab w:val="num" w:pos="3240"/>
        </w:tabs>
        <w:ind w:left="3240" w:hanging="360"/>
      </w:pPr>
    </w:lvl>
    <w:lvl w:ilvl="5" w:tplc="BF64DF0A" w:tentative="1">
      <w:start w:val="1"/>
      <w:numFmt w:val="decimal"/>
      <w:lvlText w:val="%6."/>
      <w:lvlJc w:val="left"/>
      <w:pPr>
        <w:tabs>
          <w:tab w:val="num" w:pos="3960"/>
        </w:tabs>
        <w:ind w:left="3960" w:hanging="360"/>
      </w:pPr>
    </w:lvl>
    <w:lvl w:ilvl="6" w:tplc="1B92F474" w:tentative="1">
      <w:start w:val="1"/>
      <w:numFmt w:val="decimal"/>
      <w:lvlText w:val="%7."/>
      <w:lvlJc w:val="left"/>
      <w:pPr>
        <w:tabs>
          <w:tab w:val="num" w:pos="4680"/>
        </w:tabs>
        <w:ind w:left="4680" w:hanging="360"/>
      </w:pPr>
    </w:lvl>
    <w:lvl w:ilvl="7" w:tplc="86FE26D8" w:tentative="1">
      <w:start w:val="1"/>
      <w:numFmt w:val="decimal"/>
      <w:lvlText w:val="%8."/>
      <w:lvlJc w:val="left"/>
      <w:pPr>
        <w:tabs>
          <w:tab w:val="num" w:pos="5400"/>
        </w:tabs>
        <w:ind w:left="5400" w:hanging="360"/>
      </w:pPr>
    </w:lvl>
    <w:lvl w:ilvl="8" w:tplc="8B2CAE7C" w:tentative="1">
      <w:start w:val="1"/>
      <w:numFmt w:val="decimal"/>
      <w:lvlText w:val="%9."/>
      <w:lvlJc w:val="left"/>
      <w:pPr>
        <w:tabs>
          <w:tab w:val="num" w:pos="6120"/>
        </w:tabs>
        <w:ind w:left="6120" w:hanging="360"/>
      </w:pPr>
    </w:lvl>
  </w:abstractNum>
  <w:abstractNum w:abstractNumId="23" w15:restartNumberingAfterBreak="0">
    <w:nsid w:val="47302FA7"/>
    <w:multiLevelType w:val="hybridMultilevel"/>
    <w:tmpl w:val="9FEEFA3E"/>
    <w:lvl w:ilvl="0" w:tplc="B0425D94">
      <w:start w:val="1"/>
      <w:numFmt w:val="lowerLetter"/>
      <w:lvlText w:val="%1."/>
      <w:lvlJc w:val="left"/>
      <w:pPr>
        <w:tabs>
          <w:tab w:val="num" w:pos="360"/>
        </w:tabs>
        <w:ind w:left="360" w:hanging="360"/>
      </w:pPr>
    </w:lvl>
    <w:lvl w:ilvl="1" w:tplc="6AB63A56" w:tentative="1">
      <w:start w:val="1"/>
      <w:numFmt w:val="lowerLetter"/>
      <w:lvlText w:val="%2."/>
      <w:lvlJc w:val="left"/>
      <w:pPr>
        <w:tabs>
          <w:tab w:val="num" w:pos="1080"/>
        </w:tabs>
        <w:ind w:left="1080" w:hanging="360"/>
      </w:pPr>
    </w:lvl>
    <w:lvl w:ilvl="2" w:tplc="70E22536" w:tentative="1">
      <w:start w:val="1"/>
      <w:numFmt w:val="lowerLetter"/>
      <w:lvlText w:val="%3."/>
      <w:lvlJc w:val="left"/>
      <w:pPr>
        <w:tabs>
          <w:tab w:val="num" w:pos="1800"/>
        </w:tabs>
        <w:ind w:left="1800" w:hanging="360"/>
      </w:pPr>
    </w:lvl>
    <w:lvl w:ilvl="3" w:tplc="F60CBB50" w:tentative="1">
      <w:start w:val="1"/>
      <w:numFmt w:val="lowerLetter"/>
      <w:lvlText w:val="%4."/>
      <w:lvlJc w:val="left"/>
      <w:pPr>
        <w:tabs>
          <w:tab w:val="num" w:pos="2520"/>
        </w:tabs>
        <w:ind w:left="2520" w:hanging="360"/>
      </w:pPr>
    </w:lvl>
    <w:lvl w:ilvl="4" w:tplc="7DDAA66E" w:tentative="1">
      <w:start w:val="1"/>
      <w:numFmt w:val="lowerLetter"/>
      <w:lvlText w:val="%5."/>
      <w:lvlJc w:val="left"/>
      <w:pPr>
        <w:tabs>
          <w:tab w:val="num" w:pos="3240"/>
        </w:tabs>
        <w:ind w:left="3240" w:hanging="360"/>
      </w:pPr>
    </w:lvl>
    <w:lvl w:ilvl="5" w:tplc="4D7CF0E6" w:tentative="1">
      <w:start w:val="1"/>
      <w:numFmt w:val="lowerLetter"/>
      <w:lvlText w:val="%6."/>
      <w:lvlJc w:val="left"/>
      <w:pPr>
        <w:tabs>
          <w:tab w:val="num" w:pos="3960"/>
        </w:tabs>
        <w:ind w:left="3960" w:hanging="360"/>
      </w:pPr>
    </w:lvl>
    <w:lvl w:ilvl="6" w:tplc="50287756" w:tentative="1">
      <w:start w:val="1"/>
      <w:numFmt w:val="lowerLetter"/>
      <w:lvlText w:val="%7."/>
      <w:lvlJc w:val="left"/>
      <w:pPr>
        <w:tabs>
          <w:tab w:val="num" w:pos="4680"/>
        </w:tabs>
        <w:ind w:left="4680" w:hanging="360"/>
      </w:pPr>
    </w:lvl>
    <w:lvl w:ilvl="7" w:tplc="7D662022" w:tentative="1">
      <w:start w:val="1"/>
      <w:numFmt w:val="lowerLetter"/>
      <w:lvlText w:val="%8."/>
      <w:lvlJc w:val="left"/>
      <w:pPr>
        <w:tabs>
          <w:tab w:val="num" w:pos="5400"/>
        </w:tabs>
        <w:ind w:left="5400" w:hanging="360"/>
      </w:pPr>
    </w:lvl>
    <w:lvl w:ilvl="8" w:tplc="1E446258" w:tentative="1">
      <w:start w:val="1"/>
      <w:numFmt w:val="lowerLetter"/>
      <w:lvlText w:val="%9."/>
      <w:lvlJc w:val="left"/>
      <w:pPr>
        <w:tabs>
          <w:tab w:val="num" w:pos="6120"/>
        </w:tabs>
        <w:ind w:left="6120" w:hanging="360"/>
      </w:pPr>
    </w:lvl>
  </w:abstractNum>
  <w:abstractNum w:abstractNumId="24" w15:restartNumberingAfterBreak="0">
    <w:nsid w:val="4EF25105"/>
    <w:multiLevelType w:val="hybridMultilevel"/>
    <w:tmpl w:val="D918E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160441"/>
    <w:multiLevelType w:val="hybridMultilevel"/>
    <w:tmpl w:val="9F085BFA"/>
    <w:lvl w:ilvl="0" w:tplc="66C897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91BDA"/>
    <w:multiLevelType w:val="hybridMultilevel"/>
    <w:tmpl w:val="7158D630"/>
    <w:lvl w:ilvl="0" w:tplc="663C76B0">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F0E5D"/>
    <w:multiLevelType w:val="hybridMultilevel"/>
    <w:tmpl w:val="9468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0676B"/>
    <w:multiLevelType w:val="hybridMultilevel"/>
    <w:tmpl w:val="9BB2A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655C6D"/>
    <w:multiLevelType w:val="hybridMultilevel"/>
    <w:tmpl w:val="1A5A72AE"/>
    <w:lvl w:ilvl="0" w:tplc="18A61BF6">
      <w:start w:val="1"/>
      <w:numFmt w:val="decimal"/>
      <w:lvlText w:val="%1."/>
      <w:lvlJc w:val="left"/>
      <w:pPr>
        <w:tabs>
          <w:tab w:val="num" w:pos="360"/>
        </w:tabs>
        <w:ind w:left="360" w:hanging="360"/>
      </w:pPr>
    </w:lvl>
    <w:lvl w:ilvl="1" w:tplc="F4561410" w:tentative="1">
      <w:start w:val="1"/>
      <w:numFmt w:val="decimal"/>
      <w:lvlText w:val="%2."/>
      <w:lvlJc w:val="left"/>
      <w:pPr>
        <w:tabs>
          <w:tab w:val="num" w:pos="1080"/>
        </w:tabs>
        <w:ind w:left="1080" w:hanging="360"/>
      </w:pPr>
    </w:lvl>
    <w:lvl w:ilvl="2" w:tplc="F7C00F66" w:tentative="1">
      <w:start w:val="1"/>
      <w:numFmt w:val="decimal"/>
      <w:lvlText w:val="%3."/>
      <w:lvlJc w:val="left"/>
      <w:pPr>
        <w:tabs>
          <w:tab w:val="num" w:pos="1800"/>
        </w:tabs>
        <w:ind w:left="1800" w:hanging="360"/>
      </w:pPr>
    </w:lvl>
    <w:lvl w:ilvl="3" w:tplc="FA88BF5A" w:tentative="1">
      <w:start w:val="1"/>
      <w:numFmt w:val="decimal"/>
      <w:lvlText w:val="%4."/>
      <w:lvlJc w:val="left"/>
      <w:pPr>
        <w:tabs>
          <w:tab w:val="num" w:pos="2520"/>
        </w:tabs>
        <w:ind w:left="2520" w:hanging="360"/>
      </w:pPr>
    </w:lvl>
    <w:lvl w:ilvl="4" w:tplc="8254319C" w:tentative="1">
      <w:start w:val="1"/>
      <w:numFmt w:val="decimal"/>
      <w:lvlText w:val="%5."/>
      <w:lvlJc w:val="left"/>
      <w:pPr>
        <w:tabs>
          <w:tab w:val="num" w:pos="3240"/>
        </w:tabs>
        <w:ind w:left="3240" w:hanging="360"/>
      </w:pPr>
    </w:lvl>
    <w:lvl w:ilvl="5" w:tplc="933C0F58" w:tentative="1">
      <w:start w:val="1"/>
      <w:numFmt w:val="decimal"/>
      <w:lvlText w:val="%6."/>
      <w:lvlJc w:val="left"/>
      <w:pPr>
        <w:tabs>
          <w:tab w:val="num" w:pos="3960"/>
        </w:tabs>
        <w:ind w:left="3960" w:hanging="360"/>
      </w:pPr>
    </w:lvl>
    <w:lvl w:ilvl="6" w:tplc="181E7564" w:tentative="1">
      <w:start w:val="1"/>
      <w:numFmt w:val="decimal"/>
      <w:lvlText w:val="%7."/>
      <w:lvlJc w:val="left"/>
      <w:pPr>
        <w:tabs>
          <w:tab w:val="num" w:pos="4680"/>
        </w:tabs>
        <w:ind w:left="4680" w:hanging="360"/>
      </w:pPr>
    </w:lvl>
    <w:lvl w:ilvl="7" w:tplc="E4AAF01E" w:tentative="1">
      <w:start w:val="1"/>
      <w:numFmt w:val="decimal"/>
      <w:lvlText w:val="%8."/>
      <w:lvlJc w:val="left"/>
      <w:pPr>
        <w:tabs>
          <w:tab w:val="num" w:pos="5400"/>
        </w:tabs>
        <w:ind w:left="5400" w:hanging="360"/>
      </w:pPr>
    </w:lvl>
    <w:lvl w:ilvl="8" w:tplc="67CC7A6E" w:tentative="1">
      <w:start w:val="1"/>
      <w:numFmt w:val="decimal"/>
      <w:lvlText w:val="%9."/>
      <w:lvlJc w:val="left"/>
      <w:pPr>
        <w:tabs>
          <w:tab w:val="num" w:pos="6120"/>
        </w:tabs>
        <w:ind w:left="6120" w:hanging="360"/>
      </w:pPr>
    </w:lvl>
  </w:abstractNum>
  <w:abstractNum w:abstractNumId="30" w15:restartNumberingAfterBreak="0">
    <w:nsid w:val="5E424B09"/>
    <w:multiLevelType w:val="hybridMultilevel"/>
    <w:tmpl w:val="D30A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5261E"/>
    <w:multiLevelType w:val="hybridMultilevel"/>
    <w:tmpl w:val="15EEA96A"/>
    <w:lvl w:ilvl="0" w:tplc="EF8EB6F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537F9F"/>
    <w:multiLevelType w:val="hybridMultilevel"/>
    <w:tmpl w:val="36C48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CA2687"/>
    <w:multiLevelType w:val="hybridMultilevel"/>
    <w:tmpl w:val="990AA56C"/>
    <w:lvl w:ilvl="0" w:tplc="08090019">
      <w:start w:val="1"/>
      <w:numFmt w:val="lowerLetter"/>
      <w:lvlText w:val="%1."/>
      <w:lvlJc w:val="left"/>
      <w:pPr>
        <w:ind w:left="720" w:hanging="360"/>
      </w:pPr>
      <w:rPr>
        <w:rFonts w:hint="default"/>
      </w:rPr>
    </w:lvl>
    <w:lvl w:ilvl="1" w:tplc="E2046F66">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F35BFC"/>
    <w:multiLevelType w:val="hybridMultilevel"/>
    <w:tmpl w:val="16507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60330B"/>
    <w:multiLevelType w:val="hybridMultilevel"/>
    <w:tmpl w:val="8EB65C9E"/>
    <w:lvl w:ilvl="0" w:tplc="E708A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A86130"/>
    <w:multiLevelType w:val="hybridMultilevel"/>
    <w:tmpl w:val="BE2411DC"/>
    <w:lvl w:ilvl="0" w:tplc="E2046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7E219F"/>
    <w:multiLevelType w:val="hybridMultilevel"/>
    <w:tmpl w:val="FDB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15173"/>
    <w:multiLevelType w:val="hybridMultilevel"/>
    <w:tmpl w:val="D87A6446"/>
    <w:lvl w:ilvl="0" w:tplc="65221F1C">
      <w:start w:val="1"/>
      <w:numFmt w:val="decimal"/>
      <w:lvlText w:val="%1."/>
      <w:lvlJc w:val="left"/>
      <w:pPr>
        <w:tabs>
          <w:tab w:val="num" w:pos="360"/>
        </w:tabs>
        <w:ind w:left="360" w:hanging="360"/>
      </w:pPr>
    </w:lvl>
    <w:lvl w:ilvl="1" w:tplc="E4DEAB82" w:tentative="1">
      <w:start w:val="1"/>
      <w:numFmt w:val="decimal"/>
      <w:lvlText w:val="%2."/>
      <w:lvlJc w:val="left"/>
      <w:pPr>
        <w:tabs>
          <w:tab w:val="num" w:pos="1080"/>
        </w:tabs>
        <w:ind w:left="1080" w:hanging="360"/>
      </w:pPr>
    </w:lvl>
    <w:lvl w:ilvl="2" w:tplc="2F5A1AC8" w:tentative="1">
      <w:start w:val="1"/>
      <w:numFmt w:val="decimal"/>
      <w:lvlText w:val="%3."/>
      <w:lvlJc w:val="left"/>
      <w:pPr>
        <w:tabs>
          <w:tab w:val="num" w:pos="1800"/>
        </w:tabs>
        <w:ind w:left="1800" w:hanging="360"/>
      </w:pPr>
    </w:lvl>
    <w:lvl w:ilvl="3" w:tplc="E7543FA6" w:tentative="1">
      <w:start w:val="1"/>
      <w:numFmt w:val="decimal"/>
      <w:lvlText w:val="%4."/>
      <w:lvlJc w:val="left"/>
      <w:pPr>
        <w:tabs>
          <w:tab w:val="num" w:pos="2520"/>
        </w:tabs>
        <w:ind w:left="2520" w:hanging="360"/>
      </w:pPr>
    </w:lvl>
    <w:lvl w:ilvl="4" w:tplc="3D740854" w:tentative="1">
      <w:start w:val="1"/>
      <w:numFmt w:val="decimal"/>
      <w:lvlText w:val="%5."/>
      <w:lvlJc w:val="left"/>
      <w:pPr>
        <w:tabs>
          <w:tab w:val="num" w:pos="3240"/>
        </w:tabs>
        <w:ind w:left="3240" w:hanging="360"/>
      </w:pPr>
    </w:lvl>
    <w:lvl w:ilvl="5" w:tplc="E2381E5C" w:tentative="1">
      <w:start w:val="1"/>
      <w:numFmt w:val="decimal"/>
      <w:lvlText w:val="%6."/>
      <w:lvlJc w:val="left"/>
      <w:pPr>
        <w:tabs>
          <w:tab w:val="num" w:pos="3960"/>
        </w:tabs>
        <w:ind w:left="3960" w:hanging="360"/>
      </w:pPr>
    </w:lvl>
    <w:lvl w:ilvl="6" w:tplc="000ABB52" w:tentative="1">
      <w:start w:val="1"/>
      <w:numFmt w:val="decimal"/>
      <w:lvlText w:val="%7."/>
      <w:lvlJc w:val="left"/>
      <w:pPr>
        <w:tabs>
          <w:tab w:val="num" w:pos="4680"/>
        </w:tabs>
        <w:ind w:left="4680" w:hanging="360"/>
      </w:pPr>
    </w:lvl>
    <w:lvl w:ilvl="7" w:tplc="B8760964" w:tentative="1">
      <w:start w:val="1"/>
      <w:numFmt w:val="decimal"/>
      <w:lvlText w:val="%8."/>
      <w:lvlJc w:val="left"/>
      <w:pPr>
        <w:tabs>
          <w:tab w:val="num" w:pos="5400"/>
        </w:tabs>
        <w:ind w:left="5400" w:hanging="360"/>
      </w:pPr>
    </w:lvl>
    <w:lvl w:ilvl="8" w:tplc="9DC87632" w:tentative="1">
      <w:start w:val="1"/>
      <w:numFmt w:val="decimal"/>
      <w:lvlText w:val="%9."/>
      <w:lvlJc w:val="left"/>
      <w:pPr>
        <w:tabs>
          <w:tab w:val="num" w:pos="6120"/>
        </w:tabs>
        <w:ind w:left="6120" w:hanging="360"/>
      </w:pPr>
    </w:lvl>
  </w:abstractNum>
  <w:abstractNum w:abstractNumId="39" w15:restartNumberingAfterBreak="0">
    <w:nsid w:val="78F407AC"/>
    <w:multiLevelType w:val="hybridMultilevel"/>
    <w:tmpl w:val="FB2461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671B92"/>
    <w:multiLevelType w:val="hybridMultilevel"/>
    <w:tmpl w:val="BB764A94"/>
    <w:lvl w:ilvl="0" w:tplc="66C897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2B63ED"/>
    <w:multiLevelType w:val="hybridMultilevel"/>
    <w:tmpl w:val="97BEF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C96E63"/>
    <w:multiLevelType w:val="hybridMultilevel"/>
    <w:tmpl w:val="344E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9"/>
  </w:num>
  <w:num w:numId="4">
    <w:abstractNumId w:val="30"/>
  </w:num>
  <w:num w:numId="5">
    <w:abstractNumId w:val="24"/>
  </w:num>
  <w:num w:numId="6">
    <w:abstractNumId w:val="13"/>
  </w:num>
  <w:num w:numId="7">
    <w:abstractNumId w:val="17"/>
  </w:num>
  <w:num w:numId="8">
    <w:abstractNumId w:val="21"/>
  </w:num>
  <w:num w:numId="9">
    <w:abstractNumId w:val="10"/>
  </w:num>
  <w:num w:numId="10">
    <w:abstractNumId w:val="12"/>
  </w:num>
  <w:num w:numId="11">
    <w:abstractNumId w:val="7"/>
  </w:num>
  <w:num w:numId="12">
    <w:abstractNumId w:val="0"/>
  </w:num>
  <w:num w:numId="13">
    <w:abstractNumId w:val="41"/>
  </w:num>
  <w:num w:numId="14">
    <w:abstractNumId w:val="27"/>
  </w:num>
  <w:num w:numId="15">
    <w:abstractNumId w:val="20"/>
  </w:num>
  <w:num w:numId="16">
    <w:abstractNumId w:val="34"/>
  </w:num>
  <w:num w:numId="17">
    <w:abstractNumId w:val="14"/>
  </w:num>
  <w:num w:numId="18">
    <w:abstractNumId w:val="2"/>
  </w:num>
  <w:num w:numId="19">
    <w:abstractNumId w:val="18"/>
  </w:num>
  <w:num w:numId="20">
    <w:abstractNumId w:val="38"/>
  </w:num>
  <w:num w:numId="21">
    <w:abstractNumId w:val="19"/>
  </w:num>
  <w:num w:numId="22">
    <w:abstractNumId w:val="26"/>
  </w:num>
  <w:num w:numId="23">
    <w:abstractNumId w:val="16"/>
  </w:num>
  <w:num w:numId="24">
    <w:abstractNumId w:val="23"/>
  </w:num>
  <w:num w:numId="25">
    <w:abstractNumId w:val="8"/>
  </w:num>
  <w:num w:numId="26">
    <w:abstractNumId w:val="1"/>
  </w:num>
  <w:num w:numId="27">
    <w:abstractNumId w:val="40"/>
  </w:num>
  <w:num w:numId="28">
    <w:abstractNumId w:val="25"/>
  </w:num>
  <w:num w:numId="29">
    <w:abstractNumId w:val="28"/>
  </w:num>
  <w:num w:numId="30">
    <w:abstractNumId w:val="29"/>
  </w:num>
  <w:num w:numId="31">
    <w:abstractNumId w:val="42"/>
  </w:num>
  <w:num w:numId="32">
    <w:abstractNumId w:val="37"/>
  </w:num>
  <w:num w:numId="33">
    <w:abstractNumId w:val="6"/>
  </w:num>
  <w:num w:numId="34">
    <w:abstractNumId w:val="22"/>
  </w:num>
  <w:num w:numId="35">
    <w:abstractNumId w:val="36"/>
  </w:num>
  <w:num w:numId="36">
    <w:abstractNumId w:val="31"/>
  </w:num>
  <w:num w:numId="37">
    <w:abstractNumId w:val="33"/>
  </w:num>
  <w:num w:numId="38">
    <w:abstractNumId w:val="5"/>
  </w:num>
  <w:num w:numId="39">
    <w:abstractNumId w:val="35"/>
  </w:num>
  <w:num w:numId="40">
    <w:abstractNumId w:val="9"/>
  </w:num>
  <w:num w:numId="41">
    <w:abstractNumId w:val="11"/>
  </w:num>
  <w:num w:numId="42">
    <w:abstractNumId w:val="15"/>
  </w:num>
  <w:num w:numId="43">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7BFD"/>
    <w:rsid w:val="000272C5"/>
    <w:rsid w:val="00030690"/>
    <w:rsid w:val="00031B63"/>
    <w:rsid w:val="00031FB4"/>
    <w:rsid w:val="000448C3"/>
    <w:rsid w:val="000538BC"/>
    <w:rsid w:val="00060E1B"/>
    <w:rsid w:val="00063181"/>
    <w:rsid w:val="0006519E"/>
    <w:rsid w:val="000663F8"/>
    <w:rsid w:val="000710B3"/>
    <w:rsid w:val="000A46EA"/>
    <w:rsid w:val="000A72D7"/>
    <w:rsid w:val="000D06F9"/>
    <w:rsid w:val="000D4C4C"/>
    <w:rsid w:val="000E177D"/>
    <w:rsid w:val="000F6A88"/>
    <w:rsid w:val="00132121"/>
    <w:rsid w:val="00136506"/>
    <w:rsid w:val="00146591"/>
    <w:rsid w:val="00150793"/>
    <w:rsid w:val="001507E2"/>
    <w:rsid w:val="00153848"/>
    <w:rsid w:val="001557F4"/>
    <w:rsid w:val="001572A5"/>
    <w:rsid w:val="00166978"/>
    <w:rsid w:val="00170430"/>
    <w:rsid w:val="001708C5"/>
    <w:rsid w:val="001851C6"/>
    <w:rsid w:val="00186995"/>
    <w:rsid w:val="00187697"/>
    <w:rsid w:val="00196ACB"/>
    <w:rsid w:val="001A1B35"/>
    <w:rsid w:val="001B3712"/>
    <w:rsid w:val="001B50AB"/>
    <w:rsid w:val="001B5D03"/>
    <w:rsid w:val="001C3053"/>
    <w:rsid w:val="001C5BE3"/>
    <w:rsid w:val="001D0A3C"/>
    <w:rsid w:val="001D1430"/>
    <w:rsid w:val="001D5E12"/>
    <w:rsid w:val="001E6568"/>
    <w:rsid w:val="001E6CF2"/>
    <w:rsid w:val="001F1E06"/>
    <w:rsid w:val="001F6C4C"/>
    <w:rsid w:val="0020047E"/>
    <w:rsid w:val="002039BE"/>
    <w:rsid w:val="00210DC6"/>
    <w:rsid w:val="00213A0B"/>
    <w:rsid w:val="00214069"/>
    <w:rsid w:val="002228C1"/>
    <w:rsid w:val="002317A8"/>
    <w:rsid w:val="002373B4"/>
    <w:rsid w:val="00241987"/>
    <w:rsid w:val="002420FF"/>
    <w:rsid w:val="00250D25"/>
    <w:rsid w:val="00254090"/>
    <w:rsid w:val="0025740A"/>
    <w:rsid w:val="00274510"/>
    <w:rsid w:val="00275FD3"/>
    <w:rsid w:val="00291BB6"/>
    <w:rsid w:val="00292173"/>
    <w:rsid w:val="002A5751"/>
    <w:rsid w:val="002A7EC6"/>
    <w:rsid w:val="002E5BD2"/>
    <w:rsid w:val="002F66B6"/>
    <w:rsid w:val="00306DB3"/>
    <w:rsid w:val="00307205"/>
    <w:rsid w:val="00312AF1"/>
    <w:rsid w:val="003139F3"/>
    <w:rsid w:val="00317102"/>
    <w:rsid w:val="003212CF"/>
    <w:rsid w:val="003253FB"/>
    <w:rsid w:val="00330EB3"/>
    <w:rsid w:val="00333B81"/>
    <w:rsid w:val="003369C7"/>
    <w:rsid w:val="00346969"/>
    <w:rsid w:val="00352B1D"/>
    <w:rsid w:val="003627FA"/>
    <w:rsid w:val="0036605A"/>
    <w:rsid w:val="00367C62"/>
    <w:rsid w:val="00367DC4"/>
    <w:rsid w:val="00373364"/>
    <w:rsid w:val="00390E47"/>
    <w:rsid w:val="00397CA7"/>
    <w:rsid w:val="003A27C9"/>
    <w:rsid w:val="003B127C"/>
    <w:rsid w:val="003B1DC8"/>
    <w:rsid w:val="003C3F19"/>
    <w:rsid w:val="003C459A"/>
    <w:rsid w:val="003C7B4A"/>
    <w:rsid w:val="003D304B"/>
    <w:rsid w:val="003D7654"/>
    <w:rsid w:val="003E0B64"/>
    <w:rsid w:val="003E3B27"/>
    <w:rsid w:val="003F3734"/>
    <w:rsid w:val="003F60F3"/>
    <w:rsid w:val="003F7701"/>
    <w:rsid w:val="0040014D"/>
    <w:rsid w:val="00405184"/>
    <w:rsid w:val="00430770"/>
    <w:rsid w:val="00430791"/>
    <w:rsid w:val="00432332"/>
    <w:rsid w:val="00433355"/>
    <w:rsid w:val="00433543"/>
    <w:rsid w:val="00434449"/>
    <w:rsid w:val="00443D3E"/>
    <w:rsid w:val="00462173"/>
    <w:rsid w:val="004622B1"/>
    <w:rsid w:val="00464665"/>
    <w:rsid w:val="0047145B"/>
    <w:rsid w:val="004805B1"/>
    <w:rsid w:val="004954B0"/>
    <w:rsid w:val="00496F8F"/>
    <w:rsid w:val="004A09CB"/>
    <w:rsid w:val="004B2C83"/>
    <w:rsid w:val="004B6839"/>
    <w:rsid w:val="004D6B96"/>
    <w:rsid w:val="004F3A4A"/>
    <w:rsid w:val="004F6A20"/>
    <w:rsid w:val="004F74B6"/>
    <w:rsid w:val="00520C07"/>
    <w:rsid w:val="0052464B"/>
    <w:rsid w:val="00527408"/>
    <w:rsid w:val="005439C5"/>
    <w:rsid w:val="005518FD"/>
    <w:rsid w:val="0056237D"/>
    <w:rsid w:val="005629C0"/>
    <w:rsid w:val="00565368"/>
    <w:rsid w:val="005735A0"/>
    <w:rsid w:val="0057447C"/>
    <w:rsid w:val="0058447F"/>
    <w:rsid w:val="005859D0"/>
    <w:rsid w:val="005A01EF"/>
    <w:rsid w:val="005A1861"/>
    <w:rsid w:val="005B0609"/>
    <w:rsid w:val="005C576C"/>
    <w:rsid w:val="005D1B68"/>
    <w:rsid w:val="005E53E5"/>
    <w:rsid w:val="005E5ABF"/>
    <w:rsid w:val="00600A49"/>
    <w:rsid w:val="006038BB"/>
    <w:rsid w:val="00605391"/>
    <w:rsid w:val="00610737"/>
    <w:rsid w:val="00611E32"/>
    <w:rsid w:val="00615966"/>
    <w:rsid w:val="006203F1"/>
    <w:rsid w:val="0062629E"/>
    <w:rsid w:val="00640415"/>
    <w:rsid w:val="0065590C"/>
    <w:rsid w:val="0066338C"/>
    <w:rsid w:val="00665E60"/>
    <w:rsid w:val="00667262"/>
    <w:rsid w:val="006756B9"/>
    <w:rsid w:val="00687DF8"/>
    <w:rsid w:val="00693203"/>
    <w:rsid w:val="00694A91"/>
    <w:rsid w:val="006B4777"/>
    <w:rsid w:val="006C70E0"/>
    <w:rsid w:val="006D658B"/>
    <w:rsid w:val="006E47AD"/>
    <w:rsid w:val="00710BE7"/>
    <w:rsid w:val="00723546"/>
    <w:rsid w:val="00726D17"/>
    <w:rsid w:val="007318E5"/>
    <w:rsid w:val="0074130C"/>
    <w:rsid w:val="00743C20"/>
    <w:rsid w:val="007452E5"/>
    <w:rsid w:val="007523EF"/>
    <w:rsid w:val="00753583"/>
    <w:rsid w:val="0076410F"/>
    <w:rsid w:val="00777601"/>
    <w:rsid w:val="00784655"/>
    <w:rsid w:val="00790AEE"/>
    <w:rsid w:val="007A3515"/>
    <w:rsid w:val="007B2D9F"/>
    <w:rsid w:val="007B50EC"/>
    <w:rsid w:val="007D035A"/>
    <w:rsid w:val="007D384B"/>
    <w:rsid w:val="007D7100"/>
    <w:rsid w:val="007E0D5A"/>
    <w:rsid w:val="007F0E15"/>
    <w:rsid w:val="007F1038"/>
    <w:rsid w:val="007F221B"/>
    <w:rsid w:val="007F23AB"/>
    <w:rsid w:val="007F46C5"/>
    <w:rsid w:val="00813E88"/>
    <w:rsid w:val="0081493D"/>
    <w:rsid w:val="00815F41"/>
    <w:rsid w:val="00817FEA"/>
    <w:rsid w:val="00823B07"/>
    <w:rsid w:val="00824911"/>
    <w:rsid w:val="00824C72"/>
    <w:rsid w:val="00834A9C"/>
    <w:rsid w:val="00835200"/>
    <w:rsid w:val="008355B0"/>
    <w:rsid w:val="00837732"/>
    <w:rsid w:val="008446D7"/>
    <w:rsid w:val="0085221B"/>
    <w:rsid w:val="008553D6"/>
    <w:rsid w:val="00865AC8"/>
    <w:rsid w:val="00872C88"/>
    <w:rsid w:val="00872F8B"/>
    <w:rsid w:val="0088013B"/>
    <w:rsid w:val="00881212"/>
    <w:rsid w:val="00886C93"/>
    <w:rsid w:val="00890FCD"/>
    <w:rsid w:val="008A1CB6"/>
    <w:rsid w:val="008A3957"/>
    <w:rsid w:val="008A63CA"/>
    <w:rsid w:val="008A63D7"/>
    <w:rsid w:val="008D179B"/>
    <w:rsid w:val="008D5EF7"/>
    <w:rsid w:val="008E5C86"/>
    <w:rsid w:val="008F3E62"/>
    <w:rsid w:val="008F4841"/>
    <w:rsid w:val="00900472"/>
    <w:rsid w:val="00916C16"/>
    <w:rsid w:val="009177BE"/>
    <w:rsid w:val="00920DC0"/>
    <w:rsid w:val="009303CC"/>
    <w:rsid w:val="009312A5"/>
    <w:rsid w:val="009450D9"/>
    <w:rsid w:val="0094747C"/>
    <w:rsid w:val="00947F98"/>
    <w:rsid w:val="0096610E"/>
    <w:rsid w:val="00973C80"/>
    <w:rsid w:val="009B1C5B"/>
    <w:rsid w:val="009B69FC"/>
    <w:rsid w:val="009D57A9"/>
    <w:rsid w:val="009D5ED5"/>
    <w:rsid w:val="009E10B9"/>
    <w:rsid w:val="009F67DA"/>
    <w:rsid w:val="00A10EB9"/>
    <w:rsid w:val="00A251A3"/>
    <w:rsid w:val="00A3021E"/>
    <w:rsid w:val="00A30351"/>
    <w:rsid w:val="00A3120C"/>
    <w:rsid w:val="00A367D2"/>
    <w:rsid w:val="00A37865"/>
    <w:rsid w:val="00A37D13"/>
    <w:rsid w:val="00A616EA"/>
    <w:rsid w:val="00A6254A"/>
    <w:rsid w:val="00A64775"/>
    <w:rsid w:val="00A933D4"/>
    <w:rsid w:val="00AA27CE"/>
    <w:rsid w:val="00AA387C"/>
    <w:rsid w:val="00AA3F10"/>
    <w:rsid w:val="00AB59A1"/>
    <w:rsid w:val="00AB67AD"/>
    <w:rsid w:val="00AD3404"/>
    <w:rsid w:val="00AE6073"/>
    <w:rsid w:val="00AF1D62"/>
    <w:rsid w:val="00B02266"/>
    <w:rsid w:val="00B12053"/>
    <w:rsid w:val="00B12D87"/>
    <w:rsid w:val="00B2135A"/>
    <w:rsid w:val="00B25638"/>
    <w:rsid w:val="00B405B6"/>
    <w:rsid w:val="00B5466A"/>
    <w:rsid w:val="00B614BB"/>
    <w:rsid w:val="00B736D3"/>
    <w:rsid w:val="00B75ADD"/>
    <w:rsid w:val="00B878B6"/>
    <w:rsid w:val="00B878F7"/>
    <w:rsid w:val="00BA37BA"/>
    <w:rsid w:val="00BA7067"/>
    <w:rsid w:val="00BB1B43"/>
    <w:rsid w:val="00BB2FE5"/>
    <w:rsid w:val="00BB386C"/>
    <w:rsid w:val="00BC28E8"/>
    <w:rsid w:val="00BD2EB2"/>
    <w:rsid w:val="00BE67B9"/>
    <w:rsid w:val="00BF2315"/>
    <w:rsid w:val="00C03770"/>
    <w:rsid w:val="00C158CB"/>
    <w:rsid w:val="00C31C62"/>
    <w:rsid w:val="00C34696"/>
    <w:rsid w:val="00C372AE"/>
    <w:rsid w:val="00C41578"/>
    <w:rsid w:val="00C41891"/>
    <w:rsid w:val="00C42970"/>
    <w:rsid w:val="00C60319"/>
    <w:rsid w:val="00C72F7A"/>
    <w:rsid w:val="00C74736"/>
    <w:rsid w:val="00C87E13"/>
    <w:rsid w:val="00C90ADC"/>
    <w:rsid w:val="00C9486C"/>
    <w:rsid w:val="00CA299B"/>
    <w:rsid w:val="00CB016D"/>
    <w:rsid w:val="00CB1C35"/>
    <w:rsid w:val="00CC66BE"/>
    <w:rsid w:val="00D0207D"/>
    <w:rsid w:val="00D20554"/>
    <w:rsid w:val="00D247EA"/>
    <w:rsid w:val="00D31639"/>
    <w:rsid w:val="00D36989"/>
    <w:rsid w:val="00D4321C"/>
    <w:rsid w:val="00D45227"/>
    <w:rsid w:val="00D56FF7"/>
    <w:rsid w:val="00D5755F"/>
    <w:rsid w:val="00D57DE4"/>
    <w:rsid w:val="00D63A2A"/>
    <w:rsid w:val="00D7739C"/>
    <w:rsid w:val="00D86D4D"/>
    <w:rsid w:val="00D90B80"/>
    <w:rsid w:val="00DA3E4B"/>
    <w:rsid w:val="00DB4A7D"/>
    <w:rsid w:val="00DC20BA"/>
    <w:rsid w:val="00DC2CB3"/>
    <w:rsid w:val="00DC66B2"/>
    <w:rsid w:val="00DD049F"/>
    <w:rsid w:val="00DD2943"/>
    <w:rsid w:val="00DF2121"/>
    <w:rsid w:val="00E04D8F"/>
    <w:rsid w:val="00E05076"/>
    <w:rsid w:val="00E07E1E"/>
    <w:rsid w:val="00E27866"/>
    <w:rsid w:val="00E27A34"/>
    <w:rsid w:val="00E37CD9"/>
    <w:rsid w:val="00E4511A"/>
    <w:rsid w:val="00E541AB"/>
    <w:rsid w:val="00E5487F"/>
    <w:rsid w:val="00E640E8"/>
    <w:rsid w:val="00E87E71"/>
    <w:rsid w:val="00E90B78"/>
    <w:rsid w:val="00E93C24"/>
    <w:rsid w:val="00EB11FA"/>
    <w:rsid w:val="00EC38DC"/>
    <w:rsid w:val="00EC3DE3"/>
    <w:rsid w:val="00ED174D"/>
    <w:rsid w:val="00ED283A"/>
    <w:rsid w:val="00ED68D5"/>
    <w:rsid w:val="00ED7340"/>
    <w:rsid w:val="00EE787C"/>
    <w:rsid w:val="00EF0334"/>
    <w:rsid w:val="00F00ABE"/>
    <w:rsid w:val="00F16063"/>
    <w:rsid w:val="00F21865"/>
    <w:rsid w:val="00F241E5"/>
    <w:rsid w:val="00F25FFE"/>
    <w:rsid w:val="00F33B2C"/>
    <w:rsid w:val="00F349C6"/>
    <w:rsid w:val="00F357DE"/>
    <w:rsid w:val="00F363E4"/>
    <w:rsid w:val="00F457BF"/>
    <w:rsid w:val="00F45E5A"/>
    <w:rsid w:val="00F46B4D"/>
    <w:rsid w:val="00F60C1F"/>
    <w:rsid w:val="00F726D4"/>
    <w:rsid w:val="00F77F30"/>
    <w:rsid w:val="00F84666"/>
    <w:rsid w:val="00F9010D"/>
    <w:rsid w:val="00F934BF"/>
    <w:rsid w:val="00FA184F"/>
    <w:rsid w:val="00FA241D"/>
    <w:rsid w:val="00FA35F2"/>
    <w:rsid w:val="00FA64D8"/>
    <w:rsid w:val="00FA7143"/>
    <w:rsid w:val="00FB0E86"/>
    <w:rsid w:val="00FD5D6D"/>
    <w:rsid w:val="00FE1754"/>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4FDF"/>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591"/>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semiHidden/>
    <w:unhideWhenUsed/>
    <w:qFormat/>
    <w:rsid w:val="007452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paragraph" w:styleId="NormalWeb">
    <w:name w:val="Normal (Web)"/>
    <w:basedOn w:val="Normal"/>
    <w:uiPriority w:val="99"/>
    <w:semiHidden/>
    <w:unhideWhenUsed/>
    <w:rsid w:val="007452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452E5"/>
  </w:style>
  <w:style w:type="character" w:customStyle="1" w:styleId="Heading4Char">
    <w:name w:val="Heading 4 Char"/>
    <w:basedOn w:val="DefaultParagraphFont"/>
    <w:link w:val="Heading4"/>
    <w:uiPriority w:val="9"/>
    <w:semiHidden/>
    <w:rsid w:val="007452E5"/>
    <w:rPr>
      <w:rFonts w:asciiTheme="majorHAnsi" w:eastAsiaTheme="majorEastAsia" w:hAnsiTheme="majorHAnsi" w:cstheme="majorBidi"/>
      <w:i/>
      <w:iCs/>
      <w:color w:val="2E74B5" w:themeColor="accent1" w:themeShade="BF"/>
    </w:rPr>
  </w:style>
  <w:style w:type="paragraph" w:customStyle="1" w:styleId="BodyText1">
    <w:name w:val="Body Text1"/>
    <w:basedOn w:val="Normal"/>
    <w:qFormat/>
    <w:rsid w:val="00030690"/>
    <w:rPr>
      <w:rFonts w:asciiTheme="majorHAnsi" w:hAnsiTheme="majorHAnsi"/>
      <w:lang w:val="en-GB"/>
    </w:rPr>
  </w:style>
  <w:style w:type="paragraph" w:customStyle="1" w:styleId="Ahead">
    <w:name w:val="A head"/>
    <w:basedOn w:val="Normal"/>
    <w:qFormat/>
    <w:rsid w:val="00C9486C"/>
    <w:rPr>
      <w:b/>
      <w:color w:val="5B9BD5" w:themeColor="accent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8440">
      <w:bodyDiv w:val="1"/>
      <w:marLeft w:val="0"/>
      <w:marRight w:val="0"/>
      <w:marTop w:val="0"/>
      <w:marBottom w:val="0"/>
      <w:divBdr>
        <w:top w:val="none" w:sz="0" w:space="0" w:color="auto"/>
        <w:left w:val="none" w:sz="0" w:space="0" w:color="auto"/>
        <w:bottom w:val="none" w:sz="0" w:space="0" w:color="auto"/>
        <w:right w:val="none" w:sz="0" w:space="0" w:color="auto"/>
      </w:divBdr>
    </w:div>
    <w:div w:id="89662851">
      <w:bodyDiv w:val="1"/>
      <w:marLeft w:val="0"/>
      <w:marRight w:val="0"/>
      <w:marTop w:val="0"/>
      <w:marBottom w:val="0"/>
      <w:divBdr>
        <w:top w:val="none" w:sz="0" w:space="0" w:color="auto"/>
        <w:left w:val="none" w:sz="0" w:space="0" w:color="auto"/>
        <w:bottom w:val="none" w:sz="0" w:space="0" w:color="auto"/>
        <w:right w:val="none" w:sz="0" w:space="0" w:color="auto"/>
      </w:divBdr>
    </w:div>
    <w:div w:id="98449653">
      <w:bodyDiv w:val="1"/>
      <w:marLeft w:val="0"/>
      <w:marRight w:val="0"/>
      <w:marTop w:val="0"/>
      <w:marBottom w:val="0"/>
      <w:divBdr>
        <w:top w:val="none" w:sz="0" w:space="0" w:color="auto"/>
        <w:left w:val="none" w:sz="0" w:space="0" w:color="auto"/>
        <w:bottom w:val="none" w:sz="0" w:space="0" w:color="auto"/>
        <w:right w:val="none" w:sz="0" w:space="0" w:color="auto"/>
      </w:divBdr>
      <w:divsChild>
        <w:div w:id="130710573">
          <w:marLeft w:val="547"/>
          <w:marRight w:val="0"/>
          <w:marTop w:val="77"/>
          <w:marBottom w:val="0"/>
          <w:divBdr>
            <w:top w:val="none" w:sz="0" w:space="0" w:color="auto"/>
            <w:left w:val="none" w:sz="0" w:space="0" w:color="auto"/>
            <w:bottom w:val="none" w:sz="0" w:space="0" w:color="auto"/>
            <w:right w:val="none" w:sz="0" w:space="0" w:color="auto"/>
          </w:divBdr>
        </w:div>
        <w:div w:id="1725567816">
          <w:marLeft w:val="547"/>
          <w:marRight w:val="0"/>
          <w:marTop w:val="77"/>
          <w:marBottom w:val="0"/>
          <w:divBdr>
            <w:top w:val="none" w:sz="0" w:space="0" w:color="auto"/>
            <w:left w:val="none" w:sz="0" w:space="0" w:color="auto"/>
            <w:bottom w:val="none" w:sz="0" w:space="0" w:color="auto"/>
            <w:right w:val="none" w:sz="0" w:space="0" w:color="auto"/>
          </w:divBdr>
        </w:div>
        <w:div w:id="2066097401">
          <w:marLeft w:val="547"/>
          <w:marRight w:val="0"/>
          <w:marTop w:val="77"/>
          <w:marBottom w:val="0"/>
          <w:divBdr>
            <w:top w:val="none" w:sz="0" w:space="0" w:color="auto"/>
            <w:left w:val="none" w:sz="0" w:space="0" w:color="auto"/>
            <w:bottom w:val="none" w:sz="0" w:space="0" w:color="auto"/>
            <w:right w:val="none" w:sz="0" w:space="0" w:color="auto"/>
          </w:divBdr>
        </w:div>
      </w:divsChild>
    </w:div>
    <w:div w:id="177624732">
      <w:bodyDiv w:val="1"/>
      <w:marLeft w:val="0"/>
      <w:marRight w:val="0"/>
      <w:marTop w:val="0"/>
      <w:marBottom w:val="0"/>
      <w:divBdr>
        <w:top w:val="none" w:sz="0" w:space="0" w:color="auto"/>
        <w:left w:val="none" w:sz="0" w:space="0" w:color="auto"/>
        <w:bottom w:val="none" w:sz="0" w:space="0" w:color="auto"/>
        <w:right w:val="none" w:sz="0" w:space="0" w:color="auto"/>
      </w:divBdr>
      <w:divsChild>
        <w:div w:id="1324167612">
          <w:marLeft w:val="547"/>
          <w:marRight w:val="0"/>
          <w:marTop w:val="77"/>
          <w:marBottom w:val="0"/>
          <w:divBdr>
            <w:top w:val="none" w:sz="0" w:space="0" w:color="auto"/>
            <w:left w:val="none" w:sz="0" w:space="0" w:color="auto"/>
            <w:bottom w:val="none" w:sz="0" w:space="0" w:color="auto"/>
            <w:right w:val="none" w:sz="0" w:space="0" w:color="auto"/>
          </w:divBdr>
        </w:div>
        <w:div w:id="365447802">
          <w:marLeft w:val="547"/>
          <w:marRight w:val="0"/>
          <w:marTop w:val="77"/>
          <w:marBottom w:val="0"/>
          <w:divBdr>
            <w:top w:val="none" w:sz="0" w:space="0" w:color="auto"/>
            <w:left w:val="none" w:sz="0" w:space="0" w:color="auto"/>
            <w:bottom w:val="none" w:sz="0" w:space="0" w:color="auto"/>
            <w:right w:val="none" w:sz="0" w:space="0" w:color="auto"/>
          </w:divBdr>
        </w:div>
        <w:div w:id="1035351551">
          <w:marLeft w:val="547"/>
          <w:marRight w:val="0"/>
          <w:marTop w:val="77"/>
          <w:marBottom w:val="0"/>
          <w:divBdr>
            <w:top w:val="none" w:sz="0" w:space="0" w:color="auto"/>
            <w:left w:val="none" w:sz="0" w:space="0" w:color="auto"/>
            <w:bottom w:val="none" w:sz="0" w:space="0" w:color="auto"/>
            <w:right w:val="none" w:sz="0" w:space="0" w:color="auto"/>
          </w:divBdr>
        </w:div>
      </w:divsChild>
    </w:div>
    <w:div w:id="203568038">
      <w:bodyDiv w:val="1"/>
      <w:marLeft w:val="0"/>
      <w:marRight w:val="0"/>
      <w:marTop w:val="0"/>
      <w:marBottom w:val="0"/>
      <w:divBdr>
        <w:top w:val="none" w:sz="0" w:space="0" w:color="auto"/>
        <w:left w:val="none" w:sz="0" w:space="0" w:color="auto"/>
        <w:bottom w:val="none" w:sz="0" w:space="0" w:color="auto"/>
        <w:right w:val="none" w:sz="0" w:space="0" w:color="auto"/>
      </w:divBdr>
    </w:div>
    <w:div w:id="235475151">
      <w:bodyDiv w:val="1"/>
      <w:marLeft w:val="0"/>
      <w:marRight w:val="0"/>
      <w:marTop w:val="0"/>
      <w:marBottom w:val="0"/>
      <w:divBdr>
        <w:top w:val="none" w:sz="0" w:space="0" w:color="auto"/>
        <w:left w:val="none" w:sz="0" w:space="0" w:color="auto"/>
        <w:bottom w:val="none" w:sz="0" w:space="0" w:color="auto"/>
        <w:right w:val="none" w:sz="0" w:space="0" w:color="auto"/>
      </w:divBdr>
      <w:divsChild>
        <w:div w:id="442772208">
          <w:marLeft w:val="547"/>
          <w:marRight w:val="0"/>
          <w:marTop w:val="77"/>
          <w:marBottom w:val="0"/>
          <w:divBdr>
            <w:top w:val="none" w:sz="0" w:space="0" w:color="auto"/>
            <w:left w:val="none" w:sz="0" w:space="0" w:color="auto"/>
            <w:bottom w:val="none" w:sz="0" w:space="0" w:color="auto"/>
            <w:right w:val="none" w:sz="0" w:space="0" w:color="auto"/>
          </w:divBdr>
        </w:div>
        <w:div w:id="306015164">
          <w:marLeft w:val="547"/>
          <w:marRight w:val="0"/>
          <w:marTop w:val="77"/>
          <w:marBottom w:val="0"/>
          <w:divBdr>
            <w:top w:val="none" w:sz="0" w:space="0" w:color="auto"/>
            <w:left w:val="none" w:sz="0" w:space="0" w:color="auto"/>
            <w:bottom w:val="none" w:sz="0" w:space="0" w:color="auto"/>
            <w:right w:val="none" w:sz="0" w:space="0" w:color="auto"/>
          </w:divBdr>
        </w:div>
        <w:div w:id="113906089">
          <w:marLeft w:val="547"/>
          <w:marRight w:val="0"/>
          <w:marTop w:val="77"/>
          <w:marBottom w:val="0"/>
          <w:divBdr>
            <w:top w:val="none" w:sz="0" w:space="0" w:color="auto"/>
            <w:left w:val="none" w:sz="0" w:space="0" w:color="auto"/>
            <w:bottom w:val="none" w:sz="0" w:space="0" w:color="auto"/>
            <w:right w:val="none" w:sz="0" w:space="0" w:color="auto"/>
          </w:divBdr>
        </w:div>
      </w:divsChild>
    </w:div>
    <w:div w:id="244457614">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28026003">
      <w:bodyDiv w:val="1"/>
      <w:marLeft w:val="0"/>
      <w:marRight w:val="0"/>
      <w:marTop w:val="0"/>
      <w:marBottom w:val="0"/>
      <w:divBdr>
        <w:top w:val="none" w:sz="0" w:space="0" w:color="auto"/>
        <w:left w:val="none" w:sz="0" w:space="0" w:color="auto"/>
        <w:bottom w:val="none" w:sz="0" w:space="0" w:color="auto"/>
        <w:right w:val="none" w:sz="0" w:space="0" w:color="auto"/>
      </w:divBdr>
    </w:div>
    <w:div w:id="397047638">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29562769">
      <w:bodyDiv w:val="1"/>
      <w:marLeft w:val="0"/>
      <w:marRight w:val="0"/>
      <w:marTop w:val="0"/>
      <w:marBottom w:val="0"/>
      <w:divBdr>
        <w:top w:val="none" w:sz="0" w:space="0" w:color="auto"/>
        <w:left w:val="none" w:sz="0" w:space="0" w:color="auto"/>
        <w:bottom w:val="none" w:sz="0" w:space="0" w:color="auto"/>
        <w:right w:val="none" w:sz="0" w:space="0" w:color="auto"/>
      </w:divBdr>
      <w:divsChild>
        <w:div w:id="2036685371">
          <w:marLeft w:val="547"/>
          <w:marRight w:val="0"/>
          <w:marTop w:val="77"/>
          <w:marBottom w:val="0"/>
          <w:divBdr>
            <w:top w:val="none" w:sz="0" w:space="0" w:color="auto"/>
            <w:left w:val="none" w:sz="0" w:space="0" w:color="auto"/>
            <w:bottom w:val="none" w:sz="0" w:space="0" w:color="auto"/>
            <w:right w:val="none" w:sz="0" w:space="0" w:color="auto"/>
          </w:divBdr>
        </w:div>
        <w:div w:id="26833372">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85257360">
      <w:bodyDiv w:val="1"/>
      <w:marLeft w:val="0"/>
      <w:marRight w:val="0"/>
      <w:marTop w:val="0"/>
      <w:marBottom w:val="0"/>
      <w:divBdr>
        <w:top w:val="none" w:sz="0" w:space="0" w:color="auto"/>
        <w:left w:val="none" w:sz="0" w:space="0" w:color="auto"/>
        <w:bottom w:val="none" w:sz="0" w:space="0" w:color="auto"/>
        <w:right w:val="none" w:sz="0" w:space="0" w:color="auto"/>
      </w:divBdr>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864055812">
      <w:bodyDiv w:val="1"/>
      <w:marLeft w:val="0"/>
      <w:marRight w:val="0"/>
      <w:marTop w:val="0"/>
      <w:marBottom w:val="0"/>
      <w:divBdr>
        <w:top w:val="none" w:sz="0" w:space="0" w:color="auto"/>
        <w:left w:val="none" w:sz="0" w:space="0" w:color="auto"/>
        <w:bottom w:val="none" w:sz="0" w:space="0" w:color="auto"/>
        <w:right w:val="none" w:sz="0" w:space="0" w:color="auto"/>
      </w:divBdr>
    </w:div>
    <w:div w:id="887688799">
      <w:bodyDiv w:val="1"/>
      <w:marLeft w:val="0"/>
      <w:marRight w:val="0"/>
      <w:marTop w:val="0"/>
      <w:marBottom w:val="0"/>
      <w:divBdr>
        <w:top w:val="none" w:sz="0" w:space="0" w:color="auto"/>
        <w:left w:val="none" w:sz="0" w:space="0" w:color="auto"/>
        <w:bottom w:val="none" w:sz="0" w:space="0" w:color="auto"/>
        <w:right w:val="none" w:sz="0" w:space="0" w:color="auto"/>
      </w:divBdr>
    </w:div>
    <w:div w:id="924798117">
      <w:bodyDiv w:val="1"/>
      <w:marLeft w:val="0"/>
      <w:marRight w:val="0"/>
      <w:marTop w:val="0"/>
      <w:marBottom w:val="0"/>
      <w:divBdr>
        <w:top w:val="none" w:sz="0" w:space="0" w:color="auto"/>
        <w:left w:val="none" w:sz="0" w:space="0" w:color="auto"/>
        <w:bottom w:val="none" w:sz="0" w:space="0" w:color="auto"/>
        <w:right w:val="none" w:sz="0" w:space="0" w:color="auto"/>
      </w:divBdr>
      <w:divsChild>
        <w:div w:id="203299776">
          <w:marLeft w:val="446"/>
          <w:marRight w:val="0"/>
          <w:marTop w:val="77"/>
          <w:marBottom w:val="0"/>
          <w:divBdr>
            <w:top w:val="none" w:sz="0" w:space="0" w:color="auto"/>
            <w:left w:val="none" w:sz="0" w:space="0" w:color="auto"/>
            <w:bottom w:val="none" w:sz="0" w:space="0" w:color="auto"/>
            <w:right w:val="none" w:sz="0" w:space="0" w:color="auto"/>
          </w:divBdr>
        </w:div>
      </w:divsChild>
    </w:div>
    <w:div w:id="943458604">
      <w:bodyDiv w:val="1"/>
      <w:marLeft w:val="0"/>
      <w:marRight w:val="0"/>
      <w:marTop w:val="0"/>
      <w:marBottom w:val="0"/>
      <w:divBdr>
        <w:top w:val="none" w:sz="0" w:space="0" w:color="auto"/>
        <w:left w:val="none" w:sz="0" w:space="0" w:color="auto"/>
        <w:bottom w:val="none" w:sz="0" w:space="0" w:color="auto"/>
        <w:right w:val="none" w:sz="0" w:space="0" w:color="auto"/>
      </w:divBdr>
      <w:divsChild>
        <w:div w:id="621227041">
          <w:marLeft w:val="547"/>
          <w:marRight w:val="0"/>
          <w:marTop w:val="77"/>
          <w:marBottom w:val="0"/>
          <w:divBdr>
            <w:top w:val="none" w:sz="0" w:space="0" w:color="auto"/>
            <w:left w:val="none" w:sz="0" w:space="0" w:color="auto"/>
            <w:bottom w:val="none" w:sz="0" w:space="0" w:color="auto"/>
            <w:right w:val="none" w:sz="0" w:space="0" w:color="auto"/>
          </w:divBdr>
        </w:div>
        <w:div w:id="1629312604">
          <w:marLeft w:val="547"/>
          <w:marRight w:val="0"/>
          <w:marTop w:val="77"/>
          <w:marBottom w:val="0"/>
          <w:divBdr>
            <w:top w:val="none" w:sz="0" w:space="0" w:color="auto"/>
            <w:left w:val="none" w:sz="0" w:space="0" w:color="auto"/>
            <w:bottom w:val="none" w:sz="0" w:space="0" w:color="auto"/>
            <w:right w:val="none" w:sz="0" w:space="0" w:color="auto"/>
          </w:divBdr>
        </w:div>
      </w:divsChild>
    </w:div>
    <w:div w:id="945304740">
      <w:bodyDiv w:val="1"/>
      <w:marLeft w:val="0"/>
      <w:marRight w:val="0"/>
      <w:marTop w:val="0"/>
      <w:marBottom w:val="0"/>
      <w:divBdr>
        <w:top w:val="none" w:sz="0" w:space="0" w:color="auto"/>
        <w:left w:val="none" w:sz="0" w:space="0" w:color="auto"/>
        <w:bottom w:val="none" w:sz="0" w:space="0" w:color="auto"/>
        <w:right w:val="none" w:sz="0" w:space="0" w:color="auto"/>
      </w:divBdr>
    </w:div>
    <w:div w:id="1069185870">
      <w:bodyDiv w:val="1"/>
      <w:marLeft w:val="0"/>
      <w:marRight w:val="0"/>
      <w:marTop w:val="0"/>
      <w:marBottom w:val="0"/>
      <w:divBdr>
        <w:top w:val="none" w:sz="0" w:space="0" w:color="auto"/>
        <w:left w:val="none" w:sz="0" w:space="0" w:color="auto"/>
        <w:bottom w:val="none" w:sz="0" w:space="0" w:color="auto"/>
        <w:right w:val="none" w:sz="0" w:space="0" w:color="auto"/>
      </w:divBdr>
      <w:divsChild>
        <w:div w:id="1808471121">
          <w:marLeft w:val="547"/>
          <w:marRight w:val="0"/>
          <w:marTop w:val="77"/>
          <w:marBottom w:val="0"/>
          <w:divBdr>
            <w:top w:val="none" w:sz="0" w:space="0" w:color="auto"/>
            <w:left w:val="none" w:sz="0" w:space="0" w:color="auto"/>
            <w:bottom w:val="none" w:sz="0" w:space="0" w:color="auto"/>
            <w:right w:val="none" w:sz="0" w:space="0" w:color="auto"/>
          </w:divBdr>
        </w:div>
        <w:div w:id="648096378">
          <w:marLeft w:val="547"/>
          <w:marRight w:val="0"/>
          <w:marTop w:val="77"/>
          <w:marBottom w:val="0"/>
          <w:divBdr>
            <w:top w:val="none" w:sz="0" w:space="0" w:color="auto"/>
            <w:left w:val="none" w:sz="0" w:space="0" w:color="auto"/>
            <w:bottom w:val="none" w:sz="0" w:space="0" w:color="auto"/>
            <w:right w:val="none" w:sz="0" w:space="0" w:color="auto"/>
          </w:divBdr>
        </w:div>
        <w:div w:id="669793988">
          <w:marLeft w:val="547"/>
          <w:marRight w:val="0"/>
          <w:marTop w:val="77"/>
          <w:marBottom w:val="0"/>
          <w:divBdr>
            <w:top w:val="none" w:sz="0" w:space="0" w:color="auto"/>
            <w:left w:val="none" w:sz="0" w:space="0" w:color="auto"/>
            <w:bottom w:val="none" w:sz="0" w:space="0" w:color="auto"/>
            <w:right w:val="none" w:sz="0" w:space="0" w:color="auto"/>
          </w:divBdr>
        </w:div>
        <w:div w:id="1501850496">
          <w:marLeft w:val="547"/>
          <w:marRight w:val="0"/>
          <w:marTop w:val="77"/>
          <w:marBottom w:val="0"/>
          <w:divBdr>
            <w:top w:val="none" w:sz="0" w:space="0" w:color="auto"/>
            <w:left w:val="none" w:sz="0" w:space="0" w:color="auto"/>
            <w:bottom w:val="none" w:sz="0" w:space="0" w:color="auto"/>
            <w:right w:val="none" w:sz="0" w:space="0" w:color="auto"/>
          </w:divBdr>
        </w:div>
      </w:divsChild>
    </w:div>
    <w:div w:id="113548342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45122933">
      <w:bodyDiv w:val="1"/>
      <w:marLeft w:val="0"/>
      <w:marRight w:val="0"/>
      <w:marTop w:val="0"/>
      <w:marBottom w:val="0"/>
      <w:divBdr>
        <w:top w:val="none" w:sz="0" w:space="0" w:color="auto"/>
        <w:left w:val="none" w:sz="0" w:space="0" w:color="auto"/>
        <w:bottom w:val="none" w:sz="0" w:space="0" w:color="auto"/>
        <w:right w:val="none" w:sz="0" w:space="0" w:color="auto"/>
      </w:divBdr>
    </w:div>
    <w:div w:id="1155952944">
      <w:bodyDiv w:val="1"/>
      <w:marLeft w:val="0"/>
      <w:marRight w:val="0"/>
      <w:marTop w:val="0"/>
      <w:marBottom w:val="0"/>
      <w:divBdr>
        <w:top w:val="none" w:sz="0" w:space="0" w:color="auto"/>
        <w:left w:val="none" w:sz="0" w:space="0" w:color="auto"/>
        <w:bottom w:val="none" w:sz="0" w:space="0" w:color="auto"/>
        <w:right w:val="none" w:sz="0" w:space="0" w:color="auto"/>
      </w:divBdr>
      <w:divsChild>
        <w:div w:id="263657796">
          <w:marLeft w:val="446"/>
          <w:marRight w:val="0"/>
          <w:marTop w:val="77"/>
          <w:marBottom w:val="0"/>
          <w:divBdr>
            <w:top w:val="none" w:sz="0" w:space="0" w:color="auto"/>
            <w:left w:val="none" w:sz="0" w:space="0" w:color="auto"/>
            <w:bottom w:val="none" w:sz="0" w:space="0" w:color="auto"/>
            <w:right w:val="none" w:sz="0" w:space="0" w:color="auto"/>
          </w:divBdr>
        </w:div>
        <w:div w:id="1473208659">
          <w:marLeft w:val="446"/>
          <w:marRight w:val="0"/>
          <w:marTop w:val="77"/>
          <w:marBottom w:val="0"/>
          <w:divBdr>
            <w:top w:val="none" w:sz="0" w:space="0" w:color="auto"/>
            <w:left w:val="none" w:sz="0" w:space="0" w:color="auto"/>
            <w:bottom w:val="none" w:sz="0" w:space="0" w:color="auto"/>
            <w:right w:val="none" w:sz="0" w:space="0" w:color="auto"/>
          </w:divBdr>
        </w:div>
      </w:divsChild>
    </w:div>
    <w:div w:id="1236091582">
      <w:bodyDiv w:val="1"/>
      <w:marLeft w:val="0"/>
      <w:marRight w:val="0"/>
      <w:marTop w:val="0"/>
      <w:marBottom w:val="0"/>
      <w:divBdr>
        <w:top w:val="none" w:sz="0" w:space="0" w:color="auto"/>
        <w:left w:val="none" w:sz="0" w:space="0" w:color="auto"/>
        <w:bottom w:val="none" w:sz="0" w:space="0" w:color="auto"/>
        <w:right w:val="none" w:sz="0" w:space="0" w:color="auto"/>
      </w:divBdr>
    </w:div>
    <w:div w:id="1247881590">
      <w:bodyDiv w:val="1"/>
      <w:marLeft w:val="0"/>
      <w:marRight w:val="0"/>
      <w:marTop w:val="0"/>
      <w:marBottom w:val="0"/>
      <w:divBdr>
        <w:top w:val="none" w:sz="0" w:space="0" w:color="auto"/>
        <w:left w:val="none" w:sz="0" w:space="0" w:color="auto"/>
        <w:bottom w:val="none" w:sz="0" w:space="0" w:color="auto"/>
        <w:right w:val="none" w:sz="0" w:space="0" w:color="auto"/>
      </w:divBdr>
    </w:div>
    <w:div w:id="1329019493">
      <w:bodyDiv w:val="1"/>
      <w:marLeft w:val="0"/>
      <w:marRight w:val="0"/>
      <w:marTop w:val="0"/>
      <w:marBottom w:val="0"/>
      <w:divBdr>
        <w:top w:val="none" w:sz="0" w:space="0" w:color="auto"/>
        <w:left w:val="none" w:sz="0" w:space="0" w:color="auto"/>
        <w:bottom w:val="none" w:sz="0" w:space="0" w:color="auto"/>
        <w:right w:val="none" w:sz="0" w:space="0" w:color="auto"/>
      </w:divBdr>
    </w:div>
    <w:div w:id="1375815088">
      <w:bodyDiv w:val="1"/>
      <w:marLeft w:val="0"/>
      <w:marRight w:val="0"/>
      <w:marTop w:val="0"/>
      <w:marBottom w:val="0"/>
      <w:divBdr>
        <w:top w:val="none" w:sz="0" w:space="0" w:color="auto"/>
        <w:left w:val="none" w:sz="0" w:space="0" w:color="auto"/>
        <w:bottom w:val="none" w:sz="0" w:space="0" w:color="auto"/>
        <w:right w:val="none" w:sz="0" w:space="0" w:color="auto"/>
      </w:divBdr>
      <w:divsChild>
        <w:div w:id="517961054">
          <w:marLeft w:val="1267"/>
          <w:marRight w:val="0"/>
          <w:marTop w:val="77"/>
          <w:marBottom w:val="0"/>
          <w:divBdr>
            <w:top w:val="none" w:sz="0" w:space="0" w:color="auto"/>
            <w:left w:val="none" w:sz="0" w:space="0" w:color="auto"/>
            <w:bottom w:val="none" w:sz="0" w:space="0" w:color="auto"/>
            <w:right w:val="none" w:sz="0" w:space="0" w:color="auto"/>
          </w:divBdr>
        </w:div>
        <w:div w:id="894776387">
          <w:marLeft w:val="1267"/>
          <w:marRight w:val="0"/>
          <w:marTop w:val="77"/>
          <w:marBottom w:val="0"/>
          <w:divBdr>
            <w:top w:val="none" w:sz="0" w:space="0" w:color="auto"/>
            <w:left w:val="none" w:sz="0" w:space="0" w:color="auto"/>
            <w:bottom w:val="none" w:sz="0" w:space="0" w:color="auto"/>
            <w:right w:val="none" w:sz="0" w:space="0" w:color="auto"/>
          </w:divBdr>
        </w:div>
        <w:div w:id="746927080">
          <w:marLeft w:val="1267"/>
          <w:marRight w:val="0"/>
          <w:marTop w:val="77"/>
          <w:marBottom w:val="0"/>
          <w:divBdr>
            <w:top w:val="none" w:sz="0" w:space="0" w:color="auto"/>
            <w:left w:val="none" w:sz="0" w:space="0" w:color="auto"/>
            <w:bottom w:val="none" w:sz="0" w:space="0" w:color="auto"/>
            <w:right w:val="none" w:sz="0" w:space="0" w:color="auto"/>
          </w:divBdr>
        </w:div>
      </w:divsChild>
    </w:div>
    <w:div w:id="1379550868">
      <w:bodyDiv w:val="1"/>
      <w:marLeft w:val="0"/>
      <w:marRight w:val="0"/>
      <w:marTop w:val="0"/>
      <w:marBottom w:val="0"/>
      <w:divBdr>
        <w:top w:val="none" w:sz="0" w:space="0" w:color="auto"/>
        <w:left w:val="none" w:sz="0" w:space="0" w:color="auto"/>
        <w:bottom w:val="none" w:sz="0" w:space="0" w:color="auto"/>
        <w:right w:val="none" w:sz="0" w:space="0" w:color="auto"/>
      </w:divBdr>
    </w:div>
    <w:div w:id="1435440102">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44118322">
      <w:bodyDiv w:val="1"/>
      <w:marLeft w:val="0"/>
      <w:marRight w:val="0"/>
      <w:marTop w:val="0"/>
      <w:marBottom w:val="0"/>
      <w:divBdr>
        <w:top w:val="none" w:sz="0" w:space="0" w:color="auto"/>
        <w:left w:val="none" w:sz="0" w:space="0" w:color="auto"/>
        <w:bottom w:val="none" w:sz="0" w:space="0" w:color="auto"/>
        <w:right w:val="none" w:sz="0" w:space="0" w:color="auto"/>
      </w:divBdr>
      <w:divsChild>
        <w:div w:id="54669945">
          <w:marLeft w:val="547"/>
          <w:marRight w:val="0"/>
          <w:marTop w:val="77"/>
          <w:marBottom w:val="0"/>
          <w:divBdr>
            <w:top w:val="none" w:sz="0" w:space="0" w:color="auto"/>
            <w:left w:val="none" w:sz="0" w:space="0" w:color="auto"/>
            <w:bottom w:val="none" w:sz="0" w:space="0" w:color="auto"/>
            <w:right w:val="none" w:sz="0" w:space="0" w:color="auto"/>
          </w:divBdr>
        </w:div>
        <w:div w:id="1292898892">
          <w:marLeft w:val="547"/>
          <w:marRight w:val="0"/>
          <w:marTop w:val="77"/>
          <w:marBottom w:val="0"/>
          <w:divBdr>
            <w:top w:val="none" w:sz="0" w:space="0" w:color="auto"/>
            <w:left w:val="none" w:sz="0" w:space="0" w:color="auto"/>
            <w:bottom w:val="none" w:sz="0" w:space="0" w:color="auto"/>
            <w:right w:val="none" w:sz="0" w:space="0" w:color="auto"/>
          </w:divBdr>
        </w:div>
        <w:div w:id="1609924519">
          <w:marLeft w:val="547"/>
          <w:marRight w:val="0"/>
          <w:marTop w:val="77"/>
          <w:marBottom w:val="0"/>
          <w:divBdr>
            <w:top w:val="none" w:sz="0" w:space="0" w:color="auto"/>
            <w:left w:val="none" w:sz="0" w:space="0" w:color="auto"/>
            <w:bottom w:val="none" w:sz="0" w:space="0" w:color="auto"/>
            <w:right w:val="none" w:sz="0" w:space="0" w:color="auto"/>
          </w:divBdr>
        </w:div>
      </w:divsChild>
    </w:div>
    <w:div w:id="1653947390">
      <w:bodyDiv w:val="1"/>
      <w:marLeft w:val="0"/>
      <w:marRight w:val="0"/>
      <w:marTop w:val="0"/>
      <w:marBottom w:val="0"/>
      <w:divBdr>
        <w:top w:val="none" w:sz="0" w:space="0" w:color="auto"/>
        <w:left w:val="none" w:sz="0" w:space="0" w:color="auto"/>
        <w:bottom w:val="none" w:sz="0" w:space="0" w:color="auto"/>
        <w:right w:val="none" w:sz="0" w:space="0" w:color="auto"/>
      </w:divBdr>
    </w:div>
    <w:div w:id="1657806434">
      <w:bodyDiv w:val="1"/>
      <w:marLeft w:val="0"/>
      <w:marRight w:val="0"/>
      <w:marTop w:val="0"/>
      <w:marBottom w:val="0"/>
      <w:divBdr>
        <w:top w:val="none" w:sz="0" w:space="0" w:color="auto"/>
        <w:left w:val="none" w:sz="0" w:space="0" w:color="auto"/>
        <w:bottom w:val="none" w:sz="0" w:space="0" w:color="auto"/>
        <w:right w:val="none" w:sz="0" w:space="0" w:color="auto"/>
      </w:divBdr>
    </w:div>
    <w:div w:id="1846246863">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29650606">
      <w:bodyDiv w:val="1"/>
      <w:marLeft w:val="0"/>
      <w:marRight w:val="0"/>
      <w:marTop w:val="0"/>
      <w:marBottom w:val="0"/>
      <w:divBdr>
        <w:top w:val="none" w:sz="0" w:space="0" w:color="auto"/>
        <w:left w:val="none" w:sz="0" w:space="0" w:color="auto"/>
        <w:bottom w:val="none" w:sz="0" w:space="0" w:color="auto"/>
        <w:right w:val="none" w:sz="0" w:space="0" w:color="auto"/>
      </w:divBdr>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1998193218">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100171355">
      <w:bodyDiv w:val="1"/>
      <w:marLeft w:val="0"/>
      <w:marRight w:val="0"/>
      <w:marTop w:val="0"/>
      <w:marBottom w:val="0"/>
      <w:divBdr>
        <w:top w:val="none" w:sz="0" w:space="0" w:color="auto"/>
        <w:left w:val="none" w:sz="0" w:space="0" w:color="auto"/>
        <w:bottom w:val="none" w:sz="0" w:space="0" w:color="auto"/>
        <w:right w:val="none" w:sz="0" w:space="0" w:color="auto"/>
      </w:divBdr>
      <w:divsChild>
        <w:div w:id="1126847537">
          <w:marLeft w:val="547"/>
          <w:marRight w:val="0"/>
          <w:marTop w:val="77"/>
          <w:marBottom w:val="0"/>
          <w:divBdr>
            <w:top w:val="none" w:sz="0" w:space="0" w:color="auto"/>
            <w:left w:val="none" w:sz="0" w:space="0" w:color="auto"/>
            <w:bottom w:val="none" w:sz="0" w:space="0" w:color="auto"/>
            <w:right w:val="none" w:sz="0" w:space="0" w:color="auto"/>
          </w:divBdr>
        </w:div>
        <w:div w:id="752750162">
          <w:marLeft w:val="547"/>
          <w:marRight w:val="0"/>
          <w:marTop w:val="77"/>
          <w:marBottom w:val="0"/>
          <w:divBdr>
            <w:top w:val="none" w:sz="0" w:space="0" w:color="auto"/>
            <w:left w:val="none" w:sz="0" w:space="0" w:color="auto"/>
            <w:bottom w:val="none" w:sz="0" w:space="0" w:color="auto"/>
            <w:right w:val="none" w:sz="0" w:space="0" w:color="auto"/>
          </w:divBdr>
        </w:div>
      </w:divsChild>
    </w:div>
    <w:div w:id="21212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FB93795-8512-403D-9A91-07E62B70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11</cp:revision>
  <dcterms:created xsi:type="dcterms:W3CDTF">2017-10-30T10:21:00Z</dcterms:created>
  <dcterms:modified xsi:type="dcterms:W3CDTF">2017-11-10T11:52:00Z</dcterms:modified>
</cp:coreProperties>
</file>