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F365803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2B8C79B6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A070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1114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bookmarkStart w:id="0" w:name="_GoBack"/>
      <w:bookmarkEnd w:id="0"/>
    </w:p>
    <w:p w14:paraId="0C1D6C07" w14:textId="70B2E76C" w:rsidR="00A74640" w:rsidRDefault="000172E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BE91DD3" w:rsidR="007A49A9" w:rsidRPr="007A49A9" w:rsidRDefault="0013124B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Bullying and </w:t>
      </w:r>
      <w:r w:rsidR="002B692E">
        <w:rPr>
          <w:rFonts w:eastAsia="Calibri" w:cs="Arial"/>
          <w:b/>
          <w:bCs/>
          <w:color w:val="003967"/>
          <w:sz w:val="28"/>
          <w:lang w:val="en-GB" w:eastAsia="en-GB"/>
        </w:rPr>
        <w:t>H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arassment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90B2D13" w14:textId="7122409F" w:rsidR="000172E6" w:rsidRDefault="0013124B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13124B">
        <w:rPr>
          <w:rFonts w:eastAsia="Calibri" w:cs="Calibri Light"/>
          <w:b/>
          <w:bCs/>
          <w:sz w:val="24"/>
          <w:szCs w:val="24"/>
        </w:rPr>
        <w:t xml:space="preserve">Read </w:t>
      </w:r>
      <w:hyperlink r:id="rId7" w:history="1">
        <w:r w:rsidRPr="0013124B">
          <w:rPr>
            <w:rStyle w:val="Hyperlink"/>
            <w:rFonts w:eastAsia="Calibri" w:cs="Calibri Light"/>
            <w:b/>
            <w:bCs/>
            <w:sz w:val="24"/>
            <w:szCs w:val="24"/>
          </w:rPr>
          <w:t>The cost of workplace bullying and harassment</w:t>
        </w:r>
      </w:hyperlink>
      <w:r w:rsidR="002B692E">
        <w:rPr>
          <w:rFonts w:eastAsia="Calibri" w:cs="Calibri Light"/>
          <w:b/>
          <w:bCs/>
          <w:sz w:val="24"/>
          <w:szCs w:val="24"/>
        </w:rPr>
        <w:t xml:space="preserve"> </w:t>
      </w:r>
      <w:r w:rsidR="002B692E" w:rsidRPr="002B692E">
        <w:rPr>
          <w:rFonts w:eastAsia="Calibri" w:cs="Calibri Light"/>
          <w:b/>
          <w:sz w:val="24"/>
          <w:szCs w:val="24"/>
        </w:rPr>
        <w:t>at</w:t>
      </w:r>
      <w:r w:rsidR="002B692E" w:rsidRPr="002B692E">
        <w:rPr>
          <w:rStyle w:val="Hyperlink"/>
          <w:rFonts w:asciiTheme="majorHAnsi" w:eastAsia="Times New Roman" w:hAnsiTheme="majorHAnsi" w:cstheme="majorHAnsi"/>
          <w:b/>
          <w:bCs/>
          <w:color w:val="auto"/>
        </w:rPr>
        <w:t xml:space="preserve"> </w:t>
      </w:r>
      <w:r w:rsidR="002B692E" w:rsidRPr="002B692E">
        <w:rPr>
          <w:rStyle w:val="Hyperlink"/>
          <w:rFonts w:asciiTheme="majorHAnsi" w:eastAsia="Times New Roman" w:hAnsiTheme="majorHAnsi" w:cstheme="majorHAnsi"/>
          <w:b/>
          <w:bCs/>
        </w:rPr>
        <w:t>http://www.managementtoday.co.uk/cost-workplace-bullying/article/1372942.</w:t>
      </w:r>
      <w:r w:rsidR="002B692E">
        <w:rPr>
          <w:rFonts w:asciiTheme="majorHAnsi" w:eastAsia="Times New Roman" w:hAnsiTheme="majorHAnsi" w:cstheme="majorHAnsi"/>
          <w:bCs/>
        </w:rPr>
        <w:t xml:space="preserve"> </w:t>
      </w:r>
      <w:r w:rsidRPr="0013124B">
        <w:rPr>
          <w:rFonts w:eastAsia="Calibri" w:cs="Calibri Light"/>
          <w:b/>
          <w:bCs/>
          <w:sz w:val="24"/>
          <w:szCs w:val="24"/>
        </w:rPr>
        <w:t>How can HR practices, policies and activity help managers so that workplace bullying and harassment stops?  Give reasons for your answer</w:t>
      </w:r>
      <w:r w:rsidR="002B692E">
        <w:rPr>
          <w:rFonts w:eastAsia="Calibri" w:cs="Calibri Light"/>
          <w:b/>
          <w:bCs/>
          <w:sz w:val="24"/>
          <w:szCs w:val="24"/>
        </w:rPr>
        <w:t>.</w:t>
      </w:r>
    </w:p>
    <w:p w14:paraId="54F791E3" w14:textId="77777777" w:rsidR="0013124B" w:rsidRDefault="0013124B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674839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E065A" w14:textId="77777777" w:rsidR="00F31947" w:rsidRDefault="00F31947" w:rsidP="00B71E51">
      <w:pPr>
        <w:spacing w:after="0" w:line="240" w:lineRule="auto"/>
      </w:pPr>
      <w:r>
        <w:separator/>
      </w:r>
    </w:p>
  </w:endnote>
  <w:endnote w:type="continuationSeparator" w:id="0">
    <w:p w14:paraId="0C744C9E" w14:textId="77777777" w:rsidR="00F31947" w:rsidRDefault="00F3194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4C1973E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A0709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1E6CD" w14:textId="77777777" w:rsidR="00F31947" w:rsidRDefault="00F31947" w:rsidP="00B71E51">
      <w:pPr>
        <w:spacing w:after="0" w:line="240" w:lineRule="auto"/>
      </w:pPr>
      <w:r>
        <w:separator/>
      </w:r>
    </w:p>
  </w:footnote>
  <w:footnote w:type="continuationSeparator" w:id="0">
    <w:p w14:paraId="3BAB7207" w14:textId="77777777" w:rsidR="00F31947" w:rsidRDefault="00F3194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172E6"/>
    <w:rsid w:val="00022E9F"/>
    <w:rsid w:val="000374F4"/>
    <w:rsid w:val="000D48F7"/>
    <w:rsid w:val="00111DCE"/>
    <w:rsid w:val="00123B76"/>
    <w:rsid w:val="0013124B"/>
    <w:rsid w:val="00166152"/>
    <w:rsid w:val="00186995"/>
    <w:rsid w:val="001916E6"/>
    <w:rsid w:val="001B74CF"/>
    <w:rsid w:val="002021BC"/>
    <w:rsid w:val="002319ED"/>
    <w:rsid w:val="00254090"/>
    <w:rsid w:val="002842ED"/>
    <w:rsid w:val="00293A22"/>
    <w:rsid w:val="002A0709"/>
    <w:rsid w:val="002B692E"/>
    <w:rsid w:val="002C02CE"/>
    <w:rsid w:val="002F30B7"/>
    <w:rsid w:val="0030347B"/>
    <w:rsid w:val="003355F3"/>
    <w:rsid w:val="00346373"/>
    <w:rsid w:val="00356456"/>
    <w:rsid w:val="004158AA"/>
    <w:rsid w:val="004302CD"/>
    <w:rsid w:val="00433F6E"/>
    <w:rsid w:val="004351E6"/>
    <w:rsid w:val="00444B62"/>
    <w:rsid w:val="004C6C1D"/>
    <w:rsid w:val="004D2B7A"/>
    <w:rsid w:val="00546C29"/>
    <w:rsid w:val="0059363C"/>
    <w:rsid w:val="005E0B3B"/>
    <w:rsid w:val="005E4A2E"/>
    <w:rsid w:val="00611149"/>
    <w:rsid w:val="006244B3"/>
    <w:rsid w:val="006276FE"/>
    <w:rsid w:val="00636CFD"/>
    <w:rsid w:val="00673CF9"/>
    <w:rsid w:val="006900CC"/>
    <w:rsid w:val="006B1C06"/>
    <w:rsid w:val="006C69D4"/>
    <w:rsid w:val="00704CAB"/>
    <w:rsid w:val="00710DF9"/>
    <w:rsid w:val="007572F6"/>
    <w:rsid w:val="0076143E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911BD"/>
    <w:rsid w:val="009C10BB"/>
    <w:rsid w:val="00A10EBC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80C25"/>
    <w:rsid w:val="00ED68D5"/>
    <w:rsid w:val="00EE658B"/>
    <w:rsid w:val="00F31947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0B571546-1A06-4A5F-AA28-8FBECA8C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nagementtoday.co.uk/cost-workplace-bullying/article/1372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2017-07-21T21:12:00Z</dcterms:created>
  <dcterms:modified xsi:type="dcterms:W3CDTF">2017-10-20T16:15:00Z</dcterms:modified>
</cp:coreProperties>
</file>