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2F97598A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714E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3C00F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361E8D48" w:rsidR="007A49A9" w:rsidRPr="007A49A9" w:rsidRDefault="003C00F2" w:rsidP="004714E0">
      <w:pPr>
        <w:pBdr>
          <w:bottom w:val="single" w:sz="12" w:space="1" w:color="FFCD00"/>
        </w:pBdr>
        <w:spacing w:after="0" w:line="240" w:lineRule="auto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Developing</w:t>
      </w:r>
      <w:r w:rsidR="00C94E9B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equality and diversity</w:t>
      </w:r>
    </w:p>
    <w:p w14:paraId="4723375A" w14:textId="1892C93D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4FEB332A" w14:textId="77777777" w:rsidR="003C00F2" w:rsidRPr="00203821" w:rsidRDefault="003C00F2" w:rsidP="003C00F2">
      <w:pPr>
        <w:spacing w:after="0"/>
        <w:rPr>
          <w:b/>
          <w:sz w:val="24"/>
          <w:szCs w:val="24"/>
        </w:rPr>
      </w:pPr>
      <w:r w:rsidRPr="00203821">
        <w:rPr>
          <w:b/>
          <w:sz w:val="24"/>
          <w:szCs w:val="24"/>
        </w:rPr>
        <w:t>Aim:</w:t>
      </w:r>
    </w:p>
    <w:p w14:paraId="0D16A6DB" w14:textId="7EE263EA" w:rsidR="003C00F2" w:rsidRPr="00203821" w:rsidRDefault="003C00F2" w:rsidP="003C00F2">
      <w:pPr>
        <w:pStyle w:val="Heading3"/>
        <w:rPr>
          <w:sz w:val="24"/>
          <w:szCs w:val="24"/>
        </w:rPr>
      </w:pPr>
      <w:r w:rsidRPr="00203821">
        <w:rPr>
          <w:color w:val="auto"/>
          <w:sz w:val="24"/>
          <w:szCs w:val="24"/>
        </w:rPr>
        <w:t>The aim of this activity is to make proposals to enhance equality and diversity in the workplace</w:t>
      </w:r>
      <w:r w:rsidR="00203821">
        <w:rPr>
          <w:color w:val="auto"/>
          <w:sz w:val="24"/>
          <w:szCs w:val="24"/>
        </w:rPr>
        <w:t>.</w:t>
      </w:r>
    </w:p>
    <w:p w14:paraId="390BD5CF" w14:textId="77777777" w:rsidR="003C00F2" w:rsidRPr="00203821" w:rsidRDefault="003C00F2" w:rsidP="003C00F2">
      <w:pPr>
        <w:spacing w:after="0"/>
        <w:rPr>
          <w:sz w:val="24"/>
          <w:szCs w:val="24"/>
        </w:rPr>
      </w:pPr>
      <w:r w:rsidRPr="00203821">
        <w:rPr>
          <w:sz w:val="24"/>
          <w:szCs w:val="24"/>
        </w:rPr>
        <w:br/>
      </w:r>
      <w:r w:rsidRPr="00203821">
        <w:rPr>
          <w:b/>
          <w:sz w:val="24"/>
          <w:szCs w:val="24"/>
        </w:rPr>
        <w:t>Objectives:</w:t>
      </w:r>
    </w:p>
    <w:p w14:paraId="16162D29" w14:textId="4E1FF5B4" w:rsidR="003C00F2" w:rsidRPr="00203821" w:rsidRDefault="003C00F2" w:rsidP="003C00F2">
      <w:pPr>
        <w:pStyle w:val="ListParagraph"/>
        <w:numPr>
          <w:ilvl w:val="0"/>
          <w:numId w:val="16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203821">
        <w:rPr>
          <w:sz w:val="24"/>
          <w:szCs w:val="24"/>
        </w:rPr>
        <w:t>To identify causes of inequality and unfair treatment</w:t>
      </w:r>
      <w:r w:rsidR="00203821">
        <w:rPr>
          <w:sz w:val="24"/>
          <w:szCs w:val="24"/>
        </w:rPr>
        <w:t>.</w:t>
      </w:r>
    </w:p>
    <w:p w14:paraId="6BCF31E4" w14:textId="3B21D13C" w:rsidR="003C00F2" w:rsidRPr="00203821" w:rsidRDefault="003C00F2" w:rsidP="003C00F2">
      <w:pPr>
        <w:pStyle w:val="ListParagraph"/>
        <w:numPr>
          <w:ilvl w:val="0"/>
          <w:numId w:val="16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203821">
        <w:rPr>
          <w:sz w:val="24"/>
          <w:szCs w:val="24"/>
        </w:rPr>
        <w:t>To develop an aide memoire for employees promoting quality and diversity</w:t>
      </w:r>
      <w:r w:rsidR="00203821">
        <w:rPr>
          <w:sz w:val="24"/>
          <w:szCs w:val="24"/>
        </w:rPr>
        <w:t>.</w:t>
      </w:r>
    </w:p>
    <w:p w14:paraId="06B9FA48" w14:textId="77777777" w:rsidR="003C00F2" w:rsidRPr="00203821" w:rsidRDefault="003C00F2" w:rsidP="003C00F2">
      <w:pPr>
        <w:pStyle w:val="ListParagraph"/>
        <w:spacing w:after="0" w:line="240" w:lineRule="auto"/>
        <w:rPr>
          <w:sz w:val="24"/>
          <w:szCs w:val="24"/>
        </w:rPr>
      </w:pPr>
      <w:r w:rsidRPr="00203821">
        <w:rPr>
          <w:sz w:val="24"/>
          <w:szCs w:val="24"/>
        </w:rPr>
        <w:t>To identify the supporting actions which will need to be taken.</w:t>
      </w:r>
    </w:p>
    <w:p w14:paraId="27C358C6" w14:textId="77777777" w:rsidR="003C00F2" w:rsidRPr="00203821" w:rsidRDefault="003C00F2" w:rsidP="003C00F2">
      <w:pPr>
        <w:spacing w:after="0" w:line="240" w:lineRule="auto"/>
        <w:rPr>
          <w:sz w:val="24"/>
          <w:szCs w:val="24"/>
        </w:rPr>
      </w:pPr>
    </w:p>
    <w:p w14:paraId="0C317BC0" w14:textId="77777777" w:rsidR="003C00F2" w:rsidRPr="00203821" w:rsidRDefault="003C00F2" w:rsidP="003C00F2">
      <w:pPr>
        <w:spacing w:after="0" w:line="240" w:lineRule="auto"/>
        <w:rPr>
          <w:b/>
          <w:sz w:val="24"/>
          <w:szCs w:val="24"/>
        </w:rPr>
      </w:pPr>
      <w:r w:rsidRPr="00203821">
        <w:rPr>
          <w:b/>
          <w:sz w:val="24"/>
          <w:szCs w:val="24"/>
        </w:rPr>
        <w:t>Task brief:</w:t>
      </w:r>
    </w:p>
    <w:p w14:paraId="616523BA" w14:textId="77777777" w:rsidR="003C00F2" w:rsidRPr="00203821" w:rsidRDefault="003C00F2" w:rsidP="003C00F2">
      <w:pPr>
        <w:spacing w:after="0" w:line="240" w:lineRule="auto"/>
        <w:rPr>
          <w:b/>
          <w:sz w:val="24"/>
          <w:szCs w:val="24"/>
        </w:rPr>
      </w:pPr>
    </w:p>
    <w:p w14:paraId="00189282" w14:textId="07EC9AC8" w:rsidR="003C00F2" w:rsidRPr="00203821" w:rsidRDefault="003C00F2" w:rsidP="003C00F2">
      <w:pPr>
        <w:spacing w:after="0" w:line="240" w:lineRule="auto"/>
        <w:rPr>
          <w:sz w:val="24"/>
          <w:szCs w:val="24"/>
        </w:rPr>
      </w:pPr>
      <w:r w:rsidRPr="00203821">
        <w:rPr>
          <w:sz w:val="24"/>
          <w:szCs w:val="24"/>
        </w:rPr>
        <w:t>A recent</w:t>
      </w:r>
      <w:r w:rsidR="00203821">
        <w:rPr>
          <w:sz w:val="24"/>
          <w:szCs w:val="24"/>
        </w:rPr>
        <w:t xml:space="preserve"> </w:t>
      </w:r>
      <w:r w:rsidRPr="00203821">
        <w:rPr>
          <w:sz w:val="24"/>
          <w:szCs w:val="24"/>
        </w:rPr>
        <w:t>BBC TV documentary</w:t>
      </w:r>
      <w:r w:rsidR="00203821">
        <w:rPr>
          <w:sz w:val="24"/>
          <w:szCs w:val="24"/>
        </w:rPr>
        <w:t xml:space="preserve"> </w:t>
      </w:r>
      <w:r w:rsidRPr="00203821">
        <w:rPr>
          <w:i/>
          <w:iCs/>
          <w:sz w:val="24"/>
          <w:szCs w:val="24"/>
        </w:rPr>
        <w:t>Inside Out</w:t>
      </w:r>
      <w:r w:rsidRPr="00203821">
        <w:rPr>
          <w:sz w:val="24"/>
          <w:szCs w:val="24"/>
        </w:rPr>
        <w:t> revealed how</w:t>
      </w:r>
      <w:r w:rsidR="00203821">
        <w:rPr>
          <w:sz w:val="24"/>
          <w:szCs w:val="24"/>
        </w:rPr>
        <w:t xml:space="preserve"> </w:t>
      </w:r>
      <w:r w:rsidRPr="00203821">
        <w:rPr>
          <w:sz w:val="24"/>
          <w:szCs w:val="24"/>
        </w:rPr>
        <w:t xml:space="preserve">the leadership approach taken by </w:t>
      </w:r>
      <w:r w:rsidR="00203821">
        <w:rPr>
          <w:sz w:val="24"/>
          <w:szCs w:val="24"/>
        </w:rPr>
        <w:t xml:space="preserve">UK low-cost retailer </w:t>
      </w:r>
      <w:r w:rsidRPr="00203821">
        <w:rPr>
          <w:sz w:val="24"/>
          <w:szCs w:val="24"/>
        </w:rPr>
        <w:t>Sports Direct has led to a “a culture of fear” amongst their workforce.</w:t>
      </w:r>
      <w:r w:rsidR="00203821">
        <w:rPr>
          <w:sz w:val="24"/>
          <w:szCs w:val="24"/>
        </w:rPr>
        <w:t xml:space="preserve"> </w:t>
      </w:r>
      <w:r w:rsidRPr="00203821">
        <w:rPr>
          <w:sz w:val="24"/>
          <w:szCs w:val="24"/>
        </w:rPr>
        <w:t>This followed a previous TV documentary by Channel 4’s </w:t>
      </w:r>
      <w:r w:rsidRPr="00203821">
        <w:rPr>
          <w:i/>
          <w:iCs/>
          <w:sz w:val="24"/>
          <w:szCs w:val="24"/>
        </w:rPr>
        <w:t>Dispatches,</w:t>
      </w:r>
      <w:r w:rsidRPr="00203821">
        <w:rPr>
          <w:sz w:val="24"/>
          <w:szCs w:val="24"/>
        </w:rPr>
        <w:t> which evidenced</w:t>
      </w:r>
      <w:r w:rsidR="00203821">
        <w:rPr>
          <w:sz w:val="24"/>
          <w:szCs w:val="24"/>
        </w:rPr>
        <w:t xml:space="preserve"> </w:t>
      </w:r>
      <w:r w:rsidRPr="00203821">
        <w:rPr>
          <w:sz w:val="24"/>
          <w:szCs w:val="24"/>
        </w:rPr>
        <w:t>bad working practices, likened by the Unite trade union to the ill-treatment of the working cl</w:t>
      </w:r>
      <w:r w:rsidR="00203821">
        <w:rPr>
          <w:sz w:val="24"/>
          <w:szCs w:val="24"/>
        </w:rPr>
        <w:t>asses over 100-years ago</w:t>
      </w:r>
      <w:r w:rsidRPr="00203821">
        <w:rPr>
          <w:sz w:val="24"/>
          <w:szCs w:val="24"/>
        </w:rPr>
        <w:t>.</w:t>
      </w:r>
      <w:r w:rsidR="00203821">
        <w:rPr>
          <w:sz w:val="24"/>
          <w:szCs w:val="24"/>
        </w:rPr>
        <w:t xml:space="preserve"> </w:t>
      </w:r>
      <w:r w:rsidRPr="00203821">
        <w:rPr>
          <w:sz w:val="24"/>
          <w:szCs w:val="24"/>
        </w:rPr>
        <w:t>At a recent Sports Direct Shareholder meeting</w:t>
      </w:r>
      <w:r w:rsidR="00203821">
        <w:rPr>
          <w:sz w:val="24"/>
          <w:szCs w:val="24"/>
        </w:rPr>
        <w:t>,</w:t>
      </w:r>
      <w:r w:rsidRPr="00203821">
        <w:rPr>
          <w:sz w:val="24"/>
          <w:szCs w:val="24"/>
        </w:rPr>
        <w:t xml:space="preserve"> calls were made for an independent review of the company’s working practices.</w:t>
      </w:r>
      <w:r w:rsidR="00203821">
        <w:rPr>
          <w:sz w:val="24"/>
          <w:szCs w:val="24"/>
        </w:rPr>
        <w:t xml:space="preserve"> </w:t>
      </w:r>
    </w:p>
    <w:p w14:paraId="49B922F9" w14:textId="77777777" w:rsidR="003C00F2" w:rsidRPr="00203821" w:rsidRDefault="003C00F2" w:rsidP="003C00F2">
      <w:pPr>
        <w:spacing w:after="0" w:line="240" w:lineRule="auto"/>
        <w:rPr>
          <w:rFonts w:ascii="Helvetica" w:hAnsi="Helvetica"/>
          <w:spacing w:val="-2"/>
          <w:sz w:val="24"/>
          <w:szCs w:val="24"/>
          <w:shd w:val="clear" w:color="auto" w:fill="FFFFFF"/>
        </w:rPr>
      </w:pPr>
    </w:p>
    <w:p w14:paraId="5E7F8891" w14:textId="1AFAA69A" w:rsidR="003C00F2" w:rsidRPr="00203821" w:rsidRDefault="003C00F2" w:rsidP="003C00F2">
      <w:pPr>
        <w:spacing w:after="0" w:line="240" w:lineRule="auto"/>
        <w:rPr>
          <w:sz w:val="24"/>
          <w:szCs w:val="24"/>
        </w:rPr>
      </w:pPr>
      <w:r w:rsidRPr="00203821">
        <w:rPr>
          <w:sz w:val="24"/>
          <w:szCs w:val="24"/>
        </w:rPr>
        <w:t>Assume that your group are consultants who have been called in to an organisation to suggest ways in which equality and fair treatment could be enhanced.</w:t>
      </w:r>
      <w:r w:rsidR="00203821">
        <w:rPr>
          <w:sz w:val="24"/>
          <w:szCs w:val="24"/>
        </w:rPr>
        <w:t xml:space="preserve"> </w:t>
      </w:r>
      <w:r w:rsidR="00203821">
        <w:rPr>
          <w:sz w:val="24"/>
          <w:szCs w:val="24"/>
        </w:rPr>
        <w:br/>
      </w:r>
    </w:p>
    <w:p w14:paraId="5DA70F8C" w14:textId="77777777" w:rsidR="003C00F2" w:rsidRPr="00203821" w:rsidRDefault="003C00F2" w:rsidP="003C00F2">
      <w:pPr>
        <w:pStyle w:val="ListParagraph"/>
        <w:numPr>
          <w:ilvl w:val="0"/>
          <w:numId w:val="20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203821">
        <w:rPr>
          <w:sz w:val="24"/>
          <w:szCs w:val="24"/>
        </w:rPr>
        <w:t>Working as a team, list all the possible causes of inequality and resulting lack of fair treatment.</w:t>
      </w:r>
    </w:p>
    <w:p w14:paraId="6D0C44C6" w14:textId="77777777" w:rsidR="003C00F2" w:rsidRPr="00203821" w:rsidRDefault="003C00F2" w:rsidP="003C00F2">
      <w:pPr>
        <w:pStyle w:val="ListParagraph"/>
        <w:numPr>
          <w:ilvl w:val="0"/>
          <w:numId w:val="20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203821">
        <w:rPr>
          <w:sz w:val="24"/>
          <w:szCs w:val="24"/>
        </w:rPr>
        <w:t>Identify the different stakeholder perspectives which may have contributed to this situation.</w:t>
      </w:r>
    </w:p>
    <w:p w14:paraId="0AB754BF" w14:textId="4DE12EEB" w:rsidR="003C00F2" w:rsidRPr="00203821" w:rsidRDefault="003C00F2" w:rsidP="003C00F2">
      <w:pPr>
        <w:pStyle w:val="ListParagraph"/>
        <w:numPr>
          <w:ilvl w:val="0"/>
          <w:numId w:val="21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203821">
        <w:rPr>
          <w:sz w:val="24"/>
          <w:szCs w:val="24"/>
        </w:rPr>
        <w:t>Develop</w:t>
      </w:r>
      <w:r w:rsidR="00203821">
        <w:rPr>
          <w:sz w:val="24"/>
          <w:szCs w:val="24"/>
        </w:rPr>
        <w:t xml:space="preserve"> </w:t>
      </w:r>
      <w:r w:rsidRPr="00203821">
        <w:rPr>
          <w:sz w:val="24"/>
          <w:szCs w:val="24"/>
        </w:rPr>
        <w:t>an action plan for the next 12 months which is designed to enhance equality and fair treatment.</w:t>
      </w:r>
      <w:r w:rsidR="00203821">
        <w:rPr>
          <w:sz w:val="24"/>
          <w:szCs w:val="24"/>
        </w:rPr>
        <w:t xml:space="preserve"> </w:t>
      </w:r>
      <w:r w:rsidRPr="00203821">
        <w:rPr>
          <w:sz w:val="24"/>
          <w:szCs w:val="24"/>
        </w:rPr>
        <w:t>Include actions which can be taken by individuals as well as by the organisation.</w:t>
      </w:r>
      <w:r w:rsidR="00203821">
        <w:rPr>
          <w:sz w:val="24"/>
          <w:szCs w:val="24"/>
        </w:rPr>
        <w:t xml:space="preserve"> </w:t>
      </w:r>
      <w:r w:rsidRPr="00203821">
        <w:rPr>
          <w:sz w:val="24"/>
          <w:szCs w:val="24"/>
        </w:rPr>
        <w:t>Your action plan needs to consider 3 areas:</w:t>
      </w:r>
    </w:p>
    <w:p w14:paraId="363ADDC2" w14:textId="77777777" w:rsidR="003C00F2" w:rsidRPr="00203821" w:rsidRDefault="003C00F2" w:rsidP="003C00F2">
      <w:pPr>
        <w:spacing w:after="0" w:line="240" w:lineRule="auto"/>
        <w:ind w:left="360"/>
        <w:rPr>
          <w:sz w:val="24"/>
          <w:szCs w:val="24"/>
        </w:rPr>
      </w:pPr>
    </w:p>
    <w:p w14:paraId="0B5A2210" w14:textId="77777777" w:rsidR="003C00F2" w:rsidRPr="00203821" w:rsidRDefault="003C00F2" w:rsidP="00203821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203821">
        <w:rPr>
          <w:sz w:val="24"/>
          <w:szCs w:val="24"/>
        </w:rPr>
        <w:t>The resources needed to implement the plan</w:t>
      </w:r>
    </w:p>
    <w:p w14:paraId="1BD97756" w14:textId="77777777" w:rsidR="003C00F2" w:rsidRPr="00203821" w:rsidRDefault="003C00F2" w:rsidP="00203821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203821">
        <w:rPr>
          <w:sz w:val="24"/>
          <w:szCs w:val="24"/>
        </w:rPr>
        <w:t>The process or actions which will lead to the achievement of the objective</w:t>
      </w:r>
    </w:p>
    <w:p w14:paraId="00C3E893" w14:textId="77777777" w:rsidR="003C00F2" w:rsidRPr="00203821" w:rsidRDefault="003C00F2" w:rsidP="00203821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203821">
        <w:rPr>
          <w:sz w:val="24"/>
          <w:szCs w:val="24"/>
        </w:rPr>
        <w:t>The criteria which will be used to measure success (i.e. how will we know that we have achieved the action)</w:t>
      </w:r>
    </w:p>
    <w:p w14:paraId="739536FE" w14:textId="77777777" w:rsidR="003C00F2" w:rsidRPr="00203821" w:rsidRDefault="003C00F2" w:rsidP="003C00F2">
      <w:pPr>
        <w:spacing w:after="0" w:line="240" w:lineRule="auto"/>
        <w:rPr>
          <w:b/>
          <w:sz w:val="24"/>
          <w:szCs w:val="24"/>
          <w:lang w:val="en-GB"/>
        </w:rPr>
      </w:pPr>
      <w:bookmarkStart w:id="0" w:name="_GoBack"/>
      <w:bookmarkEnd w:id="0"/>
    </w:p>
    <w:p w14:paraId="43EED19E" w14:textId="51E34C51" w:rsidR="003C00F2" w:rsidRPr="00203821" w:rsidRDefault="003C00F2" w:rsidP="003C00F2">
      <w:pPr>
        <w:spacing w:after="0"/>
        <w:rPr>
          <w:sz w:val="24"/>
          <w:szCs w:val="24"/>
        </w:rPr>
      </w:pPr>
      <w:r w:rsidRPr="00203821">
        <w:rPr>
          <w:b/>
          <w:sz w:val="24"/>
          <w:szCs w:val="24"/>
        </w:rPr>
        <w:t>Outcomes:</w:t>
      </w:r>
    </w:p>
    <w:p w14:paraId="3BEC85D9" w14:textId="77777777" w:rsidR="003C00F2" w:rsidRPr="00203821" w:rsidRDefault="003C00F2" w:rsidP="003C00F2">
      <w:pPr>
        <w:spacing w:after="0"/>
        <w:rPr>
          <w:sz w:val="24"/>
          <w:szCs w:val="24"/>
        </w:rPr>
      </w:pPr>
      <w:r w:rsidRPr="00203821">
        <w:rPr>
          <w:sz w:val="24"/>
          <w:szCs w:val="24"/>
        </w:rPr>
        <w:t>You will develop an aide memoire and associated implementation plan.</w:t>
      </w:r>
    </w:p>
    <w:p w14:paraId="7BD79B70" w14:textId="77777777" w:rsidR="003C00F2" w:rsidRPr="00203821" w:rsidRDefault="003C00F2" w:rsidP="003C00F2">
      <w:pPr>
        <w:spacing w:after="0"/>
        <w:rPr>
          <w:b/>
          <w:sz w:val="24"/>
          <w:szCs w:val="24"/>
        </w:rPr>
      </w:pPr>
    </w:p>
    <w:p w14:paraId="19730E14" w14:textId="55023238" w:rsidR="003C00F2" w:rsidRPr="00203821" w:rsidRDefault="003C00F2" w:rsidP="003C00F2">
      <w:pPr>
        <w:spacing w:after="0"/>
        <w:rPr>
          <w:sz w:val="24"/>
          <w:szCs w:val="24"/>
        </w:rPr>
      </w:pPr>
      <w:r w:rsidRPr="00203821">
        <w:rPr>
          <w:b/>
          <w:sz w:val="24"/>
          <w:szCs w:val="24"/>
        </w:rPr>
        <w:t>Time:</w:t>
      </w:r>
      <w:r w:rsidR="00203821">
        <w:rPr>
          <w:b/>
          <w:sz w:val="24"/>
          <w:szCs w:val="24"/>
        </w:rPr>
        <w:t xml:space="preserve"> </w:t>
      </w:r>
      <w:r w:rsidRPr="00203821">
        <w:rPr>
          <w:sz w:val="24"/>
          <w:szCs w:val="24"/>
        </w:rPr>
        <w:t>45 minutes in total.</w:t>
      </w:r>
    </w:p>
    <w:p w14:paraId="6DEFC870" w14:textId="77777777" w:rsidR="003C00F2" w:rsidRPr="00203821" w:rsidRDefault="003C00F2" w:rsidP="003C00F2">
      <w:pPr>
        <w:rPr>
          <w:sz w:val="24"/>
          <w:szCs w:val="24"/>
        </w:rPr>
      </w:pPr>
    </w:p>
    <w:p w14:paraId="523ED7D7" w14:textId="77777777" w:rsidR="003C00F2" w:rsidRPr="00203821" w:rsidRDefault="003C00F2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3C00F2" w:rsidRPr="00203821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EDE89" w14:textId="77777777" w:rsidR="00BF029A" w:rsidRDefault="00BF029A" w:rsidP="00B71E51">
      <w:pPr>
        <w:spacing w:after="0" w:line="240" w:lineRule="auto"/>
      </w:pPr>
      <w:r>
        <w:separator/>
      </w:r>
    </w:p>
  </w:endnote>
  <w:endnote w:type="continuationSeparator" w:id="0">
    <w:p w14:paraId="11D13DDD" w14:textId="77777777" w:rsidR="00BF029A" w:rsidRDefault="00BF029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23F77B4B" w:rsidR="00DE172A" w:rsidRDefault="004714E0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D874" w14:textId="77777777" w:rsidR="00BF029A" w:rsidRDefault="00BF029A" w:rsidP="00B71E51">
      <w:pPr>
        <w:spacing w:after="0" w:line="240" w:lineRule="auto"/>
      </w:pPr>
      <w:r>
        <w:separator/>
      </w:r>
    </w:p>
  </w:footnote>
  <w:footnote w:type="continuationSeparator" w:id="0">
    <w:p w14:paraId="64EFCE15" w14:textId="77777777" w:rsidR="00BF029A" w:rsidRDefault="00BF029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CEA"/>
    <w:multiLevelType w:val="multilevel"/>
    <w:tmpl w:val="0C06C7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B60680"/>
    <w:multiLevelType w:val="multilevel"/>
    <w:tmpl w:val="FE92C5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640118"/>
    <w:multiLevelType w:val="hybridMultilevel"/>
    <w:tmpl w:val="30B04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841D8"/>
    <w:multiLevelType w:val="multilevel"/>
    <w:tmpl w:val="A096095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5F28"/>
    <w:multiLevelType w:val="multilevel"/>
    <w:tmpl w:val="BE3EE1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A4C6D48"/>
    <w:multiLevelType w:val="multilevel"/>
    <w:tmpl w:val="3EBE7E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C6C4D"/>
    <w:multiLevelType w:val="hybridMultilevel"/>
    <w:tmpl w:val="2A349A50"/>
    <w:lvl w:ilvl="0" w:tplc="99307416">
      <w:start w:val="17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C64891"/>
    <w:multiLevelType w:val="multilevel"/>
    <w:tmpl w:val="413E7A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2FC6E54"/>
    <w:multiLevelType w:val="multilevel"/>
    <w:tmpl w:val="A3CEBEB6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B1EBB"/>
    <w:multiLevelType w:val="multilevel"/>
    <w:tmpl w:val="66345C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B3614"/>
    <w:multiLevelType w:val="multilevel"/>
    <w:tmpl w:val="A106EE8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4ED254E"/>
    <w:multiLevelType w:val="multilevel"/>
    <w:tmpl w:val="A0182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5"/>
  </w:num>
  <w:num w:numId="5">
    <w:abstractNumId w:val="22"/>
  </w:num>
  <w:num w:numId="6">
    <w:abstractNumId w:val="4"/>
  </w:num>
  <w:num w:numId="7">
    <w:abstractNumId w:val="21"/>
  </w:num>
  <w:num w:numId="8">
    <w:abstractNumId w:val="18"/>
  </w:num>
  <w:num w:numId="9">
    <w:abstractNumId w:val="7"/>
  </w:num>
  <w:num w:numId="10">
    <w:abstractNumId w:val="16"/>
  </w:num>
  <w:num w:numId="11">
    <w:abstractNumId w:val="10"/>
  </w:num>
  <w:num w:numId="12">
    <w:abstractNumId w:val="19"/>
  </w:num>
  <w:num w:numId="13">
    <w:abstractNumId w:val="14"/>
  </w:num>
  <w:num w:numId="14">
    <w:abstractNumId w:val="2"/>
  </w:num>
  <w:num w:numId="15">
    <w:abstractNumId w:val="1"/>
  </w:num>
  <w:num w:numId="16">
    <w:abstractNumId w:val="8"/>
  </w:num>
  <w:num w:numId="17">
    <w:abstractNumId w:val="20"/>
  </w:num>
  <w:num w:numId="18">
    <w:abstractNumId w:val="5"/>
  </w:num>
  <w:num w:numId="19">
    <w:abstractNumId w:val="13"/>
  </w:num>
  <w:num w:numId="20">
    <w:abstractNumId w:val="9"/>
  </w:num>
  <w:num w:numId="21">
    <w:abstractNumId w:val="12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64AB"/>
    <w:rsid w:val="00007858"/>
    <w:rsid w:val="000374F4"/>
    <w:rsid w:val="000D48F7"/>
    <w:rsid w:val="00111DCE"/>
    <w:rsid w:val="00115B33"/>
    <w:rsid w:val="00123B76"/>
    <w:rsid w:val="00166152"/>
    <w:rsid w:val="00186995"/>
    <w:rsid w:val="001D3F2E"/>
    <w:rsid w:val="002021BC"/>
    <w:rsid w:val="00203821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C00F2"/>
    <w:rsid w:val="003C419B"/>
    <w:rsid w:val="004302CD"/>
    <w:rsid w:val="004351E6"/>
    <w:rsid w:val="00444B62"/>
    <w:rsid w:val="004714E0"/>
    <w:rsid w:val="004C6C1D"/>
    <w:rsid w:val="004D2B7A"/>
    <w:rsid w:val="00566A7E"/>
    <w:rsid w:val="0059363C"/>
    <w:rsid w:val="00595301"/>
    <w:rsid w:val="005B25B8"/>
    <w:rsid w:val="005E0B3B"/>
    <w:rsid w:val="006244B3"/>
    <w:rsid w:val="0062654E"/>
    <w:rsid w:val="006276FE"/>
    <w:rsid w:val="00636CFD"/>
    <w:rsid w:val="00673CF9"/>
    <w:rsid w:val="006B1C06"/>
    <w:rsid w:val="006C69D4"/>
    <w:rsid w:val="006E4B18"/>
    <w:rsid w:val="00704CAB"/>
    <w:rsid w:val="007572F6"/>
    <w:rsid w:val="0076143E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46F7F"/>
    <w:rsid w:val="00852CCF"/>
    <w:rsid w:val="008A7E5E"/>
    <w:rsid w:val="008E3BC1"/>
    <w:rsid w:val="00914331"/>
    <w:rsid w:val="0092442F"/>
    <w:rsid w:val="0097414F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A60F2"/>
    <w:rsid w:val="00BD2EB2"/>
    <w:rsid w:val="00BF029A"/>
    <w:rsid w:val="00C11FBC"/>
    <w:rsid w:val="00C45FD7"/>
    <w:rsid w:val="00C47E62"/>
    <w:rsid w:val="00C50DF6"/>
    <w:rsid w:val="00C66271"/>
    <w:rsid w:val="00C6647E"/>
    <w:rsid w:val="00C94E9B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D6B88"/>
    <w:rsid w:val="00EE658B"/>
    <w:rsid w:val="00F46D59"/>
    <w:rsid w:val="00F74460"/>
    <w:rsid w:val="00F84EFA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styleId="BodyText">
    <w:name w:val="Body Text"/>
    <w:basedOn w:val="Normal"/>
    <w:link w:val="BodyTextChar"/>
    <w:rsid w:val="0062654E"/>
    <w:pPr>
      <w:suppressAutoHyphens/>
      <w:autoSpaceDN w:val="0"/>
      <w:spacing w:after="120" w:line="247" w:lineRule="auto"/>
      <w:textAlignment w:val="baseline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rsid w:val="0062654E"/>
    <w:rPr>
      <w:rFonts w:ascii="Calibri Light" w:eastAsia="Calibri" w:hAnsi="Calibri Ligh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2017-07-13T07:44:00Z</dcterms:created>
  <dcterms:modified xsi:type="dcterms:W3CDTF">2017-11-24T13:05:00Z</dcterms:modified>
</cp:coreProperties>
</file>