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bookmarkStart w:id="0" w:name="_GoBack"/>
      <w:bookmarkEnd w:id="0"/>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3D7097" w:rsidRDefault="00DD2943" w:rsidP="003D7097">
      <w:pPr>
        <w:spacing w:after="0" w:line="360" w:lineRule="auto"/>
        <w:rPr>
          <w:rFonts w:asciiTheme="majorHAnsi" w:eastAsia="Times New Roman" w:hAnsiTheme="majorHAnsi" w:cstheme="majorHAnsi"/>
          <w:b/>
          <w:sz w:val="24"/>
          <w:szCs w:val="24"/>
          <w:lang w:val="en-GB"/>
        </w:rPr>
      </w:pPr>
      <w:r w:rsidRPr="0036440C">
        <w:rPr>
          <w:rFonts w:asciiTheme="majorHAnsi" w:eastAsia="Times New Roman" w:hAnsiTheme="majorHAnsi" w:cstheme="majorHAnsi"/>
          <w:b/>
          <w:sz w:val="24"/>
          <w:szCs w:val="24"/>
          <w:lang w:val="en-GB"/>
        </w:rPr>
        <w:t>COURSE:</w:t>
      </w:r>
      <w:r w:rsidRPr="0036440C">
        <w:rPr>
          <w:rFonts w:asciiTheme="majorHAnsi" w:eastAsia="Times New Roman" w:hAnsiTheme="majorHAnsi" w:cstheme="majorHAnsi"/>
          <w:b/>
          <w:sz w:val="24"/>
          <w:szCs w:val="24"/>
          <w:lang w:val="en-GB"/>
        </w:rPr>
        <w:tab/>
      </w:r>
      <w:r w:rsidRPr="0036440C">
        <w:rPr>
          <w:rFonts w:asciiTheme="majorHAnsi" w:eastAsia="Times New Roman" w:hAnsiTheme="majorHAnsi" w:cstheme="majorHAnsi"/>
          <w:b/>
          <w:sz w:val="24"/>
          <w:szCs w:val="24"/>
          <w:lang w:val="en-GB"/>
        </w:rPr>
        <w:tab/>
      </w:r>
      <w:r w:rsidRPr="0036440C">
        <w:rPr>
          <w:rFonts w:asciiTheme="majorHAnsi" w:eastAsia="Times New Roman" w:hAnsiTheme="majorHAnsi" w:cstheme="majorHAnsi"/>
          <w:b/>
          <w:sz w:val="24"/>
          <w:szCs w:val="24"/>
          <w:lang w:val="en-GB"/>
        </w:rPr>
        <w:tab/>
        <w:t xml:space="preserve">ABE Level </w:t>
      </w:r>
      <w:r w:rsidR="00AE7B36" w:rsidRPr="0036440C">
        <w:rPr>
          <w:rFonts w:asciiTheme="majorHAnsi" w:eastAsia="Times New Roman" w:hAnsiTheme="majorHAnsi" w:cstheme="majorHAnsi"/>
          <w:b/>
          <w:sz w:val="24"/>
          <w:szCs w:val="24"/>
          <w:lang w:val="en-GB"/>
        </w:rPr>
        <w:t>5</w:t>
      </w:r>
      <w:r w:rsidR="00ED6CF1" w:rsidRPr="0036440C">
        <w:rPr>
          <w:rFonts w:asciiTheme="majorHAnsi" w:eastAsia="Times New Roman" w:hAnsiTheme="majorHAnsi" w:cstheme="majorHAnsi"/>
          <w:b/>
          <w:sz w:val="24"/>
          <w:szCs w:val="24"/>
          <w:lang w:val="en-GB"/>
        </w:rPr>
        <w:t xml:space="preserve"> </w:t>
      </w:r>
      <w:r w:rsidR="00ED6CF1" w:rsidRPr="0036440C">
        <w:rPr>
          <w:rFonts w:asciiTheme="majorHAnsi" w:eastAsia="Times New Roman" w:hAnsiTheme="majorHAnsi" w:cstheme="majorHAnsi"/>
          <w:b/>
          <w:sz w:val="24"/>
          <w:szCs w:val="24"/>
          <w:lang w:val="en-GB"/>
        </w:rPr>
        <w:tab/>
      </w:r>
      <w:r w:rsidR="003D7097">
        <w:rPr>
          <w:rFonts w:asciiTheme="majorHAnsi" w:eastAsia="Times New Roman" w:hAnsiTheme="majorHAnsi" w:cstheme="majorHAnsi"/>
          <w:b/>
          <w:sz w:val="24"/>
          <w:szCs w:val="24"/>
          <w:lang w:val="en-GB"/>
        </w:rPr>
        <w:t xml:space="preserve">Innovation and </w:t>
      </w:r>
      <w:r w:rsidR="00824640" w:rsidRPr="0036440C">
        <w:rPr>
          <w:rFonts w:asciiTheme="majorHAnsi" w:eastAsia="Times New Roman" w:hAnsiTheme="majorHAnsi" w:cstheme="majorHAnsi"/>
          <w:b/>
          <w:sz w:val="24"/>
          <w:szCs w:val="24"/>
          <w:lang w:val="en-GB"/>
        </w:rPr>
        <w:t>Business Performance</w:t>
      </w:r>
    </w:p>
    <w:p w:rsidR="00DD2943" w:rsidRPr="0036440C" w:rsidRDefault="00DD2943" w:rsidP="003D7097">
      <w:pPr>
        <w:spacing w:after="0" w:line="360" w:lineRule="auto"/>
        <w:rPr>
          <w:rFonts w:cstheme="minorHAnsi"/>
          <w:b/>
          <w:sz w:val="24"/>
          <w:szCs w:val="24"/>
        </w:rPr>
      </w:pPr>
      <w:r w:rsidRPr="0036440C">
        <w:rPr>
          <w:rFonts w:asciiTheme="majorHAnsi" w:eastAsia="Times New Roman" w:hAnsiTheme="majorHAnsi" w:cstheme="majorHAnsi"/>
          <w:b/>
          <w:sz w:val="24"/>
          <w:szCs w:val="24"/>
          <w:lang w:val="en-GB"/>
        </w:rPr>
        <w:t>ELEMENT:</w:t>
      </w:r>
      <w:r w:rsidRPr="0036440C">
        <w:rPr>
          <w:rFonts w:asciiTheme="majorHAnsi" w:eastAsia="Times New Roman" w:hAnsiTheme="majorHAnsi" w:cstheme="majorHAnsi"/>
          <w:b/>
          <w:sz w:val="24"/>
          <w:szCs w:val="24"/>
          <w:lang w:val="en-GB"/>
        </w:rPr>
        <w:tab/>
      </w:r>
      <w:r w:rsidRPr="0036440C">
        <w:rPr>
          <w:rFonts w:asciiTheme="majorHAnsi" w:eastAsia="Times New Roman" w:hAnsiTheme="majorHAnsi" w:cstheme="majorHAnsi"/>
          <w:b/>
          <w:sz w:val="24"/>
          <w:szCs w:val="24"/>
          <w:lang w:val="en-GB"/>
        </w:rPr>
        <w:tab/>
      </w:r>
      <w:r w:rsidRPr="0036440C">
        <w:rPr>
          <w:rFonts w:asciiTheme="majorHAnsi" w:eastAsia="Times New Roman" w:hAnsiTheme="majorHAnsi" w:cstheme="majorHAnsi"/>
          <w:b/>
          <w:sz w:val="24"/>
          <w:szCs w:val="24"/>
          <w:lang w:val="en-GB"/>
        </w:rPr>
        <w:tab/>
      </w:r>
      <w:r w:rsidR="0036440C" w:rsidRPr="0036440C">
        <w:rPr>
          <w:rFonts w:asciiTheme="majorHAnsi" w:eastAsia="Times New Roman" w:hAnsiTheme="majorHAnsi" w:cstheme="majorHAnsi"/>
          <w:b/>
          <w:sz w:val="24"/>
          <w:szCs w:val="24"/>
          <w:lang w:val="en-GB"/>
        </w:rPr>
        <w:t>Element 2</w:t>
      </w:r>
      <w:r w:rsidR="002A1C87" w:rsidRPr="0036440C">
        <w:rPr>
          <w:rFonts w:asciiTheme="majorHAnsi" w:eastAsia="Times New Roman" w:hAnsiTheme="majorHAnsi" w:cstheme="majorHAnsi"/>
          <w:b/>
          <w:sz w:val="24"/>
          <w:szCs w:val="24"/>
          <w:lang w:val="en-GB"/>
        </w:rPr>
        <w:tab/>
      </w:r>
      <w:r w:rsidR="000C73C4" w:rsidRPr="0036440C">
        <w:rPr>
          <w:rFonts w:cs="Calibri Light"/>
          <w:b/>
          <w:sz w:val="24"/>
          <w:szCs w:val="24"/>
        </w:rPr>
        <w:t>Adopting Innovation</w:t>
      </w:r>
    </w:p>
    <w:p w:rsidR="0036440C" w:rsidRDefault="0036440C" w:rsidP="00DD2943">
      <w:pPr>
        <w:pStyle w:val="Heading2"/>
        <w:rPr>
          <w:rFonts w:asciiTheme="majorHAnsi" w:hAnsiTheme="majorHAnsi" w:cstheme="majorHAnsi"/>
          <w:b/>
          <w:lang w:val="en-GB"/>
        </w:rPr>
      </w:pPr>
    </w:p>
    <w:p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 xml:space="preserve">LEARNING OUTCOME </w:t>
      </w:r>
      <w:r w:rsidR="00C8640C">
        <w:rPr>
          <w:rFonts w:asciiTheme="majorHAnsi" w:hAnsiTheme="majorHAnsi" w:cstheme="majorHAnsi"/>
          <w:b/>
          <w:lang w:val="en-GB"/>
        </w:rPr>
        <w:t>2</w:t>
      </w:r>
    </w:p>
    <w:p w:rsidR="000C73C4" w:rsidRPr="003D7097" w:rsidRDefault="000C73C4" w:rsidP="000C73C4">
      <w:pPr>
        <w:rPr>
          <w:rFonts w:cs="Calibri Light"/>
          <w:b/>
          <w:sz w:val="24"/>
          <w:szCs w:val="24"/>
        </w:rPr>
      </w:pPr>
      <w:r w:rsidRPr="003D7097">
        <w:rPr>
          <w:rFonts w:cs="Calibri Light"/>
          <w:b/>
          <w:sz w:val="24"/>
          <w:szCs w:val="24"/>
        </w:rPr>
        <w:t xml:space="preserve">2. </w:t>
      </w:r>
      <w:r w:rsidR="005F12CE" w:rsidRPr="003D7097">
        <w:rPr>
          <w:rFonts w:cs="Calibri Light"/>
          <w:b/>
          <w:sz w:val="24"/>
          <w:szCs w:val="24"/>
        </w:rPr>
        <w:t xml:space="preserve">Discuss </w:t>
      </w:r>
      <w:r w:rsidRPr="003D7097">
        <w:rPr>
          <w:rFonts w:cs="Calibri Light"/>
          <w:b/>
          <w:sz w:val="24"/>
          <w:szCs w:val="24"/>
        </w:rPr>
        <w:t>the sources, drivers and patterns of adoption of innovation in goods, services and ideas (30%)</w:t>
      </w:r>
    </w:p>
    <w:p w:rsidR="000C73C4" w:rsidRPr="004E3CD6" w:rsidRDefault="000C73C4" w:rsidP="000C73C4">
      <w:pPr>
        <w:rPr>
          <w:rFonts w:cs="Calibri Light"/>
          <w:b/>
          <w:sz w:val="24"/>
          <w:szCs w:val="24"/>
        </w:rPr>
      </w:pPr>
      <w:r w:rsidRPr="004E3CD6">
        <w:rPr>
          <w:rFonts w:cs="Calibri Light"/>
          <w:b/>
          <w:sz w:val="24"/>
          <w:szCs w:val="24"/>
        </w:rPr>
        <w:t>Assessment Criteria</w:t>
      </w:r>
    </w:p>
    <w:p w:rsidR="000C73C4" w:rsidRPr="004E3CD6" w:rsidRDefault="000C73C4" w:rsidP="00035A4E">
      <w:pPr>
        <w:spacing w:after="0"/>
        <w:ind w:firstLine="720"/>
        <w:rPr>
          <w:rFonts w:cs="Calibri Light"/>
          <w:sz w:val="24"/>
          <w:szCs w:val="24"/>
        </w:rPr>
      </w:pPr>
      <w:r w:rsidRPr="004E3CD6">
        <w:rPr>
          <w:rFonts w:cs="Calibri Light"/>
          <w:sz w:val="24"/>
          <w:szCs w:val="24"/>
        </w:rPr>
        <w:t>2.1 Explore the concept of innovation and assess its relevance to business performance</w:t>
      </w:r>
    </w:p>
    <w:p w:rsidR="000C73C4" w:rsidRPr="004E3CD6" w:rsidRDefault="000C73C4" w:rsidP="00035A4E">
      <w:pPr>
        <w:pStyle w:val="ListParagraph"/>
        <w:spacing w:after="0" w:line="240" w:lineRule="auto"/>
        <w:ind w:left="0" w:firstLine="720"/>
        <w:rPr>
          <w:rFonts w:cs="Calibri Light"/>
          <w:sz w:val="24"/>
          <w:szCs w:val="24"/>
        </w:rPr>
      </w:pPr>
      <w:r w:rsidRPr="004E3CD6">
        <w:rPr>
          <w:rFonts w:cs="Calibri Light"/>
          <w:sz w:val="24"/>
          <w:szCs w:val="24"/>
        </w:rPr>
        <w:t>2.2 Examine the theories and models of innovation</w:t>
      </w:r>
    </w:p>
    <w:p w:rsidR="000C73C4" w:rsidRPr="004E3CD6" w:rsidRDefault="000C73C4" w:rsidP="00035A4E">
      <w:pPr>
        <w:spacing w:after="0"/>
        <w:ind w:firstLine="720"/>
        <w:rPr>
          <w:rFonts w:cs="Calibri Light"/>
          <w:i/>
          <w:sz w:val="24"/>
          <w:szCs w:val="24"/>
        </w:rPr>
      </w:pPr>
      <w:r w:rsidRPr="004E3CD6">
        <w:rPr>
          <w:rFonts w:cs="Calibri Light"/>
          <w:sz w:val="24"/>
          <w:szCs w:val="24"/>
        </w:rPr>
        <w:t>2.3 Examine the phases in the Innovation life cycle of a typical product or service.</w:t>
      </w:r>
    </w:p>
    <w:p w:rsidR="000C73C4" w:rsidRPr="004E3CD6" w:rsidRDefault="000C73C4" w:rsidP="00035A4E">
      <w:pPr>
        <w:spacing w:after="0" w:line="240" w:lineRule="auto"/>
        <w:ind w:firstLine="720"/>
        <w:rPr>
          <w:rFonts w:cs="Calibri Light"/>
          <w:i/>
          <w:sz w:val="24"/>
          <w:szCs w:val="24"/>
        </w:rPr>
      </w:pPr>
      <w:r w:rsidRPr="004E3CD6">
        <w:rPr>
          <w:rFonts w:cs="Calibri Light"/>
          <w:sz w:val="24"/>
          <w:szCs w:val="24"/>
        </w:rPr>
        <w:t>2.4 Compare and contrast the different adoption patterns of innovation</w:t>
      </w:r>
    </w:p>
    <w:p w:rsidR="000C73C4" w:rsidRPr="004E3CD6" w:rsidRDefault="000C73C4" w:rsidP="00035A4E">
      <w:pPr>
        <w:spacing w:after="0" w:line="240" w:lineRule="auto"/>
        <w:ind w:firstLine="720"/>
        <w:rPr>
          <w:rFonts w:cs="Calibri Light"/>
          <w:sz w:val="24"/>
          <w:szCs w:val="24"/>
        </w:rPr>
      </w:pPr>
      <w:r w:rsidRPr="004E3CD6">
        <w:rPr>
          <w:rFonts w:cs="Calibri Light"/>
          <w:sz w:val="24"/>
          <w:szCs w:val="24"/>
        </w:rPr>
        <w:t>2.5 Appraise the environmental factors that are relevant to an innovative business undertaking.</w:t>
      </w:r>
    </w:p>
    <w:p w:rsidR="00035A4E" w:rsidRDefault="00035A4E" w:rsidP="00DD2943">
      <w:pPr>
        <w:spacing w:after="0" w:line="360" w:lineRule="auto"/>
        <w:rPr>
          <w:rFonts w:asciiTheme="majorHAnsi" w:eastAsia="Times New Roman" w:hAnsiTheme="majorHAnsi" w:cstheme="majorHAnsi"/>
          <w:b/>
          <w:sz w:val="24"/>
          <w:szCs w:val="24"/>
          <w:lang w:val="en-GB"/>
        </w:rPr>
      </w:pP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035A4E">
        <w:rPr>
          <w:rFonts w:asciiTheme="majorHAnsi" w:eastAsia="Times New Roman" w:hAnsiTheme="majorHAnsi" w:cstheme="majorHAnsi"/>
          <w:sz w:val="24"/>
          <w:szCs w:val="24"/>
          <w:lang w:val="en-GB"/>
        </w:rPr>
        <w:t>Three</w:t>
      </w:r>
      <w:r w:rsidR="000B3376">
        <w:rPr>
          <w:rFonts w:asciiTheme="majorHAnsi" w:eastAsia="Times New Roman" w:hAnsiTheme="majorHAnsi" w:cstheme="majorHAnsi"/>
          <w:b/>
          <w:sz w:val="24"/>
          <w:szCs w:val="24"/>
          <w:lang w:val="en-GB"/>
        </w:rPr>
        <w:tab/>
      </w:r>
      <w:r w:rsidR="000B3376">
        <w:rPr>
          <w:rFonts w:asciiTheme="majorHAnsi" w:eastAsia="Times New Roman" w:hAnsiTheme="majorHAnsi" w:cstheme="majorHAnsi"/>
          <w:b/>
          <w:sz w:val="24"/>
          <w:szCs w:val="24"/>
          <w:lang w:val="en-GB"/>
        </w:rPr>
        <w:tab/>
      </w:r>
      <w:r w:rsidR="000B3376">
        <w:rPr>
          <w:rFonts w:asciiTheme="majorHAnsi" w:eastAsia="Times New Roman" w:hAnsiTheme="majorHAnsi" w:cstheme="majorHAnsi"/>
          <w:sz w:val="24"/>
          <w:szCs w:val="24"/>
          <w:lang w:val="en-GB"/>
        </w:rPr>
        <w:t>A</w:t>
      </w:r>
      <w:r w:rsidRPr="00C34696">
        <w:rPr>
          <w:rFonts w:asciiTheme="majorHAnsi" w:eastAsia="Times New Roman" w:hAnsiTheme="majorHAnsi" w:cstheme="majorHAnsi"/>
          <w:sz w:val="24"/>
          <w:szCs w:val="24"/>
          <w:lang w:val="en-GB"/>
        </w:rPr>
        <w:t xml:space="preserve">pproximately </w:t>
      </w:r>
      <w:r w:rsidR="00035A4E">
        <w:rPr>
          <w:rFonts w:asciiTheme="majorHAnsi" w:eastAsia="Times New Roman" w:hAnsiTheme="majorHAnsi" w:cstheme="majorHAnsi"/>
          <w:sz w:val="24"/>
          <w:szCs w:val="24"/>
          <w:lang w:val="en-GB"/>
        </w:rPr>
        <w:t>18</w:t>
      </w:r>
      <w:r w:rsidR="000B3376">
        <w:rPr>
          <w:rFonts w:asciiTheme="majorHAnsi" w:eastAsia="Times New Roman" w:hAnsiTheme="majorHAnsi" w:cstheme="majorHAnsi"/>
          <w:sz w:val="24"/>
          <w:szCs w:val="24"/>
          <w:lang w:val="en-GB"/>
        </w:rPr>
        <w:t xml:space="preserve"> </w:t>
      </w:r>
      <w:r w:rsidRPr="00C34696">
        <w:rPr>
          <w:rFonts w:asciiTheme="majorHAnsi" w:eastAsia="Times New Roman" w:hAnsiTheme="majorHAnsi" w:cstheme="majorHAnsi"/>
          <w:sz w:val="24"/>
          <w:szCs w:val="24"/>
          <w:lang w:val="en-GB"/>
        </w:rPr>
        <w:t>hours in total</w:t>
      </w:r>
      <w:r w:rsidR="00035A4E">
        <w:rPr>
          <w:rFonts w:asciiTheme="majorHAnsi" w:eastAsia="Times New Roman" w:hAnsiTheme="majorHAnsi" w:cstheme="majorHAnsi"/>
          <w:sz w:val="24"/>
          <w:szCs w:val="24"/>
          <w:lang w:val="en-GB"/>
        </w:rPr>
        <w:t>, plus self-study</w:t>
      </w:r>
    </w:p>
    <w:p w:rsidR="000B3376" w:rsidRDefault="00DD2943" w:rsidP="00DD2943">
      <w:pPr>
        <w:spacing w:after="0" w:line="360" w:lineRule="auto"/>
        <w:rPr>
          <w:rFonts w:cs="Calibri Light"/>
          <w:sz w:val="24"/>
          <w:szCs w:val="24"/>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Session 1</w:t>
      </w:r>
      <w:r w:rsidR="000B3376">
        <w:rPr>
          <w:rFonts w:asciiTheme="majorHAnsi" w:eastAsia="Times New Roman" w:hAnsiTheme="majorHAnsi" w:cstheme="majorHAnsi"/>
          <w:sz w:val="24"/>
          <w:szCs w:val="24"/>
          <w:lang w:val="en-GB"/>
        </w:rPr>
        <w:tab/>
      </w:r>
      <w:r w:rsidR="00BA4F52" w:rsidRPr="00BA4F52">
        <w:rPr>
          <w:rFonts w:cs="Calibri Light"/>
          <w:sz w:val="24"/>
          <w:szCs w:val="24"/>
        </w:rPr>
        <w:t>Explore the concept of innovation and assess its relevance to business performance</w:t>
      </w:r>
      <w:r w:rsidR="000B3376">
        <w:rPr>
          <w:rFonts w:cs="Calibri Light"/>
          <w:sz w:val="24"/>
          <w:szCs w:val="24"/>
        </w:rPr>
        <w:t xml:space="preserve"> </w:t>
      </w:r>
    </w:p>
    <w:p w:rsidR="00A92DA8" w:rsidRPr="00A92DA8" w:rsidRDefault="00A92DA8" w:rsidP="00A92DA8">
      <w:pPr>
        <w:spacing w:after="0" w:line="360" w:lineRule="auto"/>
        <w:ind w:left="2880"/>
        <w:rPr>
          <w:rFonts w:asciiTheme="majorHAnsi" w:eastAsia="Times New Roman" w:hAnsiTheme="majorHAnsi" w:cstheme="majorHAnsi"/>
          <w:sz w:val="24"/>
          <w:szCs w:val="24"/>
          <w:lang w:val="en-GB"/>
        </w:rPr>
      </w:pPr>
      <w:r>
        <w:rPr>
          <w:rFonts w:cs="Calibri Light"/>
          <w:sz w:val="24"/>
          <w:szCs w:val="24"/>
        </w:rPr>
        <w:t>Session 2</w:t>
      </w:r>
      <w:r w:rsidRPr="00A92DA8">
        <w:rPr>
          <w:lang w:val="en-GB"/>
        </w:rPr>
        <w:t xml:space="preserve"> </w:t>
      </w:r>
      <w:r>
        <w:rPr>
          <w:lang w:val="en-GB"/>
        </w:rPr>
        <w:tab/>
      </w:r>
      <w:r w:rsidRPr="00A92DA8">
        <w:rPr>
          <w:rFonts w:asciiTheme="majorHAnsi" w:eastAsia="Times New Roman" w:hAnsiTheme="majorHAnsi" w:cstheme="majorHAnsi"/>
          <w:sz w:val="24"/>
          <w:szCs w:val="24"/>
          <w:lang w:val="en-GB"/>
        </w:rPr>
        <w:t>Examine the theories and models of innovation</w:t>
      </w:r>
    </w:p>
    <w:p w:rsidR="000B3376" w:rsidRDefault="00A92DA8" w:rsidP="00A92DA8">
      <w:pPr>
        <w:spacing w:after="0" w:line="360" w:lineRule="auto"/>
        <w:ind w:left="4320" w:hanging="1440"/>
        <w:rPr>
          <w:rFonts w:cs="Calibri Light"/>
          <w:sz w:val="24"/>
          <w:szCs w:val="24"/>
        </w:rPr>
      </w:pPr>
      <w:r w:rsidRPr="00A92DA8">
        <w:rPr>
          <w:rFonts w:asciiTheme="majorHAnsi" w:eastAsia="Times New Roman" w:hAnsiTheme="majorHAnsi" w:cstheme="majorHAnsi"/>
          <w:sz w:val="24"/>
          <w:szCs w:val="24"/>
          <w:lang w:val="en-GB"/>
        </w:rPr>
        <w:t xml:space="preserve">Session 3 </w:t>
      </w:r>
      <w:r w:rsidRPr="00A92DA8">
        <w:rPr>
          <w:rFonts w:asciiTheme="majorHAnsi" w:eastAsia="Times New Roman" w:hAnsiTheme="majorHAnsi" w:cstheme="majorHAnsi"/>
          <w:sz w:val="24"/>
          <w:szCs w:val="24"/>
          <w:lang w:val="en-GB"/>
        </w:rPr>
        <w:tab/>
        <w:t>Phases in the innovation life cycle; different adoption patterns of innovation; relevant environmental factors</w:t>
      </w:r>
    </w:p>
    <w:p w:rsidR="000B3376" w:rsidRDefault="000B3376" w:rsidP="00DD2943">
      <w:pPr>
        <w:spacing w:after="0" w:line="360" w:lineRule="auto"/>
        <w:rPr>
          <w:rFonts w:cs="Calibri Light"/>
          <w:sz w:val="24"/>
          <w:szCs w:val="24"/>
        </w:rPr>
      </w:pPr>
    </w:p>
    <w:p w:rsidR="002A1C87" w:rsidRDefault="00DD2943" w:rsidP="00DD2943">
      <w:pPr>
        <w:spacing w:after="0" w:line="360" w:lineRule="auto"/>
        <w:rPr>
          <w:rFonts w:asciiTheme="majorHAnsi" w:eastAsia="Times New Roman" w:hAnsiTheme="majorHAnsi" w:cstheme="majorHAnsi"/>
          <w:b/>
          <w:sz w:val="24"/>
          <w:szCs w:val="24"/>
          <w:u w:val="single"/>
          <w:lang w:val="en-GB"/>
        </w:rPr>
      </w:pPr>
      <w:r w:rsidRPr="00DD2943">
        <w:rPr>
          <w:rFonts w:asciiTheme="majorHAnsi" w:eastAsia="Times New Roman" w:hAnsiTheme="majorHAnsi" w:cstheme="majorHAnsi"/>
          <w:b/>
          <w:sz w:val="24"/>
          <w:szCs w:val="24"/>
          <w:u w:val="single"/>
          <w:lang w:val="en-GB"/>
        </w:rPr>
        <w:t xml:space="preserve">Note to tutors: this is the recommended session plan for </w:t>
      </w:r>
      <w:r w:rsidR="00A92DA8">
        <w:rPr>
          <w:rFonts w:asciiTheme="majorHAnsi" w:eastAsia="Times New Roman" w:hAnsiTheme="majorHAnsi" w:cstheme="majorHAnsi"/>
          <w:b/>
          <w:sz w:val="24"/>
          <w:szCs w:val="24"/>
          <w:u w:val="single"/>
          <w:lang w:val="en-GB"/>
        </w:rPr>
        <w:t xml:space="preserve">Element 2, </w:t>
      </w:r>
      <w:r w:rsidRPr="00DD2943">
        <w:rPr>
          <w:rFonts w:asciiTheme="majorHAnsi" w:eastAsia="Times New Roman" w:hAnsiTheme="majorHAnsi" w:cstheme="majorHAnsi"/>
          <w:b/>
          <w:sz w:val="24"/>
          <w:szCs w:val="24"/>
          <w:u w:val="single"/>
          <w:lang w:val="en-GB"/>
        </w:rPr>
        <w:t>learning outcome</w:t>
      </w:r>
      <w:r w:rsidR="000C73C4">
        <w:rPr>
          <w:rFonts w:asciiTheme="majorHAnsi" w:eastAsia="Times New Roman" w:hAnsiTheme="majorHAnsi" w:cstheme="majorHAnsi"/>
          <w:b/>
          <w:sz w:val="24"/>
          <w:szCs w:val="24"/>
          <w:u w:val="single"/>
          <w:lang w:val="en-GB"/>
        </w:rPr>
        <w:t xml:space="preserve"> 2</w:t>
      </w:r>
      <w:r w:rsidRPr="00DD2943">
        <w:rPr>
          <w:rFonts w:asciiTheme="majorHAnsi" w:eastAsia="Times New Roman" w:hAnsiTheme="majorHAnsi" w:cstheme="majorHAnsi"/>
          <w:b/>
          <w:sz w:val="24"/>
          <w:szCs w:val="24"/>
          <w:u w:val="single"/>
          <w:lang w:val="en-GB"/>
        </w:rPr>
        <w:t xml:space="preserve"> of </w:t>
      </w:r>
      <w:r w:rsidR="00824640">
        <w:rPr>
          <w:rFonts w:asciiTheme="majorHAnsi" w:eastAsia="Times New Roman" w:hAnsiTheme="majorHAnsi" w:cstheme="majorHAnsi"/>
          <w:b/>
          <w:sz w:val="24"/>
          <w:szCs w:val="24"/>
          <w:u w:val="single"/>
          <w:lang w:val="en-GB"/>
        </w:rPr>
        <w:t xml:space="preserve">ABE Level 5 </w:t>
      </w:r>
      <w:r w:rsidR="003D7097">
        <w:rPr>
          <w:rFonts w:asciiTheme="majorHAnsi" w:eastAsia="Times New Roman" w:hAnsiTheme="majorHAnsi" w:cstheme="majorHAnsi"/>
          <w:b/>
          <w:sz w:val="24"/>
          <w:szCs w:val="24"/>
          <w:u w:val="single"/>
          <w:lang w:val="en-GB"/>
        </w:rPr>
        <w:t xml:space="preserve">Innovation and </w:t>
      </w:r>
      <w:r w:rsidR="00824640">
        <w:rPr>
          <w:rFonts w:asciiTheme="majorHAnsi" w:eastAsia="Times New Roman" w:hAnsiTheme="majorHAnsi" w:cstheme="majorHAnsi"/>
          <w:b/>
          <w:sz w:val="24"/>
          <w:szCs w:val="24"/>
          <w:u w:val="single"/>
          <w:lang w:val="en-GB"/>
        </w:rPr>
        <w:t xml:space="preserve">Business Performance </w:t>
      </w:r>
    </w:p>
    <w:p w:rsidR="00DD2943" w:rsidRPr="00DD2943" w:rsidRDefault="00DD2943" w:rsidP="00A92DA8">
      <w:pPr>
        <w:spacing w:after="0" w:line="36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b/>
          <w:sz w:val="24"/>
          <w:szCs w:val="24"/>
          <w:u w:val="single"/>
          <w:lang w:val="en-GB"/>
        </w:rPr>
        <w:t xml:space="preserve"> You should follow the plan, using the resources (referenced as ‘slides’ here) and activities provided. It is important to enhance all sessions with local examples and case studies, involving the learners ACTIVELY wherever possible.</w:t>
      </w:r>
    </w:p>
    <w:p w:rsidR="002A1C87" w:rsidRDefault="00262E7B" w:rsidP="002A1C87">
      <w:pPr>
        <w:pStyle w:val="Heading3"/>
      </w:pPr>
      <w:bookmarkStart w:id="1" w:name="_Hlk480300100"/>
      <w:r>
        <w:rPr>
          <w:lang w:val="en-GB"/>
        </w:rPr>
        <w:lastRenderedPageBreak/>
        <w:t xml:space="preserve">SESSION </w:t>
      </w:r>
      <w:r w:rsidR="00035A4E">
        <w:rPr>
          <w:lang w:val="en-GB"/>
        </w:rPr>
        <w:t>1</w:t>
      </w:r>
      <w:r w:rsidR="003D7097">
        <w:rPr>
          <w:lang w:val="en-GB"/>
        </w:rPr>
        <w:t xml:space="preserve"> – </w:t>
      </w:r>
      <w:r w:rsidR="00035A4E" w:rsidRPr="00035A4E">
        <w:rPr>
          <w:lang w:val="en-GB"/>
        </w:rPr>
        <w:t>Explore the concept of innovation and assess its relevance to business performance</w:t>
      </w:r>
    </w:p>
    <w:tbl>
      <w:tblPr>
        <w:tblStyle w:val="TableGrid"/>
        <w:tblW w:w="14477" w:type="dxa"/>
        <w:tblInd w:w="113" w:type="dxa"/>
        <w:tblLook w:val="04A0" w:firstRow="1" w:lastRow="0" w:firstColumn="1" w:lastColumn="0" w:noHBand="0" w:noVBand="1"/>
      </w:tblPr>
      <w:tblGrid>
        <w:gridCol w:w="1001"/>
        <w:gridCol w:w="1824"/>
        <w:gridCol w:w="3847"/>
        <w:gridCol w:w="727"/>
        <w:gridCol w:w="5566"/>
        <w:gridCol w:w="1512"/>
      </w:tblGrid>
      <w:tr w:rsidR="00257545" w:rsidRPr="0086548C" w:rsidTr="00035A4E">
        <w:tc>
          <w:tcPr>
            <w:tcW w:w="1001" w:type="dxa"/>
          </w:tcPr>
          <w:p w:rsidR="002A1C87" w:rsidRPr="0086548C" w:rsidRDefault="002A1C87" w:rsidP="000245F3">
            <w:pPr>
              <w:rPr>
                <w:b/>
                <w:sz w:val="20"/>
                <w:szCs w:val="20"/>
              </w:rPr>
            </w:pPr>
            <w:r w:rsidRPr="0086548C">
              <w:rPr>
                <w:b/>
                <w:sz w:val="20"/>
                <w:szCs w:val="20"/>
              </w:rPr>
              <w:t>Approx. Duration</w:t>
            </w:r>
          </w:p>
        </w:tc>
        <w:tc>
          <w:tcPr>
            <w:tcW w:w="1824" w:type="dxa"/>
          </w:tcPr>
          <w:p w:rsidR="002A1C87" w:rsidRPr="0086548C" w:rsidRDefault="002A1C87" w:rsidP="000245F3">
            <w:pPr>
              <w:rPr>
                <w:b/>
                <w:sz w:val="20"/>
                <w:szCs w:val="20"/>
              </w:rPr>
            </w:pPr>
            <w:r w:rsidRPr="0086548C">
              <w:rPr>
                <w:b/>
                <w:sz w:val="20"/>
                <w:szCs w:val="20"/>
              </w:rPr>
              <w:t>Topic</w:t>
            </w:r>
          </w:p>
        </w:tc>
        <w:tc>
          <w:tcPr>
            <w:tcW w:w="3847" w:type="dxa"/>
          </w:tcPr>
          <w:p w:rsidR="002A1C87" w:rsidRPr="0086548C" w:rsidRDefault="002A1C87" w:rsidP="000245F3">
            <w:pPr>
              <w:rPr>
                <w:b/>
                <w:sz w:val="20"/>
                <w:szCs w:val="20"/>
              </w:rPr>
            </w:pPr>
            <w:r w:rsidRPr="0086548C">
              <w:rPr>
                <w:b/>
                <w:sz w:val="20"/>
                <w:szCs w:val="20"/>
              </w:rPr>
              <w:t>Tutor Activity</w:t>
            </w:r>
          </w:p>
        </w:tc>
        <w:tc>
          <w:tcPr>
            <w:tcW w:w="727" w:type="dxa"/>
          </w:tcPr>
          <w:p w:rsidR="002A1C87" w:rsidRPr="0086548C" w:rsidRDefault="002A1C87" w:rsidP="00D2422A">
            <w:pPr>
              <w:jc w:val="center"/>
              <w:rPr>
                <w:b/>
                <w:sz w:val="20"/>
                <w:szCs w:val="20"/>
              </w:rPr>
            </w:pPr>
            <w:r w:rsidRPr="0086548C">
              <w:rPr>
                <w:b/>
                <w:sz w:val="20"/>
                <w:szCs w:val="20"/>
              </w:rPr>
              <w:t>Slides</w:t>
            </w:r>
          </w:p>
        </w:tc>
        <w:tc>
          <w:tcPr>
            <w:tcW w:w="5566" w:type="dxa"/>
          </w:tcPr>
          <w:p w:rsidR="002A1C87" w:rsidRPr="0086548C" w:rsidRDefault="002A1C87" w:rsidP="000245F3">
            <w:pPr>
              <w:rPr>
                <w:b/>
                <w:sz w:val="20"/>
                <w:szCs w:val="20"/>
              </w:rPr>
            </w:pPr>
            <w:r w:rsidRPr="0086548C">
              <w:rPr>
                <w:b/>
                <w:sz w:val="20"/>
                <w:szCs w:val="20"/>
              </w:rPr>
              <w:t>Learner Activity</w:t>
            </w:r>
          </w:p>
        </w:tc>
        <w:tc>
          <w:tcPr>
            <w:tcW w:w="1512" w:type="dxa"/>
          </w:tcPr>
          <w:p w:rsidR="002A1C87" w:rsidRPr="0086548C" w:rsidRDefault="002A1C87" w:rsidP="000245F3">
            <w:pPr>
              <w:rPr>
                <w:b/>
                <w:sz w:val="20"/>
                <w:szCs w:val="20"/>
              </w:rPr>
            </w:pPr>
            <w:r w:rsidRPr="0086548C">
              <w:rPr>
                <w:b/>
                <w:sz w:val="20"/>
                <w:szCs w:val="20"/>
              </w:rPr>
              <w:t>Formative Assessment</w:t>
            </w:r>
          </w:p>
        </w:tc>
      </w:tr>
      <w:tr w:rsidR="00257545" w:rsidRPr="0086548C" w:rsidTr="00035A4E">
        <w:tc>
          <w:tcPr>
            <w:tcW w:w="1001" w:type="dxa"/>
          </w:tcPr>
          <w:p w:rsidR="002A1C87" w:rsidRPr="0086548C" w:rsidRDefault="00035A4E" w:rsidP="000245F3">
            <w:pPr>
              <w:rPr>
                <w:sz w:val="20"/>
                <w:szCs w:val="20"/>
              </w:rPr>
            </w:pPr>
            <w:r>
              <w:rPr>
                <w:sz w:val="20"/>
                <w:szCs w:val="20"/>
              </w:rPr>
              <w:t>6 hours in total</w:t>
            </w:r>
          </w:p>
        </w:tc>
        <w:tc>
          <w:tcPr>
            <w:tcW w:w="1824" w:type="dxa"/>
          </w:tcPr>
          <w:p w:rsidR="002A1C87" w:rsidRPr="0086548C" w:rsidRDefault="002A1C87" w:rsidP="000245F3">
            <w:pPr>
              <w:rPr>
                <w:sz w:val="20"/>
                <w:szCs w:val="20"/>
              </w:rPr>
            </w:pPr>
            <w:r w:rsidRPr="0086548C">
              <w:rPr>
                <w:sz w:val="20"/>
                <w:szCs w:val="20"/>
              </w:rPr>
              <w:t>Introduction to session &amp; learning outcomes</w:t>
            </w:r>
          </w:p>
        </w:tc>
        <w:tc>
          <w:tcPr>
            <w:tcW w:w="3847" w:type="dxa"/>
          </w:tcPr>
          <w:p w:rsidR="00575317" w:rsidRDefault="00575317" w:rsidP="000245F3">
            <w:pPr>
              <w:rPr>
                <w:sz w:val="20"/>
                <w:szCs w:val="20"/>
              </w:rPr>
            </w:pPr>
            <w:r w:rsidRPr="00575317">
              <w:rPr>
                <w:b/>
                <w:sz w:val="20"/>
                <w:szCs w:val="20"/>
              </w:rPr>
              <w:t>Assessment criterion 2.1</w:t>
            </w:r>
            <w:r>
              <w:rPr>
                <w:sz w:val="20"/>
                <w:szCs w:val="20"/>
              </w:rPr>
              <w:t>:</w:t>
            </w:r>
            <w:r>
              <w:t xml:space="preserve"> </w:t>
            </w:r>
            <w:r w:rsidRPr="00575317">
              <w:rPr>
                <w:sz w:val="20"/>
                <w:szCs w:val="20"/>
              </w:rPr>
              <w:t>Explore the concept of innovation and assess its relevance to business performance</w:t>
            </w:r>
          </w:p>
          <w:p w:rsidR="00575317" w:rsidRDefault="00575317" w:rsidP="000245F3">
            <w:pPr>
              <w:rPr>
                <w:sz w:val="20"/>
                <w:szCs w:val="20"/>
              </w:rPr>
            </w:pPr>
          </w:p>
          <w:p w:rsidR="003D7097" w:rsidRPr="0086548C" w:rsidRDefault="003D7097" w:rsidP="000245F3">
            <w:pPr>
              <w:rPr>
                <w:sz w:val="20"/>
                <w:szCs w:val="20"/>
              </w:rPr>
            </w:pPr>
            <w:r w:rsidRPr="0086548C">
              <w:rPr>
                <w:sz w:val="20"/>
                <w:szCs w:val="20"/>
              </w:rPr>
              <w:t xml:space="preserve">Use filename: </w:t>
            </w:r>
            <w:r w:rsidRPr="0086548C">
              <w:rPr>
                <w:b/>
                <w:sz w:val="20"/>
                <w:szCs w:val="20"/>
              </w:rPr>
              <w:t xml:space="preserve">5UIBP </w:t>
            </w:r>
            <w:r w:rsidR="00575317">
              <w:rPr>
                <w:b/>
                <w:sz w:val="20"/>
                <w:szCs w:val="20"/>
              </w:rPr>
              <w:t xml:space="preserve">Tutor </w:t>
            </w:r>
            <w:r w:rsidRPr="0086548C">
              <w:rPr>
                <w:b/>
                <w:sz w:val="20"/>
                <w:szCs w:val="20"/>
              </w:rPr>
              <w:t>Presentation E2</w:t>
            </w:r>
          </w:p>
          <w:p w:rsidR="002A1C87" w:rsidRDefault="00C95E72" w:rsidP="000245F3">
            <w:pPr>
              <w:rPr>
                <w:sz w:val="20"/>
                <w:szCs w:val="20"/>
              </w:rPr>
            </w:pPr>
            <w:r w:rsidRPr="0086548C">
              <w:rPr>
                <w:sz w:val="20"/>
                <w:szCs w:val="20"/>
              </w:rPr>
              <w:t xml:space="preserve">Introduction to </w:t>
            </w:r>
            <w:r w:rsidR="00571638">
              <w:rPr>
                <w:sz w:val="20"/>
                <w:szCs w:val="20"/>
              </w:rPr>
              <w:t>element 2</w:t>
            </w:r>
            <w:r w:rsidRPr="0086548C">
              <w:rPr>
                <w:sz w:val="20"/>
                <w:szCs w:val="20"/>
              </w:rPr>
              <w:t xml:space="preserve">, expectations of </w:t>
            </w:r>
            <w:r w:rsidR="00824640" w:rsidRPr="0086548C">
              <w:rPr>
                <w:sz w:val="20"/>
                <w:szCs w:val="20"/>
              </w:rPr>
              <w:t xml:space="preserve">independent learning </w:t>
            </w:r>
            <w:r w:rsidR="00982032" w:rsidRPr="0086548C">
              <w:rPr>
                <w:sz w:val="20"/>
                <w:szCs w:val="20"/>
              </w:rPr>
              <w:t>and examination</w:t>
            </w:r>
            <w:r w:rsidRPr="0086548C">
              <w:rPr>
                <w:sz w:val="20"/>
                <w:szCs w:val="20"/>
              </w:rPr>
              <w:t xml:space="preserve"> standards.</w:t>
            </w:r>
            <w:r w:rsidR="002A1C87" w:rsidRPr="0086548C">
              <w:rPr>
                <w:sz w:val="20"/>
                <w:szCs w:val="20"/>
              </w:rPr>
              <w:t xml:space="preserve"> </w:t>
            </w:r>
          </w:p>
          <w:p w:rsidR="00575317" w:rsidRDefault="00575317" w:rsidP="000245F3">
            <w:pPr>
              <w:rPr>
                <w:sz w:val="20"/>
                <w:szCs w:val="20"/>
              </w:rPr>
            </w:pPr>
          </w:p>
          <w:p w:rsidR="00575317" w:rsidRPr="0086548C" w:rsidRDefault="00575317" w:rsidP="000245F3">
            <w:pPr>
              <w:rPr>
                <w:sz w:val="20"/>
                <w:szCs w:val="20"/>
              </w:rPr>
            </w:pPr>
          </w:p>
        </w:tc>
        <w:tc>
          <w:tcPr>
            <w:tcW w:w="727" w:type="dxa"/>
          </w:tcPr>
          <w:p w:rsidR="002A1C87" w:rsidRPr="0086548C" w:rsidRDefault="005058B8" w:rsidP="00D2422A">
            <w:pPr>
              <w:jc w:val="center"/>
              <w:rPr>
                <w:sz w:val="20"/>
                <w:szCs w:val="20"/>
              </w:rPr>
            </w:pPr>
            <w:r>
              <w:rPr>
                <w:sz w:val="20"/>
                <w:szCs w:val="20"/>
              </w:rPr>
              <w:t>1-3</w:t>
            </w:r>
          </w:p>
        </w:tc>
        <w:tc>
          <w:tcPr>
            <w:tcW w:w="5566" w:type="dxa"/>
          </w:tcPr>
          <w:p w:rsidR="002A1C87" w:rsidRDefault="00982032" w:rsidP="000245F3">
            <w:pPr>
              <w:rPr>
                <w:sz w:val="20"/>
                <w:szCs w:val="20"/>
              </w:rPr>
            </w:pPr>
            <w:r w:rsidRPr="0086548C">
              <w:rPr>
                <w:sz w:val="20"/>
                <w:szCs w:val="20"/>
              </w:rPr>
              <w:t xml:space="preserve"> Learners</w:t>
            </w:r>
            <w:r w:rsidR="006B7EE3" w:rsidRPr="0086548C">
              <w:rPr>
                <w:sz w:val="20"/>
                <w:szCs w:val="20"/>
              </w:rPr>
              <w:t xml:space="preserve"> will be expected to review academic articles and summarise notes in </w:t>
            </w:r>
            <w:r w:rsidR="002B6DEB" w:rsidRPr="0086548C">
              <w:rPr>
                <w:sz w:val="20"/>
                <w:szCs w:val="20"/>
              </w:rPr>
              <w:t xml:space="preserve">activity sheets </w:t>
            </w:r>
            <w:r w:rsidR="006B7EE3" w:rsidRPr="0086548C">
              <w:rPr>
                <w:sz w:val="20"/>
                <w:szCs w:val="20"/>
              </w:rPr>
              <w:t xml:space="preserve">for each section. </w:t>
            </w:r>
            <w:r w:rsidRPr="0086548C">
              <w:rPr>
                <w:sz w:val="20"/>
                <w:szCs w:val="20"/>
              </w:rPr>
              <w:t>References</w:t>
            </w:r>
            <w:r w:rsidR="006B7EE3" w:rsidRPr="0086548C">
              <w:rPr>
                <w:sz w:val="20"/>
                <w:szCs w:val="20"/>
              </w:rPr>
              <w:t xml:space="preserve"> will be supplie</w:t>
            </w:r>
            <w:r w:rsidRPr="0086548C">
              <w:rPr>
                <w:sz w:val="20"/>
                <w:szCs w:val="20"/>
              </w:rPr>
              <w:t>d</w:t>
            </w:r>
            <w:r w:rsidR="006B7EE3" w:rsidRPr="0086548C">
              <w:rPr>
                <w:sz w:val="20"/>
                <w:szCs w:val="20"/>
              </w:rPr>
              <w:t xml:space="preserve"> by the tutor</w:t>
            </w:r>
            <w:r w:rsidR="00035A4E">
              <w:rPr>
                <w:sz w:val="20"/>
                <w:szCs w:val="20"/>
              </w:rPr>
              <w:t>.</w:t>
            </w:r>
          </w:p>
          <w:p w:rsidR="00035A4E" w:rsidRPr="0086548C" w:rsidRDefault="00035A4E" w:rsidP="000245F3">
            <w:pPr>
              <w:rPr>
                <w:sz w:val="20"/>
                <w:szCs w:val="20"/>
              </w:rPr>
            </w:pPr>
          </w:p>
          <w:p w:rsidR="000B3376" w:rsidRPr="00906DF7" w:rsidRDefault="000B3376" w:rsidP="000245F3">
            <w:pPr>
              <w:rPr>
                <w:sz w:val="20"/>
                <w:szCs w:val="20"/>
              </w:rPr>
            </w:pPr>
            <w:r w:rsidRPr="00906DF7">
              <w:rPr>
                <w:sz w:val="20"/>
                <w:szCs w:val="20"/>
              </w:rPr>
              <w:t xml:space="preserve">There </w:t>
            </w:r>
            <w:r w:rsidR="00906DF7">
              <w:rPr>
                <w:sz w:val="20"/>
                <w:szCs w:val="20"/>
              </w:rPr>
              <w:t>is also</w:t>
            </w:r>
            <w:r w:rsidRPr="00906DF7">
              <w:rPr>
                <w:sz w:val="20"/>
                <w:szCs w:val="20"/>
              </w:rPr>
              <w:t xml:space="preserve"> independent learning, case study review and preparation for class activities</w:t>
            </w:r>
            <w:r w:rsidR="00906DF7">
              <w:rPr>
                <w:sz w:val="20"/>
                <w:szCs w:val="20"/>
              </w:rPr>
              <w:t xml:space="preserve">. </w:t>
            </w:r>
          </w:p>
          <w:p w:rsidR="002A1C87" w:rsidRPr="0086548C" w:rsidRDefault="002A1C87" w:rsidP="000245F3">
            <w:pPr>
              <w:rPr>
                <w:sz w:val="20"/>
                <w:szCs w:val="20"/>
              </w:rPr>
            </w:pPr>
          </w:p>
        </w:tc>
        <w:tc>
          <w:tcPr>
            <w:tcW w:w="1512" w:type="dxa"/>
          </w:tcPr>
          <w:p w:rsidR="002A1C87" w:rsidRPr="0086548C" w:rsidRDefault="002A1C87" w:rsidP="000245F3">
            <w:pPr>
              <w:rPr>
                <w:sz w:val="20"/>
                <w:szCs w:val="20"/>
              </w:rPr>
            </w:pPr>
          </w:p>
        </w:tc>
      </w:tr>
      <w:tr w:rsidR="00257545" w:rsidRPr="0086548C" w:rsidTr="00035A4E">
        <w:tc>
          <w:tcPr>
            <w:tcW w:w="1001" w:type="dxa"/>
          </w:tcPr>
          <w:p w:rsidR="00C95E72" w:rsidRPr="0086548C" w:rsidRDefault="00C95E72" w:rsidP="000245F3">
            <w:pPr>
              <w:rPr>
                <w:sz w:val="20"/>
                <w:szCs w:val="20"/>
              </w:rPr>
            </w:pPr>
          </w:p>
        </w:tc>
        <w:tc>
          <w:tcPr>
            <w:tcW w:w="1824" w:type="dxa"/>
          </w:tcPr>
          <w:p w:rsidR="00C95E72" w:rsidRPr="0086548C" w:rsidRDefault="00B30398" w:rsidP="000245F3">
            <w:pPr>
              <w:rPr>
                <w:sz w:val="20"/>
                <w:szCs w:val="20"/>
              </w:rPr>
            </w:pPr>
            <w:r w:rsidRPr="0086548C">
              <w:rPr>
                <w:sz w:val="20"/>
                <w:szCs w:val="20"/>
              </w:rPr>
              <w:t>Introduction to terms on programme</w:t>
            </w:r>
          </w:p>
        </w:tc>
        <w:tc>
          <w:tcPr>
            <w:tcW w:w="3847" w:type="dxa"/>
          </w:tcPr>
          <w:p w:rsidR="00824640" w:rsidRPr="0086548C" w:rsidRDefault="00C95E72" w:rsidP="000245F3">
            <w:pPr>
              <w:rPr>
                <w:sz w:val="20"/>
                <w:szCs w:val="20"/>
              </w:rPr>
            </w:pPr>
            <w:r w:rsidRPr="0086548C">
              <w:rPr>
                <w:sz w:val="20"/>
                <w:szCs w:val="20"/>
              </w:rPr>
              <w:t xml:space="preserve">Basic terminology of </w:t>
            </w:r>
            <w:r w:rsidR="00422328" w:rsidRPr="0086548C">
              <w:rPr>
                <w:sz w:val="20"/>
                <w:szCs w:val="20"/>
              </w:rPr>
              <w:t>Innovation</w:t>
            </w:r>
            <w:r w:rsidR="00B52905">
              <w:rPr>
                <w:sz w:val="20"/>
                <w:szCs w:val="20"/>
              </w:rPr>
              <w:t>,</w:t>
            </w:r>
          </w:p>
          <w:p w:rsidR="00294359" w:rsidRPr="0086548C" w:rsidRDefault="00B52905" w:rsidP="000245F3">
            <w:pPr>
              <w:rPr>
                <w:sz w:val="20"/>
                <w:szCs w:val="20"/>
              </w:rPr>
            </w:pPr>
            <w:r>
              <w:rPr>
                <w:sz w:val="20"/>
                <w:szCs w:val="20"/>
              </w:rPr>
              <w:t>Invention and</w:t>
            </w:r>
            <w:r w:rsidR="00294359" w:rsidRPr="0086548C">
              <w:rPr>
                <w:sz w:val="20"/>
                <w:szCs w:val="20"/>
              </w:rPr>
              <w:t xml:space="preserve"> improvement</w:t>
            </w:r>
            <w:r>
              <w:rPr>
                <w:sz w:val="20"/>
                <w:szCs w:val="20"/>
              </w:rPr>
              <w:t>.</w:t>
            </w:r>
          </w:p>
          <w:p w:rsidR="00294359" w:rsidRPr="0086548C" w:rsidRDefault="00294359" w:rsidP="000245F3">
            <w:pPr>
              <w:rPr>
                <w:sz w:val="20"/>
                <w:szCs w:val="20"/>
              </w:rPr>
            </w:pPr>
          </w:p>
          <w:p w:rsidR="00294359" w:rsidRPr="0086548C" w:rsidRDefault="00294359" w:rsidP="000245F3">
            <w:pPr>
              <w:rPr>
                <w:sz w:val="20"/>
                <w:szCs w:val="20"/>
              </w:rPr>
            </w:pPr>
            <w:r w:rsidRPr="0086548C">
              <w:rPr>
                <w:sz w:val="20"/>
                <w:szCs w:val="20"/>
              </w:rPr>
              <w:t xml:space="preserve">The 4 Ps of Innovation </w:t>
            </w:r>
          </w:p>
          <w:p w:rsidR="00294359" w:rsidRPr="0086548C" w:rsidRDefault="00294359" w:rsidP="000245F3">
            <w:pPr>
              <w:rPr>
                <w:sz w:val="20"/>
                <w:szCs w:val="20"/>
              </w:rPr>
            </w:pPr>
            <w:r w:rsidRPr="0086548C">
              <w:rPr>
                <w:sz w:val="20"/>
                <w:szCs w:val="20"/>
              </w:rPr>
              <w:t>Tidd and Bessant (2013)</w:t>
            </w:r>
          </w:p>
          <w:p w:rsidR="00294359" w:rsidRPr="0086548C" w:rsidRDefault="00294359" w:rsidP="000245F3">
            <w:pPr>
              <w:rPr>
                <w:sz w:val="20"/>
                <w:szCs w:val="20"/>
              </w:rPr>
            </w:pPr>
          </w:p>
          <w:p w:rsidR="00294359" w:rsidRPr="0086548C" w:rsidRDefault="00294359" w:rsidP="000245F3">
            <w:pPr>
              <w:rPr>
                <w:sz w:val="20"/>
                <w:szCs w:val="20"/>
              </w:rPr>
            </w:pPr>
            <w:r w:rsidRPr="0086548C">
              <w:rPr>
                <w:sz w:val="20"/>
                <w:szCs w:val="20"/>
              </w:rPr>
              <w:t>Link to Schumpeter and Drucker studied later in the course</w:t>
            </w:r>
          </w:p>
          <w:p w:rsidR="00C95E72" w:rsidRPr="0086548C" w:rsidRDefault="00C95E72" w:rsidP="000245F3">
            <w:pPr>
              <w:rPr>
                <w:sz w:val="20"/>
                <w:szCs w:val="20"/>
              </w:rPr>
            </w:pPr>
            <w:r w:rsidRPr="0086548C">
              <w:rPr>
                <w:sz w:val="20"/>
                <w:szCs w:val="20"/>
              </w:rPr>
              <w:t>.</w:t>
            </w:r>
          </w:p>
        </w:tc>
        <w:tc>
          <w:tcPr>
            <w:tcW w:w="727" w:type="dxa"/>
          </w:tcPr>
          <w:p w:rsidR="00C95E72" w:rsidRPr="0086548C" w:rsidRDefault="005058B8" w:rsidP="00D2422A">
            <w:pPr>
              <w:jc w:val="center"/>
              <w:rPr>
                <w:sz w:val="20"/>
                <w:szCs w:val="20"/>
              </w:rPr>
            </w:pPr>
            <w:r>
              <w:rPr>
                <w:sz w:val="20"/>
                <w:szCs w:val="20"/>
              </w:rPr>
              <w:t>4-5</w:t>
            </w:r>
          </w:p>
        </w:tc>
        <w:tc>
          <w:tcPr>
            <w:tcW w:w="5566" w:type="dxa"/>
          </w:tcPr>
          <w:p w:rsidR="00294359" w:rsidRPr="0086548C" w:rsidRDefault="00C95E72" w:rsidP="000245F3">
            <w:pPr>
              <w:rPr>
                <w:sz w:val="20"/>
                <w:szCs w:val="20"/>
              </w:rPr>
            </w:pPr>
            <w:r w:rsidRPr="0086548C">
              <w:rPr>
                <w:sz w:val="20"/>
                <w:szCs w:val="20"/>
              </w:rPr>
              <w:t>In small groups</w:t>
            </w:r>
            <w:r w:rsidR="00294359" w:rsidRPr="0086548C">
              <w:rPr>
                <w:sz w:val="20"/>
                <w:szCs w:val="20"/>
              </w:rPr>
              <w:t xml:space="preserve"> research and agree </w:t>
            </w:r>
            <w:r w:rsidR="00810F28" w:rsidRPr="0086548C">
              <w:rPr>
                <w:sz w:val="20"/>
                <w:szCs w:val="20"/>
              </w:rPr>
              <w:t>examples</w:t>
            </w:r>
            <w:r w:rsidR="00294359" w:rsidRPr="0086548C">
              <w:rPr>
                <w:sz w:val="20"/>
                <w:szCs w:val="20"/>
              </w:rPr>
              <w:t xml:space="preserve"> for each of the 4Ps and explain why they </w:t>
            </w:r>
            <w:r w:rsidR="00810F28" w:rsidRPr="0086548C">
              <w:rPr>
                <w:sz w:val="20"/>
                <w:szCs w:val="20"/>
              </w:rPr>
              <w:t>fall</w:t>
            </w:r>
            <w:r w:rsidR="00294359" w:rsidRPr="0086548C">
              <w:rPr>
                <w:sz w:val="20"/>
                <w:szCs w:val="20"/>
              </w:rPr>
              <w:t xml:space="preserve"> into this category.</w:t>
            </w:r>
          </w:p>
          <w:p w:rsidR="00294359" w:rsidRPr="0086548C" w:rsidRDefault="00262E7B" w:rsidP="000245F3">
            <w:pPr>
              <w:rPr>
                <w:sz w:val="20"/>
                <w:szCs w:val="20"/>
              </w:rPr>
            </w:pPr>
            <w:r w:rsidRPr="0086548C">
              <w:rPr>
                <w:sz w:val="20"/>
                <w:szCs w:val="20"/>
              </w:rPr>
              <w:t xml:space="preserve">Using activity sheet </w:t>
            </w:r>
            <w:r w:rsidR="0030260B" w:rsidRPr="0086548C">
              <w:rPr>
                <w:sz w:val="20"/>
                <w:szCs w:val="20"/>
              </w:rPr>
              <w:t xml:space="preserve">Activity </w:t>
            </w:r>
            <w:r w:rsidRPr="0086548C">
              <w:rPr>
                <w:sz w:val="20"/>
                <w:szCs w:val="20"/>
              </w:rPr>
              <w:t>1</w:t>
            </w:r>
            <w:r w:rsidR="00B52905">
              <w:rPr>
                <w:sz w:val="20"/>
                <w:szCs w:val="20"/>
              </w:rPr>
              <w:t>.</w:t>
            </w:r>
          </w:p>
          <w:p w:rsidR="00294359" w:rsidRPr="0086548C" w:rsidRDefault="00294359" w:rsidP="000245F3">
            <w:pPr>
              <w:rPr>
                <w:sz w:val="20"/>
                <w:szCs w:val="20"/>
              </w:rPr>
            </w:pPr>
          </w:p>
          <w:p w:rsidR="00294359" w:rsidRPr="0086548C" w:rsidRDefault="00294359" w:rsidP="000245F3">
            <w:pPr>
              <w:rPr>
                <w:sz w:val="20"/>
                <w:szCs w:val="20"/>
              </w:rPr>
            </w:pPr>
          </w:p>
          <w:p w:rsidR="00294359" w:rsidRPr="0086548C" w:rsidRDefault="00C95E72" w:rsidP="00294359">
            <w:pPr>
              <w:rPr>
                <w:sz w:val="20"/>
                <w:szCs w:val="20"/>
              </w:rPr>
            </w:pPr>
            <w:r w:rsidRPr="0086548C">
              <w:rPr>
                <w:sz w:val="20"/>
                <w:szCs w:val="20"/>
              </w:rPr>
              <w:t xml:space="preserve"> </w:t>
            </w:r>
          </w:p>
          <w:p w:rsidR="00C95E72" w:rsidRPr="0086548C" w:rsidRDefault="00C95E72" w:rsidP="000245F3">
            <w:pPr>
              <w:rPr>
                <w:sz w:val="20"/>
                <w:szCs w:val="20"/>
              </w:rPr>
            </w:pPr>
          </w:p>
        </w:tc>
        <w:tc>
          <w:tcPr>
            <w:tcW w:w="1512" w:type="dxa"/>
          </w:tcPr>
          <w:p w:rsidR="00C95E72" w:rsidRPr="0086548C" w:rsidRDefault="003D7097" w:rsidP="000245F3">
            <w:pPr>
              <w:rPr>
                <w:b/>
                <w:sz w:val="20"/>
                <w:szCs w:val="20"/>
              </w:rPr>
            </w:pPr>
            <w:r w:rsidRPr="0086548C">
              <w:rPr>
                <w:b/>
                <w:sz w:val="20"/>
                <w:szCs w:val="20"/>
              </w:rPr>
              <w:t xml:space="preserve">5UIBP E2 LO2 </w:t>
            </w:r>
            <w:r w:rsidRPr="00575317">
              <w:rPr>
                <w:sz w:val="20"/>
                <w:szCs w:val="20"/>
              </w:rPr>
              <w:t>Activity 1 – The 4 Ps of Innovation</w:t>
            </w:r>
          </w:p>
        </w:tc>
      </w:tr>
      <w:tr w:rsidR="00257545" w:rsidRPr="0086548C" w:rsidTr="00035A4E">
        <w:tc>
          <w:tcPr>
            <w:tcW w:w="1001" w:type="dxa"/>
          </w:tcPr>
          <w:p w:rsidR="002A1C87" w:rsidRPr="0086548C" w:rsidRDefault="002A1C87" w:rsidP="000245F3">
            <w:pPr>
              <w:rPr>
                <w:sz w:val="20"/>
                <w:szCs w:val="20"/>
              </w:rPr>
            </w:pPr>
          </w:p>
        </w:tc>
        <w:tc>
          <w:tcPr>
            <w:tcW w:w="1824" w:type="dxa"/>
          </w:tcPr>
          <w:p w:rsidR="002A1C87" w:rsidRPr="0086548C" w:rsidRDefault="00294359" w:rsidP="000245F3">
            <w:pPr>
              <w:rPr>
                <w:sz w:val="20"/>
                <w:szCs w:val="20"/>
              </w:rPr>
            </w:pPr>
            <w:r w:rsidRPr="0086548C">
              <w:rPr>
                <w:sz w:val="20"/>
                <w:szCs w:val="20"/>
              </w:rPr>
              <w:t xml:space="preserve">Incremental and Radical </w:t>
            </w:r>
            <w:r w:rsidR="00810F28" w:rsidRPr="0086548C">
              <w:rPr>
                <w:sz w:val="20"/>
                <w:szCs w:val="20"/>
              </w:rPr>
              <w:t>Innovation</w:t>
            </w:r>
          </w:p>
        </w:tc>
        <w:tc>
          <w:tcPr>
            <w:tcW w:w="3847" w:type="dxa"/>
          </w:tcPr>
          <w:p w:rsidR="00733947" w:rsidRDefault="00294359" w:rsidP="000245F3">
            <w:pPr>
              <w:rPr>
                <w:sz w:val="20"/>
                <w:szCs w:val="20"/>
              </w:rPr>
            </w:pPr>
            <w:r w:rsidRPr="0086548C">
              <w:rPr>
                <w:sz w:val="20"/>
                <w:szCs w:val="20"/>
              </w:rPr>
              <w:t xml:space="preserve">Tutor to ensure learners know the difference </w:t>
            </w:r>
            <w:r w:rsidR="00810F28" w:rsidRPr="0086548C">
              <w:rPr>
                <w:sz w:val="20"/>
                <w:szCs w:val="20"/>
              </w:rPr>
              <w:t>between</w:t>
            </w:r>
            <w:r w:rsidR="00B52905">
              <w:rPr>
                <w:sz w:val="20"/>
                <w:szCs w:val="20"/>
              </w:rPr>
              <w:t xml:space="preserve"> Incremental and Radical Innovation.</w:t>
            </w:r>
          </w:p>
          <w:p w:rsidR="00035A4E" w:rsidRPr="0086548C" w:rsidRDefault="00035A4E" w:rsidP="000245F3">
            <w:pPr>
              <w:rPr>
                <w:sz w:val="20"/>
                <w:szCs w:val="20"/>
              </w:rPr>
            </w:pPr>
          </w:p>
          <w:p w:rsidR="00294359" w:rsidRPr="0086548C" w:rsidRDefault="00294359" w:rsidP="000245F3">
            <w:pPr>
              <w:rPr>
                <w:sz w:val="20"/>
                <w:szCs w:val="20"/>
              </w:rPr>
            </w:pPr>
            <w:r w:rsidRPr="0086548C">
              <w:rPr>
                <w:sz w:val="20"/>
                <w:szCs w:val="20"/>
              </w:rPr>
              <w:t xml:space="preserve">Introduction to risks </w:t>
            </w:r>
            <w:r w:rsidR="00810F28" w:rsidRPr="0086548C">
              <w:rPr>
                <w:sz w:val="20"/>
                <w:szCs w:val="20"/>
              </w:rPr>
              <w:t>of</w:t>
            </w:r>
            <w:r w:rsidRPr="0086548C">
              <w:rPr>
                <w:sz w:val="20"/>
                <w:szCs w:val="20"/>
              </w:rPr>
              <w:t xml:space="preserve"> innovation (to be further followed later in sessions)</w:t>
            </w:r>
          </w:p>
          <w:p w:rsidR="00294359" w:rsidRDefault="00294359" w:rsidP="000245F3">
            <w:pPr>
              <w:rPr>
                <w:sz w:val="20"/>
                <w:szCs w:val="20"/>
              </w:rPr>
            </w:pPr>
            <w:r w:rsidRPr="0086548C">
              <w:rPr>
                <w:sz w:val="20"/>
                <w:szCs w:val="20"/>
              </w:rPr>
              <w:t>Introduction to the S Curve.</w:t>
            </w:r>
          </w:p>
          <w:p w:rsidR="00035A4E" w:rsidRPr="0086548C" w:rsidRDefault="00035A4E" w:rsidP="000245F3">
            <w:pPr>
              <w:rPr>
                <w:sz w:val="20"/>
                <w:szCs w:val="20"/>
              </w:rPr>
            </w:pPr>
          </w:p>
          <w:p w:rsidR="00294359" w:rsidRPr="0086548C" w:rsidRDefault="00810F28" w:rsidP="000245F3">
            <w:pPr>
              <w:rPr>
                <w:sz w:val="20"/>
                <w:szCs w:val="20"/>
              </w:rPr>
            </w:pPr>
            <w:r w:rsidRPr="0086548C">
              <w:rPr>
                <w:sz w:val="20"/>
                <w:szCs w:val="20"/>
              </w:rPr>
              <w:t>Learners</w:t>
            </w:r>
            <w:r w:rsidR="00294359" w:rsidRPr="0086548C">
              <w:rPr>
                <w:sz w:val="20"/>
                <w:szCs w:val="20"/>
              </w:rPr>
              <w:t xml:space="preserve"> to review work by Clayton Christensen and summarise information on </w:t>
            </w:r>
            <w:r w:rsidR="0030260B" w:rsidRPr="0086548C">
              <w:rPr>
                <w:sz w:val="20"/>
                <w:szCs w:val="20"/>
              </w:rPr>
              <w:t xml:space="preserve">Activity </w:t>
            </w:r>
            <w:r w:rsidR="00294359" w:rsidRPr="0086548C">
              <w:rPr>
                <w:sz w:val="20"/>
                <w:szCs w:val="20"/>
              </w:rPr>
              <w:t>2 for discussion in class</w:t>
            </w:r>
            <w:r w:rsidR="00B52905">
              <w:rPr>
                <w:sz w:val="20"/>
                <w:szCs w:val="20"/>
              </w:rPr>
              <w:t>.</w:t>
            </w:r>
          </w:p>
          <w:p w:rsidR="0086548C" w:rsidRPr="0086548C" w:rsidRDefault="0086548C" w:rsidP="000245F3">
            <w:pPr>
              <w:rPr>
                <w:sz w:val="20"/>
                <w:szCs w:val="20"/>
              </w:rPr>
            </w:pPr>
          </w:p>
          <w:p w:rsidR="00294359" w:rsidRPr="0086548C" w:rsidRDefault="00294359" w:rsidP="000245F3">
            <w:pPr>
              <w:rPr>
                <w:sz w:val="20"/>
                <w:szCs w:val="20"/>
              </w:rPr>
            </w:pPr>
            <w:r w:rsidRPr="0086548C">
              <w:rPr>
                <w:sz w:val="20"/>
                <w:szCs w:val="20"/>
              </w:rPr>
              <w:lastRenderedPageBreak/>
              <w:t>Detail</w:t>
            </w:r>
            <w:r w:rsidR="00B82835" w:rsidRPr="0086548C">
              <w:rPr>
                <w:sz w:val="20"/>
                <w:szCs w:val="20"/>
              </w:rPr>
              <w:t>ed</w:t>
            </w:r>
            <w:r w:rsidRPr="0086548C">
              <w:rPr>
                <w:sz w:val="20"/>
                <w:szCs w:val="20"/>
              </w:rPr>
              <w:t xml:space="preserve"> </w:t>
            </w:r>
            <w:r w:rsidR="00810F28" w:rsidRPr="0086548C">
              <w:rPr>
                <w:sz w:val="20"/>
                <w:szCs w:val="20"/>
              </w:rPr>
              <w:t>understanding</w:t>
            </w:r>
            <w:r w:rsidRPr="0086548C">
              <w:rPr>
                <w:sz w:val="20"/>
                <w:szCs w:val="20"/>
              </w:rPr>
              <w:t xml:space="preserve"> of the S curve</w:t>
            </w:r>
            <w:r w:rsidR="00B82835" w:rsidRPr="0086548C">
              <w:rPr>
                <w:sz w:val="20"/>
                <w:szCs w:val="20"/>
              </w:rPr>
              <w:t xml:space="preserve"> and the concept of Disruptive Innovation</w:t>
            </w:r>
            <w:r w:rsidR="00B52905">
              <w:rPr>
                <w:sz w:val="20"/>
                <w:szCs w:val="20"/>
              </w:rPr>
              <w:t>.</w:t>
            </w:r>
          </w:p>
          <w:p w:rsidR="00B82835" w:rsidRPr="0086548C" w:rsidRDefault="00B82835" w:rsidP="00B82835">
            <w:pPr>
              <w:rPr>
                <w:sz w:val="20"/>
                <w:szCs w:val="20"/>
              </w:rPr>
            </w:pPr>
          </w:p>
          <w:p w:rsidR="00B82835" w:rsidRPr="0086548C" w:rsidRDefault="00B82835" w:rsidP="006C452D">
            <w:pPr>
              <w:rPr>
                <w:sz w:val="20"/>
                <w:szCs w:val="20"/>
              </w:rPr>
            </w:pPr>
            <w:r w:rsidRPr="0086548C">
              <w:rPr>
                <w:sz w:val="20"/>
                <w:szCs w:val="20"/>
              </w:rPr>
              <w:t xml:space="preserve">To prepare for </w:t>
            </w:r>
            <w:r w:rsidR="00810F28" w:rsidRPr="0086548C">
              <w:rPr>
                <w:sz w:val="20"/>
                <w:szCs w:val="20"/>
              </w:rPr>
              <w:t>debate</w:t>
            </w:r>
            <w:r w:rsidRPr="0086548C">
              <w:rPr>
                <w:sz w:val="20"/>
                <w:szCs w:val="20"/>
              </w:rPr>
              <w:t xml:space="preserve">, </w:t>
            </w:r>
            <w:r w:rsidR="00810F28" w:rsidRPr="0086548C">
              <w:rPr>
                <w:sz w:val="20"/>
                <w:szCs w:val="20"/>
              </w:rPr>
              <w:t>recommend</w:t>
            </w:r>
            <w:r w:rsidRPr="0086548C">
              <w:rPr>
                <w:sz w:val="20"/>
                <w:szCs w:val="20"/>
              </w:rPr>
              <w:t xml:space="preserve"> reading of Brian Leavy, (2004) "Practicing disruptive innovation: The Innovator's Solution", Journal of Fashion Marketing and Management: An International Journal, Vol. 8 Issue: 4, pp.452-454</w:t>
            </w:r>
            <w:r w:rsidR="006C452D" w:rsidRPr="0086548C">
              <w:rPr>
                <w:sz w:val="20"/>
                <w:szCs w:val="20"/>
              </w:rPr>
              <w:t>. (This article will be available in your online student resources.)</w:t>
            </w:r>
            <w:r w:rsidRPr="0086548C">
              <w:rPr>
                <w:sz w:val="20"/>
                <w:szCs w:val="20"/>
              </w:rPr>
              <w:t xml:space="preserve"> </w:t>
            </w:r>
          </w:p>
        </w:tc>
        <w:tc>
          <w:tcPr>
            <w:tcW w:w="727" w:type="dxa"/>
          </w:tcPr>
          <w:p w:rsidR="002A1C87" w:rsidRPr="0086548C" w:rsidRDefault="003568A0" w:rsidP="00D2422A">
            <w:pPr>
              <w:jc w:val="center"/>
              <w:rPr>
                <w:sz w:val="20"/>
                <w:szCs w:val="20"/>
              </w:rPr>
            </w:pPr>
            <w:r>
              <w:rPr>
                <w:sz w:val="20"/>
                <w:szCs w:val="20"/>
              </w:rPr>
              <w:lastRenderedPageBreak/>
              <w:t>6</w:t>
            </w:r>
          </w:p>
        </w:tc>
        <w:tc>
          <w:tcPr>
            <w:tcW w:w="5566" w:type="dxa"/>
          </w:tcPr>
          <w:p w:rsidR="00294359" w:rsidRPr="0086548C" w:rsidRDefault="00810F28" w:rsidP="00262E7B">
            <w:pPr>
              <w:rPr>
                <w:sz w:val="20"/>
                <w:szCs w:val="20"/>
              </w:rPr>
            </w:pPr>
            <w:r w:rsidRPr="0086548C">
              <w:rPr>
                <w:sz w:val="20"/>
                <w:szCs w:val="20"/>
              </w:rPr>
              <w:t>Learners</w:t>
            </w:r>
            <w:r w:rsidR="00294359" w:rsidRPr="0086548C">
              <w:rPr>
                <w:sz w:val="20"/>
                <w:szCs w:val="20"/>
              </w:rPr>
              <w:t xml:space="preserve"> to review work by Clayton Christensen </w:t>
            </w:r>
            <w:r w:rsidR="00262E7B" w:rsidRPr="0086548C">
              <w:rPr>
                <w:sz w:val="20"/>
                <w:szCs w:val="20"/>
              </w:rPr>
              <w:t xml:space="preserve">(Innovator’s Dilemma 1997) </w:t>
            </w:r>
            <w:r w:rsidR="00294359" w:rsidRPr="0086548C">
              <w:rPr>
                <w:sz w:val="20"/>
                <w:szCs w:val="20"/>
              </w:rPr>
              <w:t xml:space="preserve">and summarise information on </w:t>
            </w:r>
            <w:r w:rsidR="0030260B" w:rsidRPr="0086548C">
              <w:rPr>
                <w:sz w:val="20"/>
                <w:szCs w:val="20"/>
              </w:rPr>
              <w:t xml:space="preserve">Activity </w:t>
            </w:r>
            <w:r w:rsidR="003D7097" w:rsidRPr="0086548C">
              <w:rPr>
                <w:sz w:val="20"/>
                <w:szCs w:val="20"/>
              </w:rPr>
              <w:t>2</w:t>
            </w:r>
            <w:r w:rsidR="00262E7B" w:rsidRPr="0086548C">
              <w:rPr>
                <w:sz w:val="20"/>
                <w:szCs w:val="20"/>
              </w:rPr>
              <w:t xml:space="preserve"> </w:t>
            </w:r>
            <w:r w:rsidR="00294359" w:rsidRPr="0086548C">
              <w:rPr>
                <w:sz w:val="20"/>
                <w:szCs w:val="20"/>
              </w:rPr>
              <w:t>for discussion in class.</w:t>
            </w:r>
          </w:p>
          <w:p w:rsidR="00B82835" w:rsidRPr="0086548C" w:rsidRDefault="00B82835" w:rsidP="00B82835">
            <w:pPr>
              <w:rPr>
                <w:sz w:val="20"/>
                <w:szCs w:val="20"/>
              </w:rPr>
            </w:pPr>
          </w:p>
          <w:p w:rsidR="003D7097" w:rsidRPr="0086548C" w:rsidRDefault="003D7097" w:rsidP="00B82835">
            <w:pPr>
              <w:rPr>
                <w:sz w:val="20"/>
                <w:szCs w:val="20"/>
              </w:rPr>
            </w:pPr>
          </w:p>
          <w:p w:rsidR="003D7097" w:rsidRPr="0086548C" w:rsidRDefault="003D7097" w:rsidP="00B82835">
            <w:pPr>
              <w:rPr>
                <w:sz w:val="20"/>
                <w:szCs w:val="20"/>
              </w:rPr>
            </w:pPr>
          </w:p>
          <w:p w:rsidR="0086548C" w:rsidRPr="0086548C" w:rsidRDefault="0086548C" w:rsidP="00B82835">
            <w:pPr>
              <w:rPr>
                <w:sz w:val="20"/>
                <w:szCs w:val="20"/>
              </w:rPr>
            </w:pPr>
          </w:p>
          <w:p w:rsidR="0086548C" w:rsidRPr="0086548C" w:rsidRDefault="0086548C" w:rsidP="00B82835">
            <w:pPr>
              <w:rPr>
                <w:sz w:val="20"/>
                <w:szCs w:val="20"/>
              </w:rPr>
            </w:pPr>
          </w:p>
          <w:p w:rsidR="0086548C" w:rsidRPr="0086548C" w:rsidRDefault="0086548C" w:rsidP="00B82835">
            <w:pPr>
              <w:rPr>
                <w:sz w:val="20"/>
                <w:szCs w:val="20"/>
              </w:rPr>
            </w:pPr>
          </w:p>
          <w:p w:rsidR="00B82835" w:rsidRDefault="00B82835" w:rsidP="00B82835">
            <w:pPr>
              <w:rPr>
                <w:sz w:val="20"/>
                <w:szCs w:val="20"/>
              </w:rPr>
            </w:pPr>
            <w:r w:rsidRPr="0086548C">
              <w:rPr>
                <w:sz w:val="20"/>
                <w:szCs w:val="20"/>
              </w:rPr>
              <w:t xml:space="preserve">Learners will </w:t>
            </w:r>
            <w:r w:rsidR="00810F28" w:rsidRPr="0086548C">
              <w:rPr>
                <w:sz w:val="20"/>
                <w:szCs w:val="20"/>
              </w:rPr>
              <w:t>benefit</w:t>
            </w:r>
            <w:r w:rsidRPr="0086548C">
              <w:rPr>
                <w:sz w:val="20"/>
                <w:szCs w:val="20"/>
              </w:rPr>
              <w:t xml:space="preserve"> for the following case </w:t>
            </w:r>
            <w:r w:rsidR="00262E7B" w:rsidRPr="0086548C">
              <w:rPr>
                <w:sz w:val="20"/>
                <w:szCs w:val="20"/>
              </w:rPr>
              <w:t xml:space="preserve">study with notes recorded in </w:t>
            </w:r>
            <w:r w:rsidR="0030260B" w:rsidRPr="0086548C">
              <w:rPr>
                <w:sz w:val="20"/>
                <w:szCs w:val="20"/>
              </w:rPr>
              <w:t xml:space="preserve">Activity </w:t>
            </w:r>
            <w:r w:rsidR="003D7097" w:rsidRPr="0086548C">
              <w:rPr>
                <w:sz w:val="20"/>
                <w:szCs w:val="20"/>
              </w:rPr>
              <w:t>3</w:t>
            </w:r>
            <w:r w:rsidR="00B52905">
              <w:rPr>
                <w:sz w:val="20"/>
                <w:szCs w:val="20"/>
              </w:rPr>
              <w:t>.</w:t>
            </w:r>
          </w:p>
          <w:p w:rsidR="00035A4E" w:rsidRPr="0086548C" w:rsidRDefault="00035A4E" w:rsidP="00B82835">
            <w:pPr>
              <w:rPr>
                <w:sz w:val="20"/>
                <w:szCs w:val="20"/>
              </w:rPr>
            </w:pPr>
          </w:p>
          <w:p w:rsidR="00B82835" w:rsidRPr="0086548C" w:rsidRDefault="00B82835" w:rsidP="00B82835">
            <w:pPr>
              <w:rPr>
                <w:sz w:val="20"/>
                <w:szCs w:val="20"/>
              </w:rPr>
            </w:pPr>
            <w:r w:rsidRPr="0086548C">
              <w:rPr>
                <w:sz w:val="20"/>
                <w:szCs w:val="20"/>
              </w:rPr>
              <w:lastRenderedPageBreak/>
              <w:t>Brian Leavy, (2004) "Practicing disruptive innovation: The Innovator's Solution", Journal of Fashion Marketing and Management: An International Journal, Vol. 8 Issue: 4, pp.452-454</w:t>
            </w:r>
            <w:r w:rsidR="006C452D" w:rsidRPr="0086548C">
              <w:rPr>
                <w:sz w:val="20"/>
                <w:szCs w:val="20"/>
              </w:rPr>
              <w:t xml:space="preserve">. (This article will be available in your online student resources.) </w:t>
            </w:r>
          </w:p>
        </w:tc>
        <w:tc>
          <w:tcPr>
            <w:tcW w:w="1512" w:type="dxa"/>
          </w:tcPr>
          <w:p w:rsidR="002A1C87" w:rsidRPr="0086548C" w:rsidRDefault="003D7097" w:rsidP="000245F3">
            <w:pPr>
              <w:rPr>
                <w:b/>
                <w:sz w:val="20"/>
                <w:szCs w:val="20"/>
              </w:rPr>
            </w:pPr>
            <w:r w:rsidRPr="0086548C">
              <w:rPr>
                <w:b/>
                <w:sz w:val="20"/>
                <w:szCs w:val="20"/>
              </w:rPr>
              <w:lastRenderedPageBreak/>
              <w:t xml:space="preserve">5UIBP E2 LO2 Activity 2 – </w:t>
            </w:r>
            <w:r w:rsidRPr="00575317">
              <w:rPr>
                <w:sz w:val="20"/>
                <w:szCs w:val="20"/>
              </w:rPr>
              <w:t>Adopting Innovation</w:t>
            </w:r>
          </w:p>
          <w:p w:rsidR="003D7097" w:rsidRPr="0086548C" w:rsidRDefault="003D7097" w:rsidP="000245F3">
            <w:pPr>
              <w:rPr>
                <w:sz w:val="20"/>
                <w:szCs w:val="20"/>
              </w:rPr>
            </w:pPr>
          </w:p>
          <w:p w:rsidR="0086548C" w:rsidRPr="0086548C" w:rsidRDefault="0086548C" w:rsidP="000245F3">
            <w:pPr>
              <w:rPr>
                <w:sz w:val="20"/>
                <w:szCs w:val="20"/>
              </w:rPr>
            </w:pPr>
          </w:p>
          <w:p w:rsidR="0086548C" w:rsidRPr="0086548C" w:rsidRDefault="0086548C" w:rsidP="000245F3">
            <w:pPr>
              <w:rPr>
                <w:sz w:val="20"/>
                <w:szCs w:val="20"/>
              </w:rPr>
            </w:pPr>
          </w:p>
          <w:p w:rsidR="0086548C" w:rsidRPr="0086548C" w:rsidRDefault="0086548C" w:rsidP="000245F3">
            <w:pPr>
              <w:rPr>
                <w:sz w:val="20"/>
                <w:szCs w:val="20"/>
              </w:rPr>
            </w:pPr>
          </w:p>
          <w:p w:rsidR="0086548C" w:rsidRPr="0086548C" w:rsidRDefault="0086548C" w:rsidP="000245F3">
            <w:pPr>
              <w:rPr>
                <w:sz w:val="20"/>
                <w:szCs w:val="20"/>
              </w:rPr>
            </w:pPr>
          </w:p>
          <w:p w:rsidR="003D7097" w:rsidRPr="0086548C" w:rsidRDefault="003D7097" w:rsidP="000245F3">
            <w:pPr>
              <w:rPr>
                <w:b/>
                <w:sz w:val="20"/>
                <w:szCs w:val="20"/>
              </w:rPr>
            </w:pPr>
            <w:r w:rsidRPr="0086548C">
              <w:rPr>
                <w:b/>
                <w:sz w:val="20"/>
                <w:szCs w:val="20"/>
              </w:rPr>
              <w:t xml:space="preserve">5UIBP E2 LO2 Activity 3 – </w:t>
            </w:r>
            <w:r w:rsidRPr="00575317">
              <w:rPr>
                <w:sz w:val="20"/>
                <w:szCs w:val="20"/>
              </w:rPr>
              <w:t xml:space="preserve">Practising </w:t>
            </w:r>
            <w:r w:rsidRPr="00575317">
              <w:rPr>
                <w:sz w:val="20"/>
                <w:szCs w:val="20"/>
              </w:rPr>
              <w:lastRenderedPageBreak/>
              <w:t>Disruptive Innovation</w:t>
            </w:r>
          </w:p>
        </w:tc>
      </w:tr>
      <w:tr w:rsidR="00257545" w:rsidRPr="0086548C" w:rsidTr="00035A4E">
        <w:tc>
          <w:tcPr>
            <w:tcW w:w="1001" w:type="dxa"/>
          </w:tcPr>
          <w:p w:rsidR="002A1C87" w:rsidRPr="0086548C" w:rsidRDefault="002A1C87" w:rsidP="000245F3">
            <w:pPr>
              <w:rPr>
                <w:sz w:val="20"/>
                <w:szCs w:val="20"/>
              </w:rPr>
            </w:pPr>
          </w:p>
        </w:tc>
        <w:tc>
          <w:tcPr>
            <w:tcW w:w="1824" w:type="dxa"/>
          </w:tcPr>
          <w:p w:rsidR="002A1C87" w:rsidRPr="0086548C" w:rsidRDefault="00257545" w:rsidP="000245F3">
            <w:pPr>
              <w:rPr>
                <w:sz w:val="20"/>
                <w:szCs w:val="20"/>
              </w:rPr>
            </w:pPr>
            <w:r>
              <w:rPr>
                <w:sz w:val="20"/>
                <w:szCs w:val="20"/>
              </w:rPr>
              <w:t xml:space="preserve">Disruptive </w:t>
            </w:r>
            <w:r w:rsidR="00810F28" w:rsidRPr="0086548C">
              <w:rPr>
                <w:sz w:val="20"/>
                <w:szCs w:val="20"/>
              </w:rPr>
              <w:t>Innovation</w:t>
            </w:r>
          </w:p>
        </w:tc>
        <w:tc>
          <w:tcPr>
            <w:tcW w:w="3847" w:type="dxa"/>
          </w:tcPr>
          <w:p w:rsidR="0009625D" w:rsidRPr="0086548C" w:rsidRDefault="00294359" w:rsidP="0009625D">
            <w:pPr>
              <w:rPr>
                <w:sz w:val="20"/>
                <w:szCs w:val="20"/>
              </w:rPr>
            </w:pPr>
            <w:r w:rsidRPr="0086548C">
              <w:rPr>
                <w:sz w:val="20"/>
                <w:szCs w:val="20"/>
              </w:rPr>
              <w:t xml:space="preserve">Class debate on the </w:t>
            </w:r>
            <w:r w:rsidR="0086548C">
              <w:rPr>
                <w:sz w:val="20"/>
                <w:szCs w:val="20"/>
              </w:rPr>
              <w:t>growth of Disruptive innovation</w:t>
            </w:r>
            <w:r w:rsidR="00B52905">
              <w:rPr>
                <w:sz w:val="20"/>
                <w:szCs w:val="20"/>
              </w:rPr>
              <w:t>.</w:t>
            </w:r>
          </w:p>
        </w:tc>
        <w:tc>
          <w:tcPr>
            <w:tcW w:w="727" w:type="dxa"/>
          </w:tcPr>
          <w:p w:rsidR="002A1C87" w:rsidRPr="0086548C" w:rsidRDefault="003568A0" w:rsidP="00D2422A">
            <w:pPr>
              <w:jc w:val="center"/>
              <w:rPr>
                <w:sz w:val="20"/>
                <w:szCs w:val="20"/>
              </w:rPr>
            </w:pPr>
            <w:r>
              <w:rPr>
                <w:sz w:val="20"/>
                <w:szCs w:val="20"/>
              </w:rPr>
              <w:t>7</w:t>
            </w:r>
          </w:p>
        </w:tc>
        <w:tc>
          <w:tcPr>
            <w:tcW w:w="5566" w:type="dxa"/>
          </w:tcPr>
          <w:p w:rsidR="0009625D" w:rsidRPr="0086548C" w:rsidRDefault="00294359" w:rsidP="000245F3">
            <w:pPr>
              <w:rPr>
                <w:sz w:val="20"/>
                <w:szCs w:val="20"/>
              </w:rPr>
            </w:pPr>
            <w:r w:rsidRPr="0086548C">
              <w:rPr>
                <w:sz w:val="20"/>
                <w:szCs w:val="20"/>
              </w:rPr>
              <w:t>Debate title – ‘Disruptive innovation – Fact or fiction?’</w:t>
            </w:r>
          </w:p>
          <w:p w:rsidR="00294359" w:rsidRPr="0086548C" w:rsidRDefault="00294359" w:rsidP="003219D1">
            <w:pPr>
              <w:rPr>
                <w:sz w:val="20"/>
                <w:szCs w:val="20"/>
              </w:rPr>
            </w:pPr>
            <w:r w:rsidRPr="0086548C">
              <w:rPr>
                <w:sz w:val="20"/>
                <w:szCs w:val="20"/>
              </w:rPr>
              <w:t xml:space="preserve">Learners to prepare for both </w:t>
            </w:r>
            <w:r w:rsidR="00810F28" w:rsidRPr="0086548C">
              <w:rPr>
                <w:sz w:val="20"/>
                <w:szCs w:val="20"/>
              </w:rPr>
              <w:t>arguments</w:t>
            </w:r>
            <w:r w:rsidRPr="0086548C">
              <w:rPr>
                <w:sz w:val="20"/>
                <w:szCs w:val="20"/>
              </w:rPr>
              <w:t xml:space="preserve"> and selected to argue the case in a debate</w:t>
            </w:r>
            <w:r w:rsidR="003219D1" w:rsidRPr="0086548C">
              <w:rPr>
                <w:sz w:val="20"/>
                <w:szCs w:val="20"/>
              </w:rPr>
              <w:t>.</w:t>
            </w:r>
            <w:r w:rsidR="00262E7B" w:rsidRPr="0086548C">
              <w:rPr>
                <w:sz w:val="20"/>
                <w:szCs w:val="20"/>
              </w:rPr>
              <w:t xml:space="preserve"> </w:t>
            </w:r>
          </w:p>
        </w:tc>
        <w:tc>
          <w:tcPr>
            <w:tcW w:w="1512" w:type="dxa"/>
          </w:tcPr>
          <w:p w:rsidR="002A1C87" w:rsidRPr="0086548C" w:rsidRDefault="002A1C87" w:rsidP="000245F3">
            <w:pPr>
              <w:rPr>
                <w:sz w:val="20"/>
                <w:szCs w:val="20"/>
              </w:rPr>
            </w:pPr>
          </w:p>
        </w:tc>
      </w:tr>
      <w:tr w:rsidR="00257545" w:rsidRPr="0086548C" w:rsidTr="00035A4E">
        <w:tc>
          <w:tcPr>
            <w:tcW w:w="1001" w:type="dxa"/>
          </w:tcPr>
          <w:p w:rsidR="00C95E72" w:rsidRPr="0086548C" w:rsidRDefault="00C95E72" w:rsidP="00C95E72">
            <w:pPr>
              <w:rPr>
                <w:sz w:val="20"/>
                <w:szCs w:val="20"/>
              </w:rPr>
            </w:pPr>
          </w:p>
        </w:tc>
        <w:tc>
          <w:tcPr>
            <w:tcW w:w="1824" w:type="dxa"/>
          </w:tcPr>
          <w:p w:rsidR="00C95E72" w:rsidRPr="0086548C" w:rsidRDefault="00B82835" w:rsidP="00C95E72">
            <w:pPr>
              <w:rPr>
                <w:sz w:val="20"/>
                <w:szCs w:val="20"/>
              </w:rPr>
            </w:pPr>
            <w:r w:rsidRPr="0086548C">
              <w:rPr>
                <w:sz w:val="20"/>
                <w:szCs w:val="20"/>
              </w:rPr>
              <w:t>Trends in Global Innovation</w:t>
            </w:r>
          </w:p>
        </w:tc>
        <w:tc>
          <w:tcPr>
            <w:tcW w:w="3847" w:type="dxa"/>
          </w:tcPr>
          <w:p w:rsidR="0009625D" w:rsidRDefault="00B82835" w:rsidP="00B30398">
            <w:pPr>
              <w:rPr>
                <w:sz w:val="20"/>
                <w:szCs w:val="20"/>
              </w:rPr>
            </w:pPr>
            <w:r w:rsidRPr="0086548C">
              <w:rPr>
                <w:sz w:val="20"/>
                <w:szCs w:val="20"/>
              </w:rPr>
              <w:t xml:space="preserve">Tutor to locate local region on Global </w:t>
            </w:r>
            <w:r w:rsidR="00810F28" w:rsidRPr="0086548C">
              <w:rPr>
                <w:sz w:val="20"/>
                <w:szCs w:val="20"/>
              </w:rPr>
              <w:t>Innovation</w:t>
            </w:r>
            <w:r w:rsidRPr="0086548C">
              <w:rPr>
                <w:sz w:val="20"/>
                <w:szCs w:val="20"/>
              </w:rPr>
              <w:t xml:space="preserve"> Index (GII) and </w:t>
            </w:r>
            <w:r w:rsidR="00810F28" w:rsidRPr="0086548C">
              <w:rPr>
                <w:sz w:val="20"/>
                <w:szCs w:val="20"/>
              </w:rPr>
              <w:t>l</w:t>
            </w:r>
            <w:r w:rsidRPr="0086548C">
              <w:rPr>
                <w:sz w:val="20"/>
                <w:szCs w:val="20"/>
              </w:rPr>
              <w:t>ead discussion of its latest results – published each June.</w:t>
            </w:r>
          </w:p>
          <w:p w:rsidR="00035A4E" w:rsidRPr="0086548C" w:rsidRDefault="00035A4E" w:rsidP="00B30398">
            <w:pPr>
              <w:rPr>
                <w:sz w:val="20"/>
                <w:szCs w:val="20"/>
              </w:rPr>
            </w:pPr>
          </w:p>
          <w:p w:rsidR="00B82835" w:rsidRDefault="00B82835" w:rsidP="00B30398">
            <w:pPr>
              <w:rPr>
                <w:sz w:val="20"/>
                <w:szCs w:val="20"/>
              </w:rPr>
            </w:pPr>
            <w:r w:rsidRPr="0086548C">
              <w:rPr>
                <w:sz w:val="20"/>
                <w:szCs w:val="20"/>
              </w:rPr>
              <w:t xml:space="preserve">This leads to discussion and learning on global </w:t>
            </w:r>
            <w:r w:rsidR="00B52905">
              <w:rPr>
                <w:sz w:val="20"/>
                <w:szCs w:val="20"/>
              </w:rPr>
              <w:t>innovation:</w:t>
            </w:r>
          </w:p>
          <w:p w:rsidR="00035A4E" w:rsidRPr="0086548C" w:rsidRDefault="00035A4E" w:rsidP="00B30398">
            <w:pPr>
              <w:rPr>
                <w:sz w:val="20"/>
                <w:szCs w:val="20"/>
              </w:rPr>
            </w:pPr>
          </w:p>
          <w:p w:rsidR="00B82835" w:rsidRPr="00B52905" w:rsidRDefault="00B82835" w:rsidP="00B52905">
            <w:pPr>
              <w:pStyle w:val="ListParagraph"/>
              <w:numPr>
                <w:ilvl w:val="0"/>
                <w:numId w:val="42"/>
              </w:numPr>
              <w:rPr>
                <w:sz w:val="20"/>
                <w:szCs w:val="20"/>
              </w:rPr>
            </w:pPr>
            <w:r w:rsidRPr="00B52905">
              <w:rPr>
                <w:sz w:val="20"/>
                <w:szCs w:val="20"/>
              </w:rPr>
              <w:t>Issues</w:t>
            </w:r>
          </w:p>
          <w:p w:rsidR="00B82835" w:rsidRPr="00B52905" w:rsidRDefault="00810F28" w:rsidP="00B52905">
            <w:pPr>
              <w:pStyle w:val="ListParagraph"/>
              <w:numPr>
                <w:ilvl w:val="0"/>
                <w:numId w:val="42"/>
              </w:numPr>
              <w:rPr>
                <w:sz w:val="20"/>
                <w:szCs w:val="20"/>
              </w:rPr>
            </w:pPr>
            <w:r w:rsidRPr="00B52905">
              <w:rPr>
                <w:sz w:val="20"/>
                <w:szCs w:val="20"/>
              </w:rPr>
              <w:t>Overcoming</w:t>
            </w:r>
            <w:r w:rsidR="00B82835" w:rsidRPr="00B52905">
              <w:rPr>
                <w:sz w:val="20"/>
                <w:szCs w:val="20"/>
              </w:rPr>
              <w:t xml:space="preserve"> national issues</w:t>
            </w:r>
          </w:p>
          <w:p w:rsidR="00B82835" w:rsidRPr="00B52905" w:rsidRDefault="00B82835" w:rsidP="00B52905">
            <w:pPr>
              <w:pStyle w:val="ListParagraph"/>
              <w:numPr>
                <w:ilvl w:val="0"/>
                <w:numId w:val="42"/>
              </w:numPr>
              <w:rPr>
                <w:sz w:val="20"/>
                <w:szCs w:val="20"/>
              </w:rPr>
            </w:pPr>
            <w:r w:rsidRPr="00B52905">
              <w:rPr>
                <w:sz w:val="20"/>
                <w:szCs w:val="20"/>
              </w:rPr>
              <w:t xml:space="preserve">Using Japan as </w:t>
            </w:r>
            <w:r w:rsidR="00810F28" w:rsidRPr="00B52905">
              <w:rPr>
                <w:sz w:val="20"/>
                <w:szCs w:val="20"/>
              </w:rPr>
              <w:t>an example</w:t>
            </w:r>
          </w:p>
          <w:p w:rsidR="00B82835" w:rsidRPr="0086548C" w:rsidRDefault="00B82835" w:rsidP="00B30398">
            <w:pPr>
              <w:rPr>
                <w:sz w:val="20"/>
                <w:szCs w:val="20"/>
              </w:rPr>
            </w:pPr>
          </w:p>
        </w:tc>
        <w:tc>
          <w:tcPr>
            <w:tcW w:w="727" w:type="dxa"/>
          </w:tcPr>
          <w:p w:rsidR="00C95E72" w:rsidRPr="0086548C" w:rsidRDefault="005058B8" w:rsidP="00D2422A">
            <w:pPr>
              <w:jc w:val="center"/>
              <w:rPr>
                <w:sz w:val="20"/>
                <w:szCs w:val="20"/>
              </w:rPr>
            </w:pPr>
            <w:r>
              <w:rPr>
                <w:sz w:val="20"/>
                <w:szCs w:val="20"/>
              </w:rPr>
              <w:t>8</w:t>
            </w:r>
          </w:p>
        </w:tc>
        <w:tc>
          <w:tcPr>
            <w:tcW w:w="5566" w:type="dxa"/>
          </w:tcPr>
          <w:p w:rsidR="00C95E72" w:rsidRPr="0086548C" w:rsidRDefault="00810F28" w:rsidP="00C95E72">
            <w:pPr>
              <w:rPr>
                <w:sz w:val="20"/>
                <w:szCs w:val="20"/>
              </w:rPr>
            </w:pPr>
            <w:r w:rsidRPr="0086548C">
              <w:rPr>
                <w:sz w:val="20"/>
                <w:szCs w:val="20"/>
              </w:rPr>
              <w:t>Learners</w:t>
            </w:r>
            <w:r w:rsidR="00B82835" w:rsidRPr="0086548C">
              <w:rPr>
                <w:sz w:val="20"/>
                <w:szCs w:val="20"/>
              </w:rPr>
              <w:t xml:space="preserve"> to research GII and changes over years.</w:t>
            </w:r>
          </w:p>
          <w:p w:rsidR="00B82835" w:rsidRPr="0086548C" w:rsidRDefault="00B82835" w:rsidP="00C95E72">
            <w:pPr>
              <w:rPr>
                <w:sz w:val="20"/>
                <w:szCs w:val="20"/>
              </w:rPr>
            </w:pPr>
          </w:p>
          <w:p w:rsidR="00B82835" w:rsidRDefault="00B82835" w:rsidP="00C95E72">
            <w:pPr>
              <w:rPr>
                <w:sz w:val="20"/>
                <w:szCs w:val="20"/>
              </w:rPr>
            </w:pPr>
            <w:r w:rsidRPr="0086548C">
              <w:rPr>
                <w:sz w:val="20"/>
                <w:szCs w:val="20"/>
              </w:rPr>
              <w:t xml:space="preserve">Completion of </w:t>
            </w:r>
            <w:r w:rsidR="0086548C">
              <w:rPr>
                <w:sz w:val="20"/>
                <w:szCs w:val="20"/>
              </w:rPr>
              <w:t>Activity</w:t>
            </w:r>
            <w:r w:rsidRPr="0086548C">
              <w:rPr>
                <w:sz w:val="20"/>
                <w:szCs w:val="20"/>
              </w:rPr>
              <w:t xml:space="preserve"> </w:t>
            </w:r>
            <w:r w:rsidR="003D7097" w:rsidRPr="0086548C">
              <w:rPr>
                <w:sz w:val="20"/>
                <w:szCs w:val="20"/>
              </w:rPr>
              <w:t>4</w:t>
            </w:r>
            <w:r w:rsidRPr="0086548C">
              <w:rPr>
                <w:sz w:val="20"/>
                <w:szCs w:val="20"/>
              </w:rPr>
              <w:t xml:space="preserve"> on examples of local and Japanese innovations in past 15 years using </w:t>
            </w:r>
            <w:r w:rsidR="00810F28" w:rsidRPr="0086548C">
              <w:rPr>
                <w:sz w:val="20"/>
                <w:szCs w:val="20"/>
              </w:rPr>
              <w:t>background</w:t>
            </w:r>
            <w:r w:rsidRPr="0086548C">
              <w:rPr>
                <w:sz w:val="20"/>
                <w:szCs w:val="20"/>
              </w:rPr>
              <w:t xml:space="preserve"> </w:t>
            </w:r>
            <w:r w:rsidR="00810F28" w:rsidRPr="0086548C">
              <w:rPr>
                <w:sz w:val="20"/>
                <w:szCs w:val="20"/>
              </w:rPr>
              <w:t>for</w:t>
            </w:r>
            <w:r w:rsidRPr="0086548C">
              <w:rPr>
                <w:sz w:val="20"/>
                <w:szCs w:val="20"/>
              </w:rPr>
              <w:t xml:space="preserve"> following case study</w:t>
            </w:r>
            <w:r w:rsidR="00B52905">
              <w:rPr>
                <w:sz w:val="20"/>
                <w:szCs w:val="20"/>
              </w:rPr>
              <w:t>.</w:t>
            </w:r>
          </w:p>
          <w:p w:rsidR="00035A4E" w:rsidRPr="0086548C" w:rsidRDefault="00035A4E" w:rsidP="00C95E72">
            <w:pPr>
              <w:rPr>
                <w:sz w:val="20"/>
                <w:szCs w:val="20"/>
              </w:rPr>
            </w:pPr>
          </w:p>
          <w:p w:rsidR="00B82835" w:rsidRPr="0086548C" w:rsidRDefault="00B82835" w:rsidP="00C95E72">
            <w:pPr>
              <w:rPr>
                <w:sz w:val="20"/>
                <w:szCs w:val="20"/>
              </w:rPr>
            </w:pPr>
            <w:r w:rsidRPr="0086548C">
              <w:rPr>
                <w:sz w:val="20"/>
                <w:szCs w:val="20"/>
              </w:rPr>
              <w:t>Masaharu Ota, Yohsuke Hazama, Danny Samson, (2013) "Japanese innovation processes", International Journal of Operations &amp; Production Management, Vol. 33 Issue: 3, pp.275-295</w:t>
            </w:r>
            <w:r w:rsidR="006C452D" w:rsidRPr="0086548C">
              <w:rPr>
                <w:sz w:val="20"/>
                <w:szCs w:val="20"/>
              </w:rPr>
              <w:t>. (This article will be available in your online student resources.)</w:t>
            </w:r>
          </w:p>
        </w:tc>
        <w:tc>
          <w:tcPr>
            <w:tcW w:w="1512" w:type="dxa"/>
          </w:tcPr>
          <w:p w:rsidR="00C95E72" w:rsidRPr="0086548C" w:rsidRDefault="00C95E72" w:rsidP="00C95E72">
            <w:pPr>
              <w:rPr>
                <w:sz w:val="20"/>
                <w:szCs w:val="20"/>
              </w:rPr>
            </w:pPr>
          </w:p>
          <w:p w:rsidR="003D7097" w:rsidRPr="0086548C" w:rsidRDefault="003D7097" w:rsidP="00C95E72">
            <w:pPr>
              <w:rPr>
                <w:sz w:val="20"/>
                <w:szCs w:val="20"/>
              </w:rPr>
            </w:pPr>
          </w:p>
          <w:p w:rsidR="003D7097" w:rsidRPr="0086548C" w:rsidRDefault="003D7097" w:rsidP="00C95E72">
            <w:pPr>
              <w:rPr>
                <w:b/>
                <w:sz w:val="20"/>
                <w:szCs w:val="20"/>
              </w:rPr>
            </w:pPr>
            <w:r w:rsidRPr="0086548C">
              <w:rPr>
                <w:b/>
                <w:sz w:val="20"/>
                <w:szCs w:val="20"/>
              </w:rPr>
              <w:t xml:space="preserve">5UIBP E2 LO2 Activity 4 – </w:t>
            </w:r>
            <w:r w:rsidRPr="00575317">
              <w:rPr>
                <w:sz w:val="20"/>
                <w:szCs w:val="20"/>
              </w:rPr>
              <w:t>Japanese Innovation Processes</w:t>
            </w:r>
          </w:p>
        </w:tc>
      </w:tr>
      <w:bookmarkEnd w:id="1"/>
    </w:tbl>
    <w:p w:rsidR="00035A4E" w:rsidRDefault="00035A4E" w:rsidP="00035A4E">
      <w:pPr>
        <w:pStyle w:val="Heading3"/>
        <w:rPr>
          <w:lang w:val="en-GB"/>
        </w:rPr>
      </w:pPr>
    </w:p>
    <w:p w:rsidR="00035A4E" w:rsidRDefault="00035A4E" w:rsidP="00035A4E">
      <w:pPr>
        <w:rPr>
          <w:color w:val="0072CE"/>
          <w:sz w:val="52"/>
          <w:szCs w:val="44"/>
          <w:lang w:val="en-GB"/>
        </w:rPr>
      </w:pPr>
      <w:r>
        <w:rPr>
          <w:lang w:val="en-GB"/>
        </w:rPr>
        <w:br w:type="page"/>
      </w:r>
    </w:p>
    <w:p w:rsidR="00035A4E" w:rsidRDefault="00035A4E" w:rsidP="00035A4E">
      <w:pPr>
        <w:pStyle w:val="Heading3"/>
        <w:rPr>
          <w:lang w:val="en-GB"/>
        </w:rPr>
      </w:pPr>
    </w:p>
    <w:p w:rsidR="00035A4E" w:rsidRDefault="00035A4E" w:rsidP="00035A4E">
      <w:pPr>
        <w:pStyle w:val="Heading3"/>
      </w:pPr>
      <w:r>
        <w:rPr>
          <w:lang w:val="en-GB"/>
        </w:rPr>
        <w:t xml:space="preserve">SESSION 2 – </w:t>
      </w:r>
      <w:r w:rsidRPr="00035A4E">
        <w:rPr>
          <w:lang w:val="en-GB"/>
        </w:rPr>
        <w:t>Examine the theories and models of innovation</w:t>
      </w:r>
    </w:p>
    <w:tbl>
      <w:tblPr>
        <w:tblStyle w:val="TableGrid"/>
        <w:tblW w:w="14477" w:type="dxa"/>
        <w:tblInd w:w="113" w:type="dxa"/>
        <w:tblLook w:val="04A0" w:firstRow="1" w:lastRow="0" w:firstColumn="1" w:lastColumn="0" w:noHBand="0" w:noVBand="1"/>
      </w:tblPr>
      <w:tblGrid>
        <w:gridCol w:w="1001"/>
        <w:gridCol w:w="1824"/>
        <w:gridCol w:w="3847"/>
        <w:gridCol w:w="727"/>
        <w:gridCol w:w="5566"/>
        <w:gridCol w:w="1512"/>
      </w:tblGrid>
      <w:tr w:rsidR="00035A4E" w:rsidRPr="0086548C" w:rsidTr="00035A4E">
        <w:tc>
          <w:tcPr>
            <w:tcW w:w="1001" w:type="dxa"/>
          </w:tcPr>
          <w:p w:rsidR="00035A4E" w:rsidRPr="0086548C" w:rsidRDefault="00035A4E" w:rsidP="001C0362">
            <w:pPr>
              <w:rPr>
                <w:b/>
                <w:sz w:val="20"/>
                <w:szCs w:val="20"/>
              </w:rPr>
            </w:pPr>
            <w:r w:rsidRPr="0086548C">
              <w:rPr>
                <w:b/>
                <w:sz w:val="20"/>
                <w:szCs w:val="20"/>
              </w:rPr>
              <w:t>Approx. Duration</w:t>
            </w:r>
          </w:p>
        </w:tc>
        <w:tc>
          <w:tcPr>
            <w:tcW w:w="1824" w:type="dxa"/>
          </w:tcPr>
          <w:p w:rsidR="00035A4E" w:rsidRPr="0086548C" w:rsidRDefault="00035A4E" w:rsidP="001C0362">
            <w:pPr>
              <w:rPr>
                <w:b/>
                <w:sz w:val="20"/>
                <w:szCs w:val="20"/>
              </w:rPr>
            </w:pPr>
            <w:r w:rsidRPr="0086548C">
              <w:rPr>
                <w:b/>
                <w:sz w:val="20"/>
                <w:szCs w:val="20"/>
              </w:rPr>
              <w:t>Topic</w:t>
            </w:r>
          </w:p>
        </w:tc>
        <w:tc>
          <w:tcPr>
            <w:tcW w:w="3847" w:type="dxa"/>
          </w:tcPr>
          <w:p w:rsidR="00035A4E" w:rsidRPr="0086548C" w:rsidRDefault="00035A4E" w:rsidP="001C0362">
            <w:pPr>
              <w:rPr>
                <w:b/>
                <w:sz w:val="20"/>
                <w:szCs w:val="20"/>
              </w:rPr>
            </w:pPr>
            <w:r w:rsidRPr="0086548C">
              <w:rPr>
                <w:b/>
                <w:sz w:val="20"/>
                <w:szCs w:val="20"/>
              </w:rPr>
              <w:t>Tutor Activity</w:t>
            </w:r>
          </w:p>
        </w:tc>
        <w:tc>
          <w:tcPr>
            <w:tcW w:w="727" w:type="dxa"/>
          </w:tcPr>
          <w:p w:rsidR="00035A4E" w:rsidRPr="0086548C" w:rsidRDefault="00035A4E" w:rsidP="001C0362">
            <w:pPr>
              <w:jc w:val="center"/>
              <w:rPr>
                <w:b/>
                <w:sz w:val="20"/>
                <w:szCs w:val="20"/>
              </w:rPr>
            </w:pPr>
            <w:r w:rsidRPr="0086548C">
              <w:rPr>
                <w:b/>
                <w:sz w:val="20"/>
                <w:szCs w:val="20"/>
              </w:rPr>
              <w:t>Slides</w:t>
            </w:r>
          </w:p>
        </w:tc>
        <w:tc>
          <w:tcPr>
            <w:tcW w:w="5566" w:type="dxa"/>
          </w:tcPr>
          <w:p w:rsidR="00035A4E" w:rsidRPr="0086548C" w:rsidRDefault="00035A4E" w:rsidP="001C0362">
            <w:pPr>
              <w:rPr>
                <w:b/>
                <w:sz w:val="20"/>
                <w:szCs w:val="20"/>
              </w:rPr>
            </w:pPr>
            <w:r w:rsidRPr="0086548C">
              <w:rPr>
                <w:b/>
                <w:sz w:val="20"/>
                <w:szCs w:val="20"/>
              </w:rPr>
              <w:t>Learner Activity</w:t>
            </w:r>
          </w:p>
        </w:tc>
        <w:tc>
          <w:tcPr>
            <w:tcW w:w="1512" w:type="dxa"/>
          </w:tcPr>
          <w:p w:rsidR="00035A4E" w:rsidRPr="0086548C" w:rsidRDefault="00035A4E" w:rsidP="001C0362">
            <w:pPr>
              <w:rPr>
                <w:b/>
                <w:sz w:val="20"/>
                <w:szCs w:val="20"/>
              </w:rPr>
            </w:pPr>
            <w:r w:rsidRPr="0086548C">
              <w:rPr>
                <w:b/>
                <w:sz w:val="20"/>
                <w:szCs w:val="20"/>
              </w:rPr>
              <w:t>Formative Assessment</w:t>
            </w:r>
          </w:p>
        </w:tc>
      </w:tr>
      <w:tr w:rsidR="00575317" w:rsidRPr="0086548C" w:rsidTr="00035A4E">
        <w:tc>
          <w:tcPr>
            <w:tcW w:w="1001" w:type="dxa"/>
          </w:tcPr>
          <w:p w:rsidR="00575317" w:rsidRDefault="00575317" w:rsidP="001C0362">
            <w:pPr>
              <w:rPr>
                <w:sz w:val="20"/>
                <w:szCs w:val="20"/>
              </w:rPr>
            </w:pPr>
            <w:r>
              <w:rPr>
                <w:sz w:val="20"/>
                <w:szCs w:val="20"/>
              </w:rPr>
              <w:t>4 hours in total</w:t>
            </w:r>
          </w:p>
        </w:tc>
        <w:tc>
          <w:tcPr>
            <w:tcW w:w="1824" w:type="dxa"/>
          </w:tcPr>
          <w:p w:rsidR="00575317" w:rsidRPr="0086548C" w:rsidRDefault="00575317" w:rsidP="001C0362">
            <w:pPr>
              <w:rPr>
                <w:sz w:val="20"/>
                <w:szCs w:val="20"/>
              </w:rPr>
            </w:pPr>
            <w:r>
              <w:rPr>
                <w:sz w:val="20"/>
                <w:szCs w:val="20"/>
              </w:rPr>
              <w:t>Session overview</w:t>
            </w:r>
          </w:p>
        </w:tc>
        <w:tc>
          <w:tcPr>
            <w:tcW w:w="3847" w:type="dxa"/>
          </w:tcPr>
          <w:p w:rsidR="00575317" w:rsidRDefault="00575317" w:rsidP="00575317">
            <w:pPr>
              <w:rPr>
                <w:sz w:val="20"/>
                <w:szCs w:val="20"/>
              </w:rPr>
            </w:pPr>
            <w:r w:rsidRPr="00575317">
              <w:rPr>
                <w:b/>
                <w:sz w:val="20"/>
                <w:szCs w:val="20"/>
              </w:rPr>
              <w:t>Assessment criterion 2.2</w:t>
            </w:r>
            <w:r>
              <w:rPr>
                <w:sz w:val="20"/>
                <w:szCs w:val="20"/>
              </w:rPr>
              <w:t>:</w:t>
            </w:r>
            <w:r w:rsidRPr="00575317">
              <w:rPr>
                <w:sz w:val="20"/>
                <w:szCs w:val="20"/>
              </w:rPr>
              <w:t xml:space="preserve"> Examine the theories and models of innovation</w:t>
            </w:r>
          </w:p>
          <w:p w:rsidR="00575317" w:rsidRDefault="00575317" w:rsidP="00575317">
            <w:pPr>
              <w:rPr>
                <w:sz w:val="20"/>
                <w:szCs w:val="20"/>
              </w:rPr>
            </w:pPr>
          </w:p>
          <w:p w:rsidR="00575317" w:rsidRPr="0086548C" w:rsidRDefault="00575317" w:rsidP="00575317">
            <w:pPr>
              <w:rPr>
                <w:sz w:val="20"/>
                <w:szCs w:val="20"/>
              </w:rPr>
            </w:pPr>
            <w:r w:rsidRPr="0086548C">
              <w:rPr>
                <w:sz w:val="20"/>
                <w:szCs w:val="20"/>
              </w:rPr>
              <w:t xml:space="preserve">Use filename: </w:t>
            </w:r>
            <w:r w:rsidRPr="0086548C">
              <w:rPr>
                <w:b/>
                <w:sz w:val="20"/>
                <w:szCs w:val="20"/>
              </w:rPr>
              <w:t xml:space="preserve">5UIBP </w:t>
            </w:r>
            <w:r>
              <w:rPr>
                <w:b/>
                <w:sz w:val="20"/>
                <w:szCs w:val="20"/>
              </w:rPr>
              <w:t xml:space="preserve">Tutor </w:t>
            </w:r>
            <w:r w:rsidRPr="0086548C">
              <w:rPr>
                <w:b/>
                <w:sz w:val="20"/>
                <w:szCs w:val="20"/>
              </w:rPr>
              <w:t>Presentation E2</w:t>
            </w:r>
          </w:p>
          <w:p w:rsidR="00575317" w:rsidRPr="00575317" w:rsidRDefault="00575317" w:rsidP="00575317">
            <w:pPr>
              <w:rPr>
                <w:b/>
                <w:sz w:val="20"/>
                <w:szCs w:val="20"/>
              </w:rPr>
            </w:pPr>
          </w:p>
        </w:tc>
        <w:tc>
          <w:tcPr>
            <w:tcW w:w="727" w:type="dxa"/>
          </w:tcPr>
          <w:p w:rsidR="00575317" w:rsidRDefault="00575317" w:rsidP="001C0362">
            <w:pPr>
              <w:jc w:val="center"/>
              <w:rPr>
                <w:sz w:val="20"/>
                <w:szCs w:val="20"/>
              </w:rPr>
            </w:pPr>
          </w:p>
        </w:tc>
        <w:tc>
          <w:tcPr>
            <w:tcW w:w="5566" w:type="dxa"/>
          </w:tcPr>
          <w:p w:rsidR="00575317" w:rsidRPr="0086548C" w:rsidRDefault="00575317" w:rsidP="001C0362">
            <w:pPr>
              <w:rPr>
                <w:sz w:val="20"/>
                <w:szCs w:val="20"/>
              </w:rPr>
            </w:pPr>
          </w:p>
        </w:tc>
        <w:tc>
          <w:tcPr>
            <w:tcW w:w="1512" w:type="dxa"/>
          </w:tcPr>
          <w:p w:rsidR="00575317" w:rsidRPr="0086548C" w:rsidRDefault="00575317" w:rsidP="001C0362">
            <w:pPr>
              <w:rPr>
                <w:b/>
                <w:sz w:val="20"/>
                <w:szCs w:val="20"/>
              </w:rPr>
            </w:pPr>
          </w:p>
        </w:tc>
      </w:tr>
      <w:tr w:rsidR="00035A4E" w:rsidRPr="0086548C" w:rsidTr="00035A4E">
        <w:tc>
          <w:tcPr>
            <w:tcW w:w="1001" w:type="dxa"/>
          </w:tcPr>
          <w:p w:rsidR="00035A4E" w:rsidRPr="0086548C" w:rsidRDefault="00035A4E" w:rsidP="001C0362">
            <w:pPr>
              <w:rPr>
                <w:sz w:val="20"/>
                <w:szCs w:val="20"/>
              </w:rPr>
            </w:pPr>
          </w:p>
        </w:tc>
        <w:tc>
          <w:tcPr>
            <w:tcW w:w="1824" w:type="dxa"/>
          </w:tcPr>
          <w:p w:rsidR="00035A4E" w:rsidRPr="0086548C" w:rsidRDefault="00035A4E" w:rsidP="001C0362">
            <w:pPr>
              <w:rPr>
                <w:sz w:val="20"/>
                <w:szCs w:val="20"/>
              </w:rPr>
            </w:pPr>
            <w:r w:rsidRPr="0086548C">
              <w:rPr>
                <w:sz w:val="20"/>
                <w:szCs w:val="20"/>
              </w:rPr>
              <w:t>Theories of Innovation over time</w:t>
            </w:r>
          </w:p>
        </w:tc>
        <w:tc>
          <w:tcPr>
            <w:tcW w:w="3847" w:type="dxa"/>
          </w:tcPr>
          <w:p w:rsidR="00035A4E" w:rsidRPr="0086548C" w:rsidRDefault="00035A4E" w:rsidP="00575317">
            <w:pPr>
              <w:rPr>
                <w:sz w:val="20"/>
                <w:szCs w:val="20"/>
              </w:rPr>
            </w:pPr>
            <w:r w:rsidRPr="0086548C">
              <w:rPr>
                <w:sz w:val="20"/>
                <w:szCs w:val="20"/>
              </w:rPr>
              <w:t>Learners to be taught Schumpeter and, Rothwell, developing an understanding of the rate of change of innovation.</w:t>
            </w:r>
          </w:p>
        </w:tc>
        <w:tc>
          <w:tcPr>
            <w:tcW w:w="727" w:type="dxa"/>
          </w:tcPr>
          <w:p w:rsidR="00035A4E" w:rsidRPr="0086548C" w:rsidRDefault="00035A4E" w:rsidP="001C0362">
            <w:pPr>
              <w:jc w:val="center"/>
              <w:rPr>
                <w:sz w:val="20"/>
                <w:szCs w:val="20"/>
              </w:rPr>
            </w:pPr>
            <w:r>
              <w:rPr>
                <w:sz w:val="20"/>
                <w:szCs w:val="20"/>
              </w:rPr>
              <w:t>9</w:t>
            </w:r>
          </w:p>
        </w:tc>
        <w:tc>
          <w:tcPr>
            <w:tcW w:w="5566" w:type="dxa"/>
          </w:tcPr>
          <w:p w:rsidR="00035A4E" w:rsidRPr="0086548C" w:rsidRDefault="00035A4E" w:rsidP="001C0362">
            <w:pPr>
              <w:rPr>
                <w:sz w:val="20"/>
                <w:szCs w:val="20"/>
              </w:rPr>
            </w:pPr>
            <w:r w:rsidRPr="0086548C">
              <w:rPr>
                <w:sz w:val="20"/>
                <w:szCs w:val="20"/>
              </w:rPr>
              <w:t>Learners to complete worksheet Activity 5 on development of Innovation theories.</w:t>
            </w:r>
          </w:p>
          <w:p w:rsidR="00035A4E" w:rsidRPr="0086548C" w:rsidRDefault="00035A4E" w:rsidP="001C0362">
            <w:pPr>
              <w:rPr>
                <w:sz w:val="20"/>
                <w:szCs w:val="20"/>
              </w:rPr>
            </w:pPr>
          </w:p>
        </w:tc>
        <w:tc>
          <w:tcPr>
            <w:tcW w:w="1512" w:type="dxa"/>
          </w:tcPr>
          <w:p w:rsidR="00035A4E" w:rsidRPr="0086548C" w:rsidRDefault="00035A4E" w:rsidP="001C0362">
            <w:pPr>
              <w:rPr>
                <w:b/>
                <w:sz w:val="20"/>
                <w:szCs w:val="20"/>
              </w:rPr>
            </w:pPr>
            <w:r w:rsidRPr="0086548C">
              <w:rPr>
                <w:b/>
                <w:sz w:val="20"/>
                <w:szCs w:val="20"/>
              </w:rPr>
              <w:t xml:space="preserve">5UIBP E2 LO2 Activity 5 – </w:t>
            </w:r>
            <w:r w:rsidRPr="00575317">
              <w:rPr>
                <w:sz w:val="20"/>
                <w:szCs w:val="20"/>
              </w:rPr>
              <w:t>Innovation Theories</w:t>
            </w:r>
          </w:p>
        </w:tc>
      </w:tr>
      <w:tr w:rsidR="00035A4E" w:rsidRPr="0086548C" w:rsidTr="00035A4E">
        <w:tc>
          <w:tcPr>
            <w:tcW w:w="1001" w:type="dxa"/>
          </w:tcPr>
          <w:p w:rsidR="00035A4E" w:rsidRPr="0086548C" w:rsidRDefault="00035A4E" w:rsidP="001C0362">
            <w:pPr>
              <w:rPr>
                <w:sz w:val="20"/>
                <w:szCs w:val="20"/>
              </w:rPr>
            </w:pPr>
          </w:p>
        </w:tc>
        <w:tc>
          <w:tcPr>
            <w:tcW w:w="1824" w:type="dxa"/>
          </w:tcPr>
          <w:p w:rsidR="00035A4E" w:rsidRPr="0086548C" w:rsidRDefault="00035A4E" w:rsidP="001C0362">
            <w:pPr>
              <w:rPr>
                <w:sz w:val="20"/>
                <w:szCs w:val="20"/>
              </w:rPr>
            </w:pPr>
            <w:r w:rsidRPr="0086548C">
              <w:rPr>
                <w:sz w:val="20"/>
                <w:szCs w:val="20"/>
              </w:rPr>
              <w:t>Open innovation</w:t>
            </w:r>
          </w:p>
        </w:tc>
        <w:tc>
          <w:tcPr>
            <w:tcW w:w="3847" w:type="dxa"/>
          </w:tcPr>
          <w:p w:rsidR="00035A4E" w:rsidRPr="0086548C" w:rsidRDefault="00035A4E" w:rsidP="001C0362">
            <w:pPr>
              <w:rPr>
                <w:sz w:val="20"/>
                <w:szCs w:val="20"/>
              </w:rPr>
            </w:pPr>
            <w:r w:rsidRPr="0086548C">
              <w:rPr>
                <w:sz w:val="20"/>
                <w:szCs w:val="20"/>
              </w:rPr>
              <w:t>Leading with the theory of Chesbrough, the tutor will introduce the concept of shifting ideas, IP and cost of innovation.</w:t>
            </w:r>
          </w:p>
          <w:p w:rsidR="00035A4E" w:rsidRPr="0086548C" w:rsidRDefault="00035A4E" w:rsidP="001C0362">
            <w:pPr>
              <w:rPr>
                <w:sz w:val="20"/>
                <w:szCs w:val="20"/>
              </w:rPr>
            </w:pPr>
          </w:p>
        </w:tc>
        <w:tc>
          <w:tcPr>
            <w:tcW w:w="727" w:type="dxa"/>
          </w:tcPr>
          <w:p w:rsidR="00035A4E" w:rsidRPr="0086548C" w:rsidRDefault="00035A4E" w:rsidP="001C0362">
            <w:pPr>
              <w:jc w:val="center"/>
              <w:rPr>
                <w:sz w:val="20"/>
                <w:szCs w:val="20"/>
              </w:rPr>
            </w:pPr>
            <w:r>
              <w:rPr>
                <w:sz w:val="20"/>
                <w:szCs w:val="20"/>
              </w:rPr>
              <w:t>10-12</w:t>
            </w:r>
          </w:p>
        </w:tc>
        <w:tc>
          <w:tcPr>
            <w:tcW w:w="5566" w:type="dxa"/>
          </w:tcPr>
          <w:p w:rsidR="00035A4E" w:rsidRPr="0086548C" w:rsidRDefault="00035A4E" w:rsidP="001C0362">
            <w:pPr>
              <w:rPr>
                <w:sz w:val="20"/>
                <w:szCs w:val="20"/>
              </w:rPr>
            </w:pPr>
            <w:r w:rsidRPr="0086548C">
              <w:rPr>
                <w:sz w:val="20"/>
                <w:szCs w:val="20"/>
              </w:rPr>
              <w:t>Learners will research examples of open innovation local to their region and compare with the development of Linux or other open innovation models</w:t>
            </w:r>
            <w:r>
              <w:rPr>
                <w:sz w:val="20"/>
                <w:szCs w:val="20"/>
              </w:rPr>
              <w:t xml:space="preserve"> u</w:t>
            </w:r>
            <w:r w:rsidRPr="0086548C">
              <w:rPr>
                <w:sz w:val="20"/>
                <w:szCs w:val="20"/>
              </w:rPr>
              <w:t>sing Activity 7</w:t>
            </w:r>
            <w:r>
              <w:rPr>
                <w:sz w:val="20"/>
                <w:szCs w:val="20"/>
              </w:rPr>
              <w:t>.</w:t>
            </w:r>
          </w:p>
        </w:tc>
        <w:tc>
          <w:tcPr>
            <w:tcW w:w="1512" w:type="dxa"/>
          </w:tcPr>
          <w:p w:rsidR="00035A4E" w:rsidRPr="0086548C" w:rsidRDefault="00035A4E" w:rsidP="001C0362">
            <w:pPr>
              <w:rPr>
                <w:b/>
                <w:sz w:val="20"/>
                <w:szCs w:val="20"/>
              </w:rPr>
            </w:pPr>
            <w:r w:rsidRPr="0086548C">
              <w:rPr>
                <w:b/>
                <w:sz w:val="20"/>
                <w:szCs w:val="20"/>
              </w:rPr>
              <w:t xml:space="preserve">5UIBP E2 LO2 Activity 7 – </w:t>
            </w:r>
            <w:r w:rsidRPr="00575317">
              <w:rPr>
                <w:sz w:val="20"/>
                <w:szCs w:val="20"/>
              </w:rPr>
              <w:t>Zune, Linux and Local</w:t>
            </w:r>
            <w:r w:rsidRPr="0086548C">
              <w:rPr>
                <w:b/>
                <w:sz w:val="20"/>
                <w:szCs w:val="20"/>
              </w:rPr>
              <w:t xml:space="preserve"> </w:t>
            </w:r>
            <w:r w:rsidRPr="00575317">
              <w:rPr>
                <w:sz w:val="20"/>
                <w:szCs w:val="20"/>
              </w:rPr>
              <w:t>Innovation</w:t>
            </w:r>
          </w:p>
        </w:tc>
      </w:tr>
      <w:tr w:rsidR="00035A4E" w:rsidRPr="0086548C" w:rsidTr="00035A4E">
        <w:tc>
          <w:tcPr>
            <w:tcW w:w="1001" w:type="dxa"/>
          </w:tcPr>
          <w:p w:rsidR="00035A4E" w:rsidRPr="0086548C" w:rsidRDefault="00035A4E" w:rsidP="001C0362">
            <w:pPr>
              <w:rPr>
                <w:sz w:val="20"/>
                <w:szCs w:val="20"/>
              </w:rPr>
            </w:pPr>
          </w:p>
        </w:tc>
        <w:tc>
          <w:tcPr>
            <w:tcW w:w="1824" w:type="dxa"/>
          </w:tcPr>
          <w:p w:rsidR="00035A4E" w:rsidRPr="0086548C" w:rsidRDefault="00035A4E" w:rsidP="001C0362">
            <w:pPr>
              <w:rPr>
                <w:sz w:val="20"/>
                <w:szCs w:val="20"/>
              </w:rPr>
            </w:pPr>
            <w:r>
              <w:rPr>
                <w:sz w:val="20"/>
                <w:szCs w:val="20"/>
              </w:rPr>
              <w:t xml:space="preserve">Inbound Open Innovation </w:t>
            </w:r>
          </w:p>
        </w:tc>
        <w:tc>
          <w:tcPr>
            <w:tcW w:w="3847" w:type="dxa"/>
          </w:tcPr>
          <w:p w:rsidR="00575317" w:rsidRDefault="00035A4E" w:rsidP="001C0362">
            <w:pPr>
              <w:rPr>
                <w:sz w:val="20"/>
                <w:szCs w:val="20"/>
              </w:rPr>
            </w:pPr>
            <w:r w:rsidRPr="0086548C">
              <w:rPr>
                <w:sz w:val="20"/>
                <w:szCs w:val="20"/>
              </w:rPr>
              <w:t xml:space="preserve">Looking at inbound and outbound innovation, tutor will ensure learners understanding of this area and support with case studies </w:t>
            </w:r>
          </w:p>
          <w:p w:rsidR="00575317" w:rsidRDefault="00575317" w:rsidP="001C0362">
            <w:pPr>
              <w:rPr>
                <w:sz w:val="20"/>
                <w:szCs w:val="20"/>
              </w:rPr>
            </w:pPr>
          </w:p>
          <w:p w:rsidR="00035A4E" w:rsidRPr="0086548C" w:rsidRDefault="00575317" w:rsidP="001C0362">
            <w:pPr>
              <w:rPr>
                <w:sz w:val="20"/>
                <w:szCs w:val="20"/>
              </w:rPr>
            </w:pPr>
            <w:r>
              <w:rPr>
                <w:sz w:val="20"/>
                <w:szCs w:val="20"/>
              </w:rPr>
              <w:t xml:space="preserve">For example, </w:t>
            </w:r>
            <w:r w:rsidR="00035A4E" w:rsidRPr="0086548C">
              <w:rPr>
                <w:sz w:val="20"/>
                <w:szCs w:val="20"/>
              </w:rPr>
              <w:t xml:space="preserve">Allan </w:t>
            </w:r>
            <w:proofErr w:type="spellStart"/>
            <w:r w:rsidR="00035A4E" w:rsidRPr="0086548C">
              <w:rPr>
                <w:sz w:val="20"/>
                <w:szCs w:val="20"/>
              </w:rPr>
              <w:t>Ya-Huan</w:t>
            </w:r>
            <w:proofErr w:type="spellEnd"/>
            <w:r w:rsidR="00035A4E" w:rsidRPr="0086548C">
              <w:rPr>
                <w:sz w:val="20"/>
                <w:szCs w:val="20"/>
              </w:rPr>
              <w:t xml:space="preserve"> Wu, Victoria Janine Little, Brian Low, (2016) "Inbound open innovation for pharmaceutical markets: a case study of an anti-diabetic drug in-licensing decision", Journal of Business &amp; Industrial Marketing, Vol. 31 Issue: 2, pp.205-218. (This article will be available in your online student resources.)  </w:t>
            </w:r>
          </w:p>
          <w:p w:rsidR="00035A4E" w:rsidRPr="0086548C" w:rsidRDefault="00035A4E" w:rsidP="001C0362">
            <w:pPr>
              <w:rPr>
                <w:sz w:val="20"/>
                <w:szCs w:val="20"/>
              </w:rPr>
            </w:pPr>
          </w:p>
          <w:p w:rsidR="00035A4E" w:rsidRPr="0086548C" w:rsidRDefault="00035A4E" w:rsidP="00575317">
            <w:pPr>
              <w:rPr>
                <w:sz w:val="20"/>
                <w:szCs w:val="20"/>
              </w:rPr>
            </w:pPr>
            <w:r w:rsidRPr="0086548C">
              <w:rPr>
                <w:rStyle w:val="Hyperlink"/>
                <w:color w:val="auto"/>
                <w:sz w:val="20"/>
                <w:szCs w:val="20"/>
                <w:u w:val="none"/>
              </w:rPr>
              <w:t>Classroom activity includes understanding the KSF for open innovation and where closed innovation still occurs</w:t>
            </w:r>
            <w:r w:rsidR="00575317">
              <w:rPr>
                <w:rStyle w:val="Hyperlink"/>
                <w:color w:val="auto"/>
                <w:sz w:val="20"/>
                <w:szCs w:val="20"/>
                <w:u w:val="none"/>
              </w:rPr>
              <w:t>.</w:t>
            </w:r>
          </w:p>
        </w:tc>
        <w:tc>
          <w:tcPr>
            <w:tcW w:w="727" w:type="dxa"/>
          </w:tcPr>
          <w:p w:rsidR="00035A4E" w:rsidRPr="0086548C" w:rsidRDefault="00035A4E" w:rsidP="001C0362">
            <w:pPr>
              <w:jc w:val="center"/>
              <w:rPr>
                <w:sz w:val="20"/>
                <w:szCs w:val="20"/>
              </w:rPr>
            </w:pPr>
            <w:r>
              <w:rPr>
                <w:sz w:val="20"/>
                <w:szCs w:val="20"/>
              </w:rPr>
              <w:t>13</w:t>
            </w:r>
          </w:p>
        </w:tc>
        <w:tc>
          <w:tcPr>
            <w:tcW w:w="5566" w:type="dxa"/>
          </w:tcPr>
          <w:p w:rsidR="00035A4E" w:rsidRDefault="00035A4E" w:rsidP="001C0362">
            <w:pPr>
              <w:rPr>
                <w:sz w:val="20"/>
                <w:szCs w:val="20"/>
              </w:rPr>
            </w:pPr>
            <w:r w:rsidRPr="0086548C">
              <w:rPr>
                <w:sz w:val="20"/>
                <w:szCs w:val="20"/>
              </w:rPr>
              <w:t xml:space="preserve">Learners will use case studies to understand the importance today of open innovation. Summarising knowledge </w:t>
            </w:r>
            <w:r>
              <w:rPr>
                <w:sz w:val="20"/>
                <w:szCs w:val="20"/>
              </w:rPr>
              <w:t xml:space="preserve">with </w:t>
            </w:r>
            <w:r w:rsidRPr="0086548C">
              <w:rPr>
                <w:sz w:val="20"/>
                <w:szCs w:val="20"/>
              </w:rPr>
              <w:t>Activity 6</w:t>
            </w:r>
            <w:r>
              <w:rPr>
                <w:sz w:val="20"/>
                <w:szCs w:val="20"/>
              </w:rPr>
              <w:t>.</w:t>
            </w:r>
          </w:p>
          <w:p w:rsidR="00035A4E" w:rsidRPr="0086548C" w:rsidRDefault="00035A4E" w:rsidP="001C0362">
            <w:pPr>
              <w:rPr>
                <w:sz w:val="20"/>
                <w:szCs w:val="20"/>
              </w:rPr>
            </w:pPr>
          </w:p>
          <w:p w:rsidR="00035A4E" w:rsidRPr="0086548C" w:rsidRDefault="00035A4E" w:rsidP="001C0362">
            <w:pPr>
              <w:rPr>
                <w:sz w:val="20"/>
                <w:szCs w:val="20"/>
              </w:rPr>
            </w:pPr>
            <w:r w:rsidRPr="0086548C">
              <w:rPr>
                <w:sz w:val="20"/>
                <w:szCs w:val="20"/>
              </w:rPr>
              <w:t xml:space="preserve">Allan </w:t>
            </w:r>
            <w:proofErr w:type="spellStart"/>
            <w:r w:rsidRPr="0086548C">
              <w:rPr>
                <w:sz w:val="20"/>
                <w:szCs w:val="20"/>
              </w:rPr>
              <w:t>Ya-Huan</w:t>
            </w:r>
            <w:proofErr w:type="spellEnd"/>
            <w:r w:rsidRPr="0086548C">
              <w:rPr>
                <w:sz w:val="20"/>
                <w:szCs w:val="20"/>
              </w:rPr>
              <w:t xml:space="preserve"> Wu, Victoria Janine Little, Brian Low, (2016) "Inbound open innovation for pharmaceutical markets: a case study of an anti-diabetic drug in-licensing decision", Journal of Business &amp; Industrial Marketing, Vol. 31 Issue: 2, pp.205-218. (This article will be available in your online student resources.)</w:t>
            </w:r>
          </w:p>
          <w:p w:rsidR="00035A4E" w:rsidRPr="0086548C" w:rsidRDefault="00035A4E" w:rsidP="001C0362">
            <w:pPr>
              <w:rPr>
                <w:sz w:val="20"/>
                <w:szCs w:val="20"/>
              </w:rPr>
            </w:pPr>
          </w:p>
        </w:tc>
        <w:tc>
          <w:tcPr>
            <w:tcW w:w="1512" w:type="dxa"/>
          </w:tcPr>
          <w:p w:rsidR="00035A4E" w:rsidRPr="0086548C" w:rsidRDefault="00035A4E" w:rsidP="001C0362">
            <w:pPr>
              <w:rPr>
                <w:b/>
                <w:sz w:val="20"/>
                <w:szCs w:val="20"/>
              </w:rPr>
            </w:pPr>
            <w:r w:rsidRPr="0086548C">
              <w:rPr>
                <w:b/>
                <w:sz w:val="20"/>
                <w:szCs w:val="20"/>
              </w:rPr>
              <w:t xml:space="preserve">5UIBP E2 LO2 Activity 6 – </w:t>
            </w:r>
            <w:r w:rsidRPr="00575317">
              <w:rPr>
                <w:sz w:val="20"/>
                <w:szCs w:val="20"/>
              </w:rPr>
              <w:t>Inbound Open Innovation</w:t>
            </w:r>
          </w:p>
        </w:tc>
      </w:tr>
      <w:tr w:rsidR="00035A4E" w:rsidRPr="0086548C" w:rsidTr="00035A4E">
        <w:tc>
          <w:tcPr>
            <w:tcW w:w="1001" w:type="dxa"/>
          </w:tcPr>
          <w:p w:rsidR="00035A4E" w:rsidRPr="0086548C" w:rsidRDefault="00035A4E" w:rsidP="001C0362">
            <w:pPr>
              <w:rPr>
                <w:sz w:val="20"/>
                <w:szCs w:val="20"/>
              </w:rPr>
            </w:pPr>
          </w:p>
        </w:tc>
        <w:tc>
          <w:tcPr>
            <w:tcW w:w="1824" w:type="dxa"/>
          </w:tcPr>
          <w:p w:rsidR="00035A4E" w:rsidRPr="0086548C" w:rsidRDefault="00035A4E" w:rsidP="001C0362">
            <w:pPr>
              <w:rPr>
                <w:sz w:val="20"/>
                <w:szCs w:val="20"/>
              </w:rPr>
            </w:pPr>
            <w:r w:rsidRPr="0086548C">
              <w:rPr>
                <w:sz w:val="20"/>
                <w:szCs w:val="20"/>
              </w:rPr>
              <w:t>Diffusion of Innovation</w:t>
            </w:r>
          </w:p>
        </w:tc>
        <w:tc>
          <w:tcPr>
            <w:tcW w:w="3847" w:type="dxa"/>
          </w:tcPr>
          <w:p w:rsidR="00035A4E" w:rsidRPr="0086548C" w:rsidRDefault="00035A4E" w:rsidP="001C0362">
            <w:pPr>
              <w:rPr>
                <w:sz w:val="20"/>
                <w:szCs w:val="20"/>
              </w:rPr>
            </w:pPr>
            <w:r w:rsidRPr="0086548C">
              <w:rPr>
                <w:sz w:val="20"/>
                <w:szCs w:val="20"/>
              </w:rPr>
              <w:t>Using a case study of Zune or a product local to the region, the tutor will discuss the 4 stages of adoption using Roger’s (2003) theory and how the uptake of the invocation process.</w:t>
            </w:r>
          </w:p>
        </w:tc>
        <w:tc>
          <w:tcPr>
            <w:tcW w:w="727" w:type="dxa"/>
          </w:tcPr>
          <w:p w:rsidR="00035A4E" w:rsidRPr="0086548C" w:rsidRDefault="00035A4E" w:rsidP="001C0362">
            <w:pPr>
              <w:jc w:val="center"/>
              <w:rPr>
                <w:sz w:val="20"/>
                <w:szCs w:val="20"/>
              </w:rPr>
            </w:pPr>
            <w:r>
              <w:rPr>
                <w:sz w:val="20"/>
                <w:szCs w:val="20"/>
              </w:rPr>
              <w:t>14-15</w:t>
            </w:r>
          </w:p>
        </w:tc>
        <w:tc>
          <w:tcPr>
            <w:tcW w:w="5566" w:type="dxa"/>
          </w:tcPr>
          <w:p w:rsidR="00035A4E" w:rsidRPr="0086548C" w:rsidRDefault="00035A4E" w:rsidP="001C0362">
            <w:pPr>
              <w:rPr>
                <w:sz w:val="20"/>
                <w:szCs w:val="20"/>
              </w:rPr>
            </w:pPr>
            <w:r w:rsidRPr="0086548C">
              <w:rPr>
                <w:sz w:val="20"/>
                <w:szCs w:val="20"/>
              </w:rPr>
              <w:t>Continuing with Activity 7, learners will confirm learning of these theories</w:t>
            </w:r>
            <w:r>
              <w:rPr>
                <w:sz w:val="20"/>
                <w:szCs w:val="20"/>
              </w:rPr>
              <w:t>.</w:t>
            </w:r>
          </w:p>
        </w:tc>
        <w:tc>
          <w:tcPr>
            <w:tcW w:w="1512" w:type="dxa"/>
          </w:tcPr>
          <w:p w:rsidR="00035A4E" w:rsidRPr="0086548C" w:rsidRDefault="00035A4E" w:rsidP="001C0362">
            <w:pPr>
              <w:rPr>
                <w:sz w:val="20"/>
                <w:szCs w:val="20"/>
              </w:rPr>
            </w:pPr>
          </w:p>
        </w:tc>
      </w:tr>
    </w:tbl>
    <w:p w:rsidR="00035A4E" w:rsidRDefault="00035A4E" w:rsidP="00035A4E">
      <w:pPr>
        <w:pStyle w:val="Heading3"/>
      </w:pPr>
    </w:p>
    <w:p w:rsidR="00575317" w:rsidRDefault="00575317">
      <w:pPr>
        <w:rPr>
          <w:b/>
          <w:color w:val="0072CE"/>
          <w:sz w:val="52"/>
          <w:szCs w:val="44"/>
          <w:lang w:val="en-GB"/>
        </w:rPr>
      </w:pPr>
      <w:r>
        <w:rPr>
          <w:lang w:val="en-GB"/>
        </w:rPr>
        <w:br w:type="page"/>
      </w:r>
    </w:p>
    <w:p w:rsidR="00035A4E" w:rsidRDefault="00035A4E" w:rsidP="00035A4E">
      <w:pPr>
        <w:pStyle w:val="Heading3"/>
      </w:pPr>
      <w:r>
        <w:rPr>
          <w:lang w:val="en-GB"/>
        </w:rPr>
        <w:lastRenderedPageBreak/>
        <w:t>SESSION 3 – P</w:t>
      </w:r>
      <w:r w:rsidRPr="00035A4E">
        <w:rPr>
          <w:lang w:val="en-GB"/>
        </w:rPr>
        <w:t xml:space="preserve">hases in the </w:t>
      </w:r>
      <w:r>
        <w:rPr>
          <w:lang w:val="en-GB"/>
        </w:rPr>
        <w:t>i</w:t>
      </w:r>
      <w:r w:rsidRPr="00035A4E">
        <w:rPr>
          <w:lang w:val="en-GB"/>
        </w:rPr>
        <w:t>nnovation life cycle</w:t>
      </w:r>
      <w:r>
        <w:rPr>
          <w:lang w:val="en-GB"/>
        </w:rPr>
        <w:t xml:space="preserve">; </w:t>
      </w:r>
      <w:r w:rsidRPr="00035A4E">
        <w:rPr>
          <w:lang w:val="en-GB"/>
        </w:rPr>
        <w:t>different adoption patterns of innovation</w:t>
      </w:r>
      <w:r>
        <w:rPr>
          <w:lang w:val="en-GB"/>
        </w:rPr>
        <w:t xml:space="preserve">; relevant </w:t>
      </w:r>
      <w:r w:rsidR="00A92DA8">
        <w:rPr>
          <w:lang w:val="en-GB"/>
        </w:rPr>
        <w:t>environmental factors</w:t>
      </w:r>
    </w:p>
    <w:tbl>
      <w:tblPr>
        <w:tblStyle w:val="TableGrid"/>
        <w:tblW w:w="14477" w:type="dxa"/>
        <w:tblInd w:w="113" w:type="dxa"/>
        <w:tblLook w:val="04A0" w:firstRow="1" w:lastRow="0" w:firstColumn="1" w:lastColumn="0" w:noHBand="0" w:noVBand="1"/>
      </w:tblPr>
      <w:tblGrid>
        <w:gridCol w:w="1001"/>
        <w:gridCol w:w="1824"/>
        <w:gridCol w:w="3847"/>
        <w:gridCol w:w="727"/>
        <w:gridCol w:w="5566"/>
        <w:gridCol w:w="1512"/>
      </w:tblGrid>
      <w:tr w:rsidR="00035A4E" w:rsidRPr="0086548C" w:rsidTr="00035A4E">
        <w:tc>
          <w:tcPr>
            <w:tcW w:w="1001" w:type="dxa"/>
          </w:tcPr>
          <w:p w:rsidR="00035A4E" w:rsidRPr="0086548C" w:rsidRDefault="00035A4E" w:rsidP="001C0362">
            <w:pPr>
              <w:rPr>
                <w:b/>
                <w:sz w:val="20"/>
                <w:szCs w:val="20"/>
              </w:rPr>
            </w:pPr>
            <w:r w:rsidRPr="0086548C">
              <w:rPr>
                <w:b/>
                <w:sz w:val="20"/>
                <w:szCs w:val="20"/>
              </w:rPr>
              <w:t>Approx. Duration</w:t>
            </w:r>
          </w:p>
        </w:tc>
        <w:tc>
          <w:tcPr>
            <w:tcW w:w="1824" w:type="dxa"/>
          </w:tcPr>
          <w:p w:rsidR="00035A4E" w:rsidRPr="0086548C" w:rsidRDefault="00035A4E" w:rsidP="001C0362">
            <w:pPr>
              <w:rPr>
                <w:b/>
                <w:sz w:val="20"/>
                <w:szCs w:val="20"/>
              </w:rPr>
            </w:pPr>
            <w:r w:rsidRPr="0086548C">
              <w:rPr>
                <w:b/>
                <w:sz w:val="20"/>
                <w:szCs w:val="20"/>
              </w:rPr>
              <w:t>Topic</w:t>
            </w:r>
          </w:p>
        </w:tc>
        <w:tc>
          <w:tcPr>
            <w:tcW w:w="3847" w:type="dxa"/>
          </w:tcPr>
          <w:p w:rsidR="00035A4E" w:rsidRPr="0086548C" w:rsidRDefault="00035A4E" w:rsidP="001C0362">
            <w:pPr>
              <w:rPr>
                <w:b/>
                <w:sz w:val="20"/>
                <w:szCs w:val="20"/>
              </w:rPr>
            </w:pPr>
            <w:r w:rsidRPr="0086548C">
              <w:rPr>
                <w:b/>
                <w:sz w:val="20"/>
                <w:szCs w:val="20"/>
              </w:rPr>
              <w:t>Tutor Activity</w:t>
            </w:r>
          </w:p>
        </w:tc>
        <w:tc>
          <w:tcPr>
            <w:tcW w:w="727" w:type="dxa"/>
          </w:tcPr>
          <w:p w:rsidR="00035A4E" w:rsidRPr="0086548C" w:rsidRDefault="00035A4E" w:rsidP="001C0362">
            <w:pPr>
              <w:jc w:val="center"/>
              <w:rPr>
                <w:b/>
                <w:sz w:val="20"/>
                <w:szCs w:val="20"/>
              </w:rPr>
            </w:pPr>
            <w:r w:rsidRPr="0086548C">
              <w:rPr>
                <w:b/>
                <w:sz w:val="20"/>
                <w:szCs w:val="20"/>
              </w:rPr>
              <w:t>Slides</w:t>
            </w:r>
          </w:p>
        </w:tc>
        <w:tc>
          <w:tcPr>
            <w:tcW w:w="5566" w:type="dxa"/>
          </w:tcPr>
          <w:p w:rsidR="00035A4E" w:rsidRPr="0086548C" w:rsidRDefault="00035A4E" w:rsidP="001C0362">
            <w:pPr>
              <w:rPr>
                <w:b/>
                <w:sz w:val="20"/>
                <w:szCs w:val="20"/>
              </w:rPr>
            </w:pPr>
            <w:r w:rsidRPr="0086548C">
              <w:rPr>
                <w:b/>
                <w:sz w:val="20"/>
                <w:szCs w:val="20"/>
              </w:rPr>
              <w:t>Learner Activity</w:t>
            </w:r>
          </w:p>
        </w:tc>
        <w:tc>
          <w:tcPr>
            <w:tcW w:w="1512" w:type="dxa"/>
          </w:tcPr>
          <w:p w:rsidR="00035A4E" w:rsidRPr="0086548C" w:rsidRDefault="00035A4E" w:rsidP="001C0362">
            <w:pPr>
              <w:rPr>
                <w:b/>
                <w:sz w:val="20"/>
                <w:szCs w:val="20"/>
              </w:rPr>
            </w:pPr>
            <w:r w:rsidRPr="0086548C">
              <w:rPr>
                <w:b/>
                <w:sz w:val="20"/>
                <w:szCs w:val="20"/>
              </w:rPr>
              <w:t>Formative Assessment</w:t>
            </w:r>
          </w:p>
        </w:tc>
      </w:tr>
      <w:tr w:rsidR="00575317" w:rsidRPr="0086548C" w:rsidTr="00035A4E">
        <w:tc>
          <w:tcPr>
            <w:tcW w:w="1001" w:type="dxa"/>
          </w:tcPr>
          <w:p w:rsidR="00575317" w:rsidRPr="0086548C" w:rsidRDefault="00575317" w:rsidP="00575317">
            <w:pPr>
              <w:rPr>
                <w:sz w:val="20"/>
                <w:szCs w:val="20"/>
              </w:rPr>
            </w:pPr>
            <w:r>
              <w:rPr>
                <w:sz w:val="20"/>
                <w:szCs w:val="20"/>
              </w:rPr>
              <w:t>8 hours in total</w:t>
            </w:r>
          </w:p>
        </w:tc>
        <w:tc>
          <w:tcPr>
            <w:tcW w:w="1824" w:type="dxa"/>
          </w:tcPr>
          <w:p w:rsidR="00575317" w:rsidRPr="0086548C" w:rsidRDefault="00575317" w:rsidP="00575317">
            <w:pPr>
              <w:rPr>
                <w:sz w:val="20"/>
                <w:szCs w:val="20"/>
              </w:rPr>
            </w:pPr>
            <w:r>
              <w:rPr>
                <w:sz w:val="20"/>
                <w:szCs w:val="20"/>
              </w:rPr>
              <w:t>Session overview</w:t>
            </w:r>
          </w:p>
        </w:tc>
        <w:tc>
          <w:tcPr>
            <w:tcW w:w="3847" w:type="dxa"/>
          </w:tcPr>
          <w:p w:rsidR="00575317" w:rsidRDefault="00575317" w:rsidP="00575317">
            <w:pPr>
              <w:rPr>
                <w:b/>
                <w:sz w:val="20"/>
                <w:szCs w:val="20"/>
              </w:rPr>
            </w:pPr>
            <w:r w:rsidRPr="00575317">
              <w:rPr>
                <w:b/>
                <w:sz w:val="20"/>
                <w:szCs w:val="20"/>
              </w:rPr>
              <w:t>Assessment criteri</w:t>
            </w:r>
            <w:r>
              <w:rPr>
                <w:b/>
                <w:sz w:val="20"/>
                <w:szCs w:val="20"/>
              </w:rPr>
              <w:t>a:</w:t>
            </w:r>
          </w:p>
          <w:p w:rsidR="00575317" w:rsidRDefault="00575317" w:rsidP="00575317">
            <w:pPr>
              <w:rPr>
                <w:b/>
                <w:sz w:val="20"/>
                <w:szCs w:val="20"/>
              </w:rPr>
            </w:pPr>
          </w:p>
          <w:p w:rsidR="00575317" w:rsidRDefault="00575317" w:rsidP="00575317">
            <w:pPr>
              <w:rPr>
                <w:sz w:val="20"/>
                <w:szCs w:val="20"/>
              </w:rPr>
            </w:pPr>
            <w:r w:rsidRPr="00575317">
              <w:rPr>
                <w:sz w:val="20"/>
                <w:szCs w:val="20"/>
              </w:rPr>
              <w:t>2.3: Examine the phases in the Innovation life cycle of a typical product or service.</w:t>
            </w:r>
          </w:p>
          <w:p w:rsidR="00575317" w:rsidRPr="00575317" w:rsidRDefault="00575317" w:rsidP="00575317">
            <w:pPr>
              <w:rPr>
                <w:sz w:val="20"/>
                <w:szCs w:val="20"/>
              </w:rPr>
            </w:pPr>
          </w:p>
          <w:p w:rsidR="00575317" w:rsidRDefault="00575317" w:rsidP="00575317">
            <w:pPr>
              <w:rPr>
                <w:sz w:val="20"/>
                <w:szCs w:val="20"/>
              </w:rPr>
            </w:pPr>
            <w:r w:rsidRPr="00575317">
              <w:rPr>
                <w:sz w:val="20"/>
                <w:szCs w:val="20"/>
              </w:rPr>
              <w:t>2.4 Compare and contrast the different adoption patterns of innovation</w:t>
            </w:r>
          </w:p>
          <w:p w:rsidR="00575317" w:rsidRPr="00575317" w:rsidRDefault="00575317" w:rsidP="00575317">
            <w:pPr>
              <w:rPr>
                <w:sz w:val="20"/>
                <w:szCs w:val="20"/>
              </w:rPr>
            </w:pPr>
          </w:p>
          <w:p w:rsidR="00575317" w:rsidRDefault="00575317" w:rsidP="00575317">
            <w:pPr>
              <w:rPr>
                <w:sz w:val="20"/>
                <w:szCs w:val="20"/>
              </w:rPr>
            </w:pPr>
            <w:r w:rsidRPr="00575317">
              <w:rPr>
                <w:sz w:val="20"/>
                <w:szCs w:val="20"/>
              </w:rPr>
              <w:t>2.5 Appraise the environmental factors that are relevant to an innovative business undertaking.</w:t>
            </w:r>
          </w:p>
          <w:p w:rsidR="00575317" w:rsidRDefault="00575317" w:rsidP="00575317">
            <w:pPr>
              <w:rPr>
                <w:sz w:val="20"/>
                <w:szCs w:val="20"/>
              </w:rPr>
            </w:pPr>
          </w:p>
          <w:p w:rsidR="00575317" w:rsidRDefault="00575317" w:rsidP="00575317">
            <w:pPr>
              <w:rPr>
                <w:b/>
                <w:sz w:val="20"/>
                <w:szCs w:val="20"/>
              </w:rPr>
            </w:pPr>
            <w:r w:rsidRPr="0086548C">
              <w:rPr>
                <w:sz w:val="20"/>
                <w:szCs w:val="20"/>
              </w:rPr>
              <w:t xml:space="preserve">Use filename: </w:t>
            </w:r>
            <w:r w:rsidRPr="0086548C">
              <w:rPr>
                <w:b/>
                <w:sz w:val="20"/>
                <w:szCs w:val="20"/>
              </w:rPr>
              <w:t xml:space="preserve">5UIBP </w:t>
            </w:r>
            <w:r>
              <w:rPr>
                <w:b/>
                <w:sz w:val="20"/>
                <w:szCs w:val="20"/>
              </w:rPr>
              <w:t xml:space="preserve">Tutor </w:t>
            </w:r>
            <w:r w:rsidRPr="0086548C">
              <w:rPr>
                <w:b/>
                <w:sz w:val="20"/>
                <w:szCs w:val="20"/>
              </w:rPr>
              <w:t>Presentation E2</w:t>
            </w:r>
          </w:p>
          <w:p w:rsidR="00A92DA8" w:rsidRPr="00575317" w:rsidRDefault="00A92DA8" w:rsidP="00575317">
            <w:pPr>
              <w:rPr>
                <w:b/>
                <w:sz w:val="20"/>
                <w:szCs w:val="20"/>
              </w:rPr>
            </w:pPr>
          </w:p>
        </w:tc>
        <w:tc>
          <w:tcPr>
            <w:tcW w:w="727" w:type="dxa"/>
          </w:tcPr>
          <w:p w:rsidR="00575317" w:rsidRDefault="00575317" w:rsidP="00575317">
            <w:pPr>
              <w:jc w:val="center"/>
              <w:rPr>
                <w:sz w:val="20"/>
                <w:szCs w:val="20"/>
              </w:rPr>
            </w:pPr>
          </w:p>
        </w:tc>
        <w:tc>
          <w:tcPr>
            <w:tcW w:w="5566" w:type="dxa"/>
          </w:tcPr>
          <w:p w:rsidR="00575317" w:rsidRPr="0086548C" w:rsidRDefault="00575317" w:rsidP="00575317">
            <w:pPr>
              <w:rPr>
                <w:sz w:val="20"/>
                <w:szCs w:val="20"/>
              </w:rPr>
            </w:pPr>
          </w:p>
        </w:tc>
        <w:tc>
          <w:tcPr>
            <w:tcW w:w="1512" w:type="dxa"/>
          </w:tcPr>
          <w:p w:rsidR="00575317" w:rsidRPr="0086548C" w:rsidRDefault="00575317" w:rsidP="00575317">
            <w:pPr>
              <w:rPr>
                <w:sz w:val="20"/>
                <w:szCs w:val="20"/>
              </w:rPr>
            </w:pPr>
          </w:p>
        </w:tc>
      </w:tr>
      <w:tr w:rsidR="00575317" w:rsidRPr="0086548C" w:rsidTr="00035A4E">
        <w:tc>
          <w:tcPr>
            <w:tcW w:w="1001" w:type="dxa"/>
          </w:tcPr>
          <w:p w:rsidR="00575317" w:rsidRPr="00A14C2E" w:rsidRDefault="00575317" w:rsidP="00575317">
            <w:pPr>
              <w:rPr>
                <w:sz w:val="20"/>
                <w:szCs w:val="20"/>
                <w:lang w:val="en-US"/>
              </w:rPr>
            </w:pPr>
          </w:p>
        </w:tc>
        <w:tc>
          <w:tcPr>
            <w:tcW w:w="1824" w:type="dxa"/>
          </w:tcPr>
          <w:p w:rsidR="00575317" w:rsidRPr="0086548C" w:rsidRDefault="00575317" w:rsidP="00575317">
            <w:pPr>
              <w:rPr>
                <w:sz w:val="20"/>
                <w:szCs w:val="20"/>
              </w:rPr>
            </w:pPr>
            <w:r w:rsidRPr="0086548C">
              <w:rPr>
                <w:sz w:val="20"/>
                <w:szCs w:val="20"/>
              </w:rPr>
              <w:t>The innovation lifecycle</w:t>
            </w:r>
          </w:p>
        </w:tc>
        <w:tc>
          <w:tcPr>
            <w:tcW w:w="3847" w:type="dxa"/>
          </w:tcPr>
          <w:p w:rsidR="00575317" w:rsidRDefault="00575317" w:rsidP="00575317">
            <w:pPr>
              <w:rPr>
                <w:sz w:val="20"/>
                <w:szCs w:val="20"/>
              </w:rPr>
            </w:pPr>
            <w:r w:rsidRPr="0086548C">
              <w:rPr>
                <w:sz w:val="20"/>
                <w:szCs w:val="20"/>
              </w:rPr>
              <w:t>Using Abernathy and Utterback (1978) theories, tutor will apply the life cycle to well-known products and introduce the idea of complementary products.</w:t>
            </w:r>
          </w:p>
          <w:p w:rsidR="00575317" w:rsidRPr="0086548C" w:rsidRDefault="00575317" w:rsidP="00575317">
            <w:pPr>
              <w:rPr>
                <w:sz w:val="20"/>
                <w:szCs w:val="20"/>
              </w:rPr>
            </w:pPr>
          </w:p>
          <w:p w:rsidR="00575317" w:rsidRDefault="00575317" w:rsidP="00575317">
            <w:pPr>
              <w:rPr>
                <w:sz w:val="20"/>
                <w:szCs w:val="20"/>
              </w:rPr>
            </w:pPr>
            <w:r w:rsidRPr="0086548C">
              <w:rPr>
                <w:sz w:val="20"/>
                <w:szCs w:val="20"/>
              </w:rPr>
              <w:t>Introduction to managing innovation will cover ambidextrous organisations</w:t>
            </w:r>
            <w:r>
              <w:rPr>
                <w:sz w:val="20"/>
                <w:szCs w:val="20"/>
              </w:rPr>
              <w:t>.</w:t>
            </w:r>
          </w:p>
          <w:p w:rsidR="00A92DA8" w:rsidRPr="0086548C" w:rsidRDefault="00A92DA8" w:rsidP="00575317">
            <w:pPr>
              <w:rPr>
                <w:sz w:val="20"/>
                <w:szCs w:val="20"/>
              </w:rPr>
            </w:pPr>
          </w:p>
        </w:tc>
        <w:tc>
          <w:tcPr>
            <w:tcW w:w="727" w:type="dxa"/>
          </w:tcPr>
          <w:p w:rsidR="00575317" w:rsidRPr="0086548C" w:rsidRDefault="00575317" w:rsidP="00575317">
            <w:pPr>
              <w:jc w:val="center"/>
              <w:rPr>
                <w:sz w:val="20"/>
                <w:szCs w:val="20"/>
              </w:rPr>
            </w:pPr>
            <w:r>
              <w:rPr>
                <w:sz w:val="20"/>
                <w:szCs w:val="20"/>
              </w:rPr>
              <w:t>16-18</w:t>
            </w:r>
          </w:p>
        </w:tc>
        <w:tc>
          <w:tcPr>
            <w:tcW w:w="5566" w:type="dxa"/>
          </w:tcPr>
          <w:p w:rsidR="00575317" w:rsidRPr="0086548C" w:rsidRDefault="00575317" w:rsidP="00575317">
            <w:pPr>
              <w:rPr>
                <w:sz w:val="20"/>
                <w:szCs w:val="20"/>
              </w:rPr>
            </w:pPr>
            <w:r w:rsidRPr="0086548C">
              <w:rPr>
                <w:sz w:val="20"/>
                <w:szCs w:val="20"/>
              </w:rPr>
              <w:t>Learners complete Activity 8 in complementary products for innovations and how they have grown in the market place.</w:t>
            </w:r>
          </w:p>
          <w:p w:rsidR="00575317" w:rsidRPr="0086548C" w:rsidRDefault="00575317" w:rsidP="00575317">
            <w:pPr>
              <w:rPr>
                <w:sz w:val="20"/>
                <w:szCs w:val="20"/>
              </w:rPr>
            </w:pPr>
          </w:p>
          <w:p w:rsidR="00575317" w:rsidRPr="0086548C" w:rsidRDefault="00575317" w:rsidP="00575317">
            <w:pPr>
              <w:rPr>
                <w:sz w:val="20"/>
                <w:szCs w:val="20"/>
              </w:rPr>
            </w:pPr>
          </w:p>
        </w:tc>
        <w:tc>
          <w:tcPr>
            <w:tcW w:w="1512" w:type="dxa"/>
          </w:tcPr>
          <w:p w:rsidR="00575317" w:rsidRPr="0086548C" w:rsidRDefault="00575317" w:rsidP="00575317">
            <w:pPr>
              <w:rPr>
                <w:b/>
                <w:sz w:val="20"/>
                <w:szCs w:val="20"/>
              </w:rPr>
            </w:pPr>
            <w:r w:rsidRPr="0086548C">
              <w:rPr>
                <w:b/>
                <w:sz w:val="20"/>
                <w:szCs w:val="20"/>
              </w:rPr>
              <w:t xml:space="preserve">5UIBP E2 LO2 Activity 8 – </w:t>
            </w:r>
            <w:r w:rsidRPr="00575317">
              <w:rPr>
                <w:sz w:val="20"/>
                <w:szCs w:val="20"/>
              </w:rPr>
              <w:t>Complementary Products</w:t>
            </w:r>
          </w:p>
        </w:tc>
      </w:tr>
      <w:tr w:rsidR="00575317" w:rsidRPr="0086548C" w:rsidTr="00035A4E">
        <w:tc>
          <w:tcPr>
            <w:tcW w:w="1001" w:type="dxa"/>
          </w:tcPr>
          <w:p w:rsidR="00575317" w:rsidRPr="0086548C" w:rsidRDefault="00575317" w:rsidP="00575317">
            <w:pPr>
              <w:rPr>
                <w:sz w:val="20"/>
                <w:szCs w:val="20"/>
              </w:rPr>
            </w:pPr>
          </w:p>
        </w:tc>
        <w:tc>
          <w:tcPr>
            <w:tcW w:w="1824" w:type="dxa"/>
          </w:tcPr>
          <w:p w:rsidR="00575317" w:rsidRPr="0086548C" w:rsidRDefault="00575317" w:rsidP="00575317">
            <w:pPr>
              <w:rPr>
                <w:sz w:val="20"/>
                <w:szCs w:val="20"/>
              </w:rPr>
            </w:pPr>
            <w:r w:rsidRPr="0086548C">
              <w:rPr>
                <w:sz w:val="20"/>
                <w:szCs w:val="20"/>
              </w:rPr>
              <w:t xml:space="preserve">Summary of innovation </w:t>
            </w:r>
            <w:r>
              <w:rPr>
                <w:sz w:val="20"/>
                <w:szCs w:val="20"/>
              </w:rPr>
              <w:t>types and terms</w:t>
            </w:r>
          </w:p>
        </w:tc>
        <w:tc>
          <w:tcPr>
            <w:tcW w:w="3847" w:type="dxa"/>
          </w:tcPr>
          <w:p w:rsidR="00575317" w:rsidRDefault="00575317" w:rsidP="00575317">
            <w:pPr>
              <w:rPr>
                <w:sz w:val="20"/>
                <w:szCs w:val="20"/>
              </w:rPr>
            </w:pPr>
            <w:r w:rsidRPr="0086548C">
              <w:rPr>
                <w:sz w:val="20"/>
                <w:szCs w:val="20"/>
              </w:rPr>
              <w:t xml:space="preserve">Tutor to run a plenary session to review </w:t>
            </w:r>
            <w:r>
              <w:rPr>
                <w:sz w:val="20"/>
                <w:szCs w:val="20"/>
              </w:rPr>
              <w:t xml:space="preserve">types and terms of </w:t>
            </w:r>
            <w:r w:rsidRPr="0086548C">
              <w:rPr>
                <w:sz w:val="20"/>
                <w:szCs w:val="20"/>
              </w:rPr>
              <w:t>innovation including:</w:t>
            </w:r>
          </w:p>
          <w:p w:rsidR="00575317" w:rsidRPr="0086548C" w:rsidRDefault="00575317" w:rsidP="00575317">
            <w:pPr>
              <w:rPr>
                <w:sz w:val="20"/>
                <w:szCs w:val="20"/>
              </w:rPr>
            </w:pPr>
          </w:p>
          <w:p w:rsidR="00575317" w:rsidRPr="00B52905" w:rsidRDefault="00575317" w:rsidP="00575317">
            <w:pPr>
              <w:pStyle w:val="ListParagraph"/>
              <w:numPr>
                <w:ilvl w:val="0"/>
                <w:numId w:val="43"/>
              </w:numPr>
              <w:rPr>
                <w:sz w:val="20"/>
                <w:szCs w:val="20"/>
              </w:rPr>
            </w:pPr>
            <w:r w:rsidRPr="00B52905">
              <w:rPr>
                <w:sz w:val="20"/>
                <w:szCs w:val="20"/>
              </w:rPr>
              <w:t>Breakthrough</w:t>
            </w:r>
          </w:p>
          <w:p w:rsidR="00575317" w:rsidRPr="00B52905" w:rsidRDefault="00575317" w:rsidP="00575317">
            <w:pPr>
              <w:pStyle w:val="ListParagraph"/>
              <w:numPr>
                <w:ilvl w:val="0"/>
                <w:numId w:val="43"/>
              </w:numPr>
              <w:rPr>
                <w:sz w:val="20"/>
                <w:szCs w:val="20"/>
              </w:rPr>
            </w:pPr>
            <w:r w:rsidRPr="00B52905">
              <w:rPr>
                <w:sz w:val="20"/>
                <w:szCs w:val="20"/>
              </w:rPr>
              <w:t>Disruptive</w:t>
            </w:r>
          </w:p>
          <w:p w:rsidR="00575317" w:rsidRPr="00B52905" w:rsidRDefault="00575317" w:rsidP="00575317">
            <w:pPr>
              <w:pStyle w:val="ListParagraph"/>
              <w:numPr>
                <w:ilvl w:val="0"/>
                <w:numId w:val="43"/>
              </w:numPr>
              <w:rPr>
                <w:sz w:val="20"/>
                <w:szCs w:val="20"/>
              </w:rPr>
            </w:pPr>
            <w:r w:rsidRPr="00B52905">
              <w:rPr>
                <w:sz w:val="20"/>
                <w:szCs w:val="20"/>
              </w:rPr>
              <w:t>Discontinuous</w:t>
            </w:r>
          </w:p>
          <w:p w:rsidR="00575317" w:rsidRPr="00B52905" w:rsidRDefault="00575317" w:rsidP="00575317">
            <w:pPr>
              <w:pStyle w:val="ListParagraph"/>
              <w:numPr>
                <w:ilvl w:val="0"/>
                <w:numId w:val="43"/>
              </w:numPr>
              <w:rPr>
                <w:sz w:val="20"/>
                <w:szCs w:val="20"/>
              </w:rPr>
            </w:pPr>
            <w:r w:rsidRPr="00B52905">
              <w:rPr>
                <w:sz w:val="20"/>
                <w:szCs w:val="20"/>
              </w:rPr>
              <w:t>Radical</w:t>
            </w:r>
          </w:p>
          <w:p w:rsidR="00575317" w:rsidRPr="00B52905" w:rsidRDefault="00575317" w:rsidP="00575317">
            <w:pPr>
              <w:pStyle w:val="ListParagraph"/>
              <w:numPr>
                <w:ilvl w:val="0"/>
                <w:numId w:val="43"/>
              </w:numPr>
              <w:rPr>
                <w:sz w:val="20"/>
                <w:szCs w:val="20"/>
              </w:rPr>
            </w:pPr>
            <w:r w:rsidRPr="00B52905">
              <w:rPr>
                <w:sz w:val="20"/>
                <w:szCs w:val="20"/>
              </w:rPr>
              <w:t>Continuous</w:t>
            </w:r>
          </w:p>
          <w:p w:rsidR="00575317" w:rsidRPr="00B52905" w:rsidRDefault="00575317" w:rsidP="00575317">
            <w:pPr>
              <w:pStyle w:val="ListParagraph"/>
              <w:numPr>
                <w:ilvl w:val="0"/>
                <w:numId w:val="43"/>
              </w:numPr>
              <w:rPr>
                <w:sz w:val="20"/>
                <w:szCs w:val="20"/>
              </w:rPr>
            </w:pPr>
            <w:r w:rsidRPr="00B52905">
              <w:rPr>
                <w:sz w:val="20"/>
                <w:szCs w:val="20"/>
              </w:rPr>
              <w:t>Invention</w:t>
            </w:r>
          </w:p>
          <w:p w:rsidR="00575317" w:rsidRPr="0086548C" w:rsidRDefault="00575317" w:rsidP="00575317">
            <w:pPr>
              <w:rPr>
                <w:sz w:val="20"/>
                <w:szCs w:val="20"/>
              </w:rPr>
            </w:pPr>
            <w:r>
              <w:rPr>
                <w:sz w:val="20"/>
                <w:szCs w:val="20"/>
              </w:rPr>
              <w:lastRenderedPageBreak/>
              <w:t xml:space="preserve"> </w:t>
            </w:r>
          </w:p>
        </w:tc>
        <w:tc>
          <w:tcPr>
            <w:tcW w:w="727" w:type="dxa"/>
          </w:tcPr>
          <w:p w:rsidR="00575317" w:rsidRPr="0086548C" w:rsidRDefault="00575317" w:rsidP="00575317">
            <w:pPr>
              <w:jc w:val="center"/>
              <w:rPr>
                <w:sz w:val="20"/>
                <w:szCs w:val="20"/>
              </w:rPr>
            </w:pPr>
            <w:r>
              <w:rPr>
                <w:sz w:val="20"/>
                <w:szCs w:val="20"/>
              </w:rPr>
              <w:lastRenderedPageBreak/>
              <w:t>19-20</w:t>
            </w:r>
          </w:p>
        </w:tc>
        <w:tc>
          <w:tcPr>
            <w:tcW w:w="5566" w:type="dxa"/>
          </w:tcPr>
          <w:p w:rsidR="00575317" w:rsidRPr="0086548C" w:rsidRDefault="00575317" w:rsidP="00575317">
            <w:pPr>
              <w:rPr>
                <w:sz w:val="20"/>
                <w:szCs w:val="20"/>
              </w:rPr>
            </w:pPr>
            <w:r>
              <w:rPr>
                <w:sz w:val="20"/>
                <w:szCs w:val="20"/>
              </w:rPr>
              <w:t>Learner contribute to the plenary session.</w:t>
            </w:r>
          </w:p>
        </w:tc>
        <w:tc>
          <w:tcPr>
            <w:tcW w:w="1512" w:type="dxa"/>
          </w:tcPr>
          <w:p w:rsidR="00575317" w:rsidRPr="0086548C" w:rsidRDefault="00575317" w:rsidP="00575317">
            <w:pPr>
              <w:rPr>
                <w:sz w:val="20"/>
                <w:szCs w:val="20"/>
              </w:rPr>
            </w:pPr>
          </w:p>
        </w:tc>
      </w:tr>
      <w:tr w:rsidR="00575317" w:rsidRPr="0086548C" w:rsidTr="00035A4E">
        <w:tc>
          <w:tcPr>
            <w:tcW w:w="1001" w:type="dxa"/>
          </w:tcPr>
          <w:p w:rsidR="00575317" w:rsidRPr="0086548C" w:rsidRDefault="00575317" w:rsidP="00575317">
            <w:pPr>
              <w:rPr>
                <w:sz w:val="20"/>
                <w:szCs w:val="20"/>
              </w:rPr>
            </w:pPr>
          </w:p>
        </w:tc>
        <w:tc>
          <w:tcPr>
            <w:tcW w:w="1824" w:type="dxa"/>
          </w:tcPr>
          <w:p w:rsidR="00575317" w:rsidRPr="0086548C" w:rsidRDefault="00575317" w:rsidP="00575317">
            <w:pPr>
              <w:rPr>
                <w:sz w:val="20"/>
                <w:szCs w:val="20"/>
              </w:rPr>
            </w:pPr>
            <w:r w:rsidRPr="0086548C">
              <w:rPr>
                <w:sz w:val="20"/>
                <w:szCs w:val="20"/>
              </w:rPr>
              <w:t xml:space="preserve">Further theories </w:t>
            </w:r>
          </w:p>
        </w:tc>
        <w:tc>
          <w:tcPr>
            <w:tcW w:w="3847" w:type="dxa"/>
          </w:tcPr>
          <w:p w:rsidR="00575317" w:rsidRPr="0086548C" w:rsidRDefault="00575317" w:rsidP="00575317">
            <w:pPr>
              <w:rPr>
                <w:sz w:val="20"/>
                <w:szCs w:val="20"/>
              </w:rPr>
            </w:pPr>
            <w:r w:rsidRPr="0086548C">
              <w:rPr>
                <w:sz w:val="20"/>
                <w:szCs w:val="20"/>
              </w:rPr>
              <w:t>Peter Drucker’s Seven Sources of Innovation will be discussed with examples provided by students for each area</w:t>
            </w:r>
            <w:r>
              <w:rPr>
                <w:sz w:val="20"/>
                <w:szCs w:val="20"/>
              </w:rPr>
              <w:t>.</w:t>
            </w:r>
          </w:p>
        </w:tc>
        <w:tc>
          <w:tcPr>
            <w:tcW w:w="727" w:type="dxa"/>
          </w:tcPr>
          <w:p w:rsidR="00575317" w:rsidRPr="0086548C" w:rsidRDefault="00575317" w:rsidP="00575317">
            <w:pPr>
              <w:jc w:val="center"/>
              <w:rPr>
                <w:sz w:val="20"/>
                <w:szCs w:val="20"/>
              </w:rPr>
            </w:pPr>
            <w:r>
              <w:rPr>
                <w:sz w:val="20"/>
                <w:szCs w:val="20"/>
              </w:rPr>
              <w:t>21</w:t>
            </w:r>
          </w:p>
        </w:tc>
        <w:tc>
          <w:tcPr>
            <w:tcW w:w="5566" w:type="dxa"/>
          </w:tcPr>
          <w:p w:rsidR="00575317" w:rsidRPr="0086548C" w:rsidRDefault="00575317" w:rsidP="00575317">
            <w:pPr>
              <w:rPr>
                <w:sz w:val="20"/>
                <w:szCs w:val="20"/>
              </w:rPr>
            </w:pPr>
            <w:r w:rsidRPr="0086548C">
              <w:rPr>
                <w:sz w:val="20"/>
                <w:szCs w:val="20"/>
              </w:rPr>
              <w:t>Learners will discuss in groups and produce examples for all areas covered in Activity 9</w:t>
            </w:r>
            <w:r>
              <w:rPr>
                <w:sz w:val="20"/>
                <w:szCs w:val="20"/>
              </w:rPr>
              <w:t>.</w:t>
            </w:r>
          </w:p>
        </w:tc>
        <w:tc>
          <w:tcPr>
            <w:tcW w:w="1512" w:type="dxa"/>
          </w:tcPr>
          <w:p w:rsidR="00575317" w:rsidRPr="0086548C" w:rsidRDefault="00575317" w:rsidP="00575317">
            <w:pPr>
              <w:rPr>
                <w:b/>
                <w:sz w:val="20"/>
                <w:szCs w:val="20"/>
              </w:rPr>
            </w:pPr>
            <w:r w:rsidRPr="0086548C">
              <w:rPr>
                <w:b/>
                <w:sz w:val="20"/>
                <w:szCs w:val="20"/>
              </w:rPr>
              <w:t xml:space="preserve">5UIBP E2 LO2 Activity 9 – </w:t>
            </w:r>
            <w:r w:rsidRPr="00575317">
              <w:rPr>
                <w:sz w:val="20"/>
                <w:szCs w:val="20"/>
              </w:rPr>
              <w:t>Seven Sources of Innovation</w:t>
            </w:r>
          </w:p>
        </w:tc>
      </w:tr>
      <w:tr w:rsidR="00575317" w:rsidRPr="0086548C" w:rsidTr="00035A4E">
        <w:tc>
          <w:tcPr>
            <w:tcW w:w="1001" w:type="dxa"/>
          </w:tcPr>
          <w:p w:rsidR="00575317" w:rsidRPr="0086548C" w:rsidRDefault="00575317" w:rsidP="00575317">
            <w:pPr>
              <w:rPr>
                <w:sz w:val="20"/>
                <w:szCs w:val="20"/>
              </w:rPr>
            </w:pPr>
          </w:p>
        </w:tc>
        <w:tc>
          <w:tcPr>
            <w:tcW w:w="1824" w:type="dxa"/>
          </w:tcPr>
          <w:p w:rsidR="00575317" w:rsidRPr="0086548C" w:rsidRDefault="00575317" w:rsidP="00575317">
            <w:pPr>
              <w:rPr>
                <w:sz w:val="20"/>
                <w:szCs w:val="20"/>
              </w:rPr>
            </w:pPr>
            <w:r w:rsidRPr="0086548C">
              <w:rPr>
                <w:sz w:val="20"/>
                <w:szCs w:val="20"/>
              </w:rPr>
              <w:t>Innovation Competitions</w:t>
            </w:r>
          </w:p>
        </w:tc>
        <w:tc>
          <w:tcPr>
            <w:tcW w:w="3847" w:type="dxa"/>
          </w:tcPr>
          <w:p w:rsidR="00575317" w:rsidRPr="0086548C" w:rsidRDefault="00575317" w:rsidP="00575317">
            <w:pPr>
              <w:rPr>
                <w:sz w:val="20"/>
                <w:szCs w:val="20"/>
              </w:rPr>
            </w:pPr>
            <w:r w:rsidRPr="0086548C">
              <w:rPr>
                <w:sz w:val="20"/>
                <w:szCs w:val="20"/>
              </w:rPr>
              <w:t xml:space="preserve">Tutor will </w:t>
            </w:r>
            <w:r>
              <w:rPr>
                <w:sz w:val="20"/>
                <w:szCs w:val="20"/>
              </w:rPr>
              <w:t>facilitate</w:t>
            </w:r>
            <w:r w:rsidRPr="0086548C">
              <w:rPr>
                <w:sz w:val="20"/>
                <w:szCs w:val="20"/>
              </w:rPr>
              <w:t xml:space="preserve"> a debate</w:t>
            </w:r>
          </w:p>
          <w:p w:rsidR="00575317" w:rsidRPr="0086548C" w:rsidRDefault="00575317" w:rsidP="00575317">
            <w:pPr>
              <w:rPr>
                <w:b/>
                <w:sz w:val="20"/>
                <w:szCs w:val="20"/>
              </w:rPr>
            </w:pPr>
            <w:r w:rsidRPr="0086548C">
              <w:rPr>
                <w:sz w:val="20"/>
                <w:szCs w:val="20"/>
              </w:rPr>
              <w:t xml:space="preserve">Innovation – </w:t>
            </w:r>
            <w:r w:rsidRPr="0086548C">
              <w:rPr>
                <w:b/>
                <w:sz w:val="20"/>
                <w:szCs w:val="20"/>
              </w:rPr>
              <w:t>Incremental or Radical.</w:t>
            </w:r>
          </w:p>
          <w:p w:rsidR="00575317" w:rsidRPr="0086548C" w:rsidRDefault="00575317" w:rsidP="00575317">
            <w:pPr>
              <w:rPr>
                <w:sz w:val="20"/>
                <w:szCs w:val="20"/>
              </w:rPr>
            </w:pPr>
            <w:r w:rsidRPr="0086548C">
              <w:rPr>
                <w:b/>
                <w:sz w:val="20"/>
                <w:szCs w:val="20"/>
              </w:rPr>
              <w:t>Resources:</w:t>
            </w:r>
            <w:r w:rsidRPr="0086548C">
              <w:rPr>
                <w:sz w:val="20"/>
                <w:szCs w:val="20"/>
              </w:rPr>
              <w:t xml:space="preserve"> Everything the same, but nicer September 09, 2011 Bain Brief</w:t>
            </w:r>
          </w:p>
          <w:p w:rsidR="00575317" w:rsidRPr="0086548C" w:rsidRDefault="00575317" w:rsidP="00575317">
            <w:pPr>
              <w:rPr>
                <w:sz w:val="20"/>
                <w:szCs w:val="20"/>
              </w:rPr>
            </w:pPr>
            <w:r w:rsidRPr="0086548C">
              <w:rPr>
                <w:sz w:val="20"/>
                <w:szCs w:val="20"/>
              </w:rPr>
              <w:t xml:space="preserve">By Karen Harris, Austin Kim and Andrew </w:t>
            </w:r>
            <w:proofErr w:type="spellStart"/>
            <w:r w:rsidRPr="0086548C">
              <w:rPr>
                <w:sz w:val="20"/>
                <w:szCs w:val="20"/>
              </w:rPr>
              <w:t>Schwede</w:t>
            </w:r>
            <w:proofErr w:type="spellEnd"/>
            <w:r>
              <w:rPr>
                <w:sz w:val="20"/>
                <w:szCs w:val="20"/>
              </w:rPr>
              <w:t xml:space="preserve">. </w:t>
            </w:r>
            <w:r w:rsidRPr="0086548C">
              <w:rPr>
                <w:sz w:val="20"/>
                <w:szCs w:val="20"/>
              </w:rPr>
              <w:t>www. Bain.com/publications</w:t>
            </w:r>
          </w:p>
          <w:p w:rsidR="00575317" w:rsidRPr="0086548C" w:rsidRDefault="00575317" w:rsidP="00575317">
            <w:pPr>
              <w:rPr>
                <w:sz w:val="20"/>
                <w:szCs w:val="20"/>
              </w:rPr>
            </w:pPr>
          </w:p>
        </w:tc>
        <w:tc>
          <w:tcPr>
            <w:tcW w:w="727" w:type="dxa"/>
          </w:tcPr>
          <w:p w:rsidR="00575317" w:rsidRPr="0086548C" w:rsidRDefault="00575317" w:rsidP="00575317">
            <w:pPr>
              <w:jc w:val="center"/>
              <w:rPr>
                <w:sz w:val="20"/>
                <w:szCs w:val="20"/>
              </w:rPr>
            </w:pPr>
            <w:r>
              <w:rPr>
                <w:sz w:val="20"/>
                <w:szCs w:val="20"/>
              </w:rPr>
              <w:t>22</w:t>
            </w:r>
          </w:p>
        </w:tc>
        <w:tc>
          <w:tcPr>
            <w:tcW w:w="5566" w:type="dxa"/>
          </w:tcPr>
          <w:p w:rsidR="00575317" w:rsidRDefault="00575317" w:rsidP="00575317">
            <w:pPr>
              <w:rPr>
                <w:sz w:val="20"/>
                <w:szCs w:val="20"/>
              </w:rPr>
            </w:pPr>
            <w:r w:rsidRPr="0086548C">
              <w:rPr>
                <w:sz w:val="20"/>
                <w:szCs w:val="20"/>
              </w:rPr>
              <w:t>Using feedback from case study, recorded in Activity 10, groups will debate:</w:t>
            </w:r>
          </w:p>
          <w:p w:rsidR="00575317" w:rsidRPr="0086548C" w:rsidRDefault="00575317" w:rsidP="00575317">
            <w:pPr>
              <w:rPr>
                <w:sz w:val="20"/>
                <w:szCs w:val="20"/>
              </w:rPr>
            </w:pPr>
          </w:p>
          <w:p w:rsidR="00575317" w:rsidRPr="0086548C" w:rsidRDefault="00575317" w:rsidP="00575317">
            <w:pPr>
              <w:rPr>
                <w:b/>
                <w:sz w:val="20"/>
                <w:szCs w:val="20"/>
              </w:rPr>
            </w:pPr>
            <w:r w:rsidRPr="0086548C">
              <w:rPr>
                <w:b/>
                <w:sz w:val="20"/>
                <w:szCs w:val="20"/>
              </w:rPr>
              <w:t>Innovation – Incremental or Radical.</w:t>
            </w:r>
          </w:p>
          <w:p w:rsidR="00575317" w:rsidRPr="0086548C" w:rsidRDefault="00575317" w:rsidP="00575317">
            <w:pPr>
              <w:rPr>
                <w:sz w:val="20"/>
                <w:szCs w:val="20"/>
              </w:rPr>
            </w:pPr>
            <w:r w:rsidRPr="0086548C">
              <w:rPr>
                <w:sz w:val="20"/>
                <w:szCs w:val="20"/>
              </w:rPr>
              <w:t>Resources: Everything the same, but nicer September 09, 2011 Bain Brief</w:t>
            </w:r>
            <w:r>
              <w:rPr>
                <w:sz w:val="20"/>
                <w:szCs w:val="20"/>
              </w:rPr>
              <w:t xml:space="preserve"> </w:t>
            </w:r>
            <w:r w:rsidRPr="0086548C">
              <w:rPr>
                <w:sz w:val="20"/>
                <w:szCs w:val="20"/>
              </w:rPr>
              <w:t xml:space="preserve">By Karen Harris, Austin Kim and Andrew </w:t>
            </w:r>
            <w:proofErr w:type="spellStart"/>
            <w:r w:rsidRPr="0086548C">
              <w:rPr>
                <w:sz w:val="20"/>
                <w:szCs w:val="20"/>
              </w:rPr>
              <w:t>Schwede</w:t>
            </w:r>
            <w:proofErr w:type="spellEnd"/>
            <w:r>
              <w:rPr>
                <w:sz w:val="20"/>
                <w:szCs w:val="20"/>
              </w:rPr>
              <w:t>.</w:t>
            </w:r>
          </w:p>
          <w:p w:rsidR="00575317" w:rsidRPr="0086548C" w:rsidRDefault="00575317" w:rsidP="00575317">
            <w:pPr>
              <w:rPr>
                <w:sz w:val="20"/>
                <w:szCs w:val="20"/>
              </w:rPr>
            </w:pPr>
            <w:r w:rsidRPr="0086548C">
              <w:rPr>
                <w:sz w:val="20"/>
                <w:szCs w:val="20"/>
              </w:rPr>
              <w:t>www. Bain.com/publications</w:t>
            </w:r>
          </w:p>
          <w:p w:rsidR="00575317" w:rsidRPr="0086548C" w:rsidRDefault="00575317" w:rsidP="00575317">
            <w:pPr>
              <w:rPr>
                <w:sz w:val="20"/>
                <w:szCs w:val="20"/>
              </w:rPr>
            </w:pPr>
          </w:p>
        </w:tc>
        <w:tc>
          <w:tcPr>
            <w:tcW w:w="1512" w:type="dxa"/>
          </w:tcPr>
          <w:p w:rsidR="00575317" w:rsidRPr="0086548C" w:rsidRDefault="00575317" w:rsidP="00575317">
            <w:pPr>
              <w:rPr>
                <w:b/>
                <w:sz w:val="20"/>
                <w:szCs w:val="20"/>
              </w:rPr>
            </w:pPr>
            <w:r w:rsidRPr="0086548C">
              <w:rPr>
                <w:b/>
                <w:sz w:val="20"/>
                <w:szCs w:val="20"/>
              </w:rPr>
              <w:t xml:space="preserve">5UIBP E2 LO2 Activity 10 – </w:t>
            </w:r>
            <w:r w:rsidRPr="00575317">
              <w:rPr>
                <w:sz w:val="20"/>
                <w:szCs w:val="20"/>
              </w:rPr>
              <w:t>Innovation -Incremental or Radical</w:t>
            </w:r>
          </w:p>
        </w:tc>
      </w:tr>
      <w:tr w:rsidR="00575317" w:rsidRPr="0086548C" w:rsidTr="00035A4E">
        <w:tc>
          <w:tcPr>
            <w:tcW w:w="1001" w:type="dxa"/>
          </w:tcPr>
          <w:p w:rsidR="00575317" w:rsidRPr="0086548C" w:rsidRDefault="00575317" w:rsidP="00575317">
            <w:pPr>
              <w:rPr>
                <w:sz w:val="20"/>
                <w:szCs w:val="20"/>
              </w:rPr>
            </w:pPr>
          </w:p>
        </w:tc>
        <w:tc>
          <w:tcPr>
            <w:tcW w:w="1824" w:type="dxa"/>
          </w:tcPr>
          <w:p w:rsidR="00575317" w:rsidRPr="0086548C" w:rsidRDefault="00575317" w:rsidP="00575317">
            <w:pPr>
              <w:rPr>
                <w:sz w:val="20"/>
                <w:szCs w:val="20"/>
              </w:rPr>
            </w:pPr>
            <w:r w:rsidRPr="0086548C">
              <w:rPr>
                <w:sz w:val="20"/>
                <w:szCs w:val="20"/>
              </w:rPr>
              <w:t>Finding new innovations</w:t>
            </w:r>
          </w:p>
        </w:tc>
        <w:tc>
          <w:tcPr>
            <w:tcW w:w="3847" w:type="dxa"/>
          </w:tcPr>
          <w:p w:rsidR="00575317" w:rsidRPr="0086548C" w:rsidRDefault="00575317" w:rsidP="00575317">
            <w:pPr>
              <w:rPr>
                <w:sz w:val="20"/>
                <w:szCs w:val="20"/>
              </w:rPr>
            </w:pPr>
            <w:r w:rsidRPr="0086548C">
              <w:rPr>
                <w:sz w:val="20"/>
                <w:szCs w:val="20"/>
              </w:rPr>
              <w:t>Tutors complete this element with scanning the external environment, showing how organisations conduct analysis through SWOT and PESTLE to see any gaps in the market</w:t>
            </w:r>
            <w:r>
              <w:rPr>
                <w:sz w:val="20"/>
                <w:szCs w:val="20"/>
              </w:rPr>
              <w:t>.</w:t>
            </w:r>
          </w:p>
        </w:tc>
        <w:tc>
          <w:tcPr>
            <w:tcW w:w="727" w:type="dxa"/>
          </w:tcPr>
          <w:p w:rsidR="00575317" w:rsidRPr="0086548C" w:rsidRDefault="00575317" w:rsidP="00575317">
            <w:pPr>
              <w:jc w:val="center"/>
              <w:rPr>
                <w:sz w:val="20"/>
                <w:szCs w:val="20"/>
              </w:rPr>
            </w:pPr>
            <w:r>
              <w:rPr>
                <w:sz w:val="20"/>
                <w:szCs w:val="20"/>
              </w:rPr>
              <w:t>23-25</w:t>
            </w:r>
          </w:p>
        </w:tc>
        <w:tc>
          <w:tcPr>
            <w:tcW w:w="5566" w:type="dxa"/>
          </w:tcPr>
          <w:p w:rsidR="00575317" w:rsidRPr="0086548C" w:rsidRDefault="00575317" w:rsidP="00575317">
            <w:pPr>
              <w:rPr>
                <w:sz w:val="20"/>
                <w:szCs w:val="20"/>
              </w:rPr>
            </w:pPr>
            <w:r w:rsidRPr="0086548C">
              <w:rPr>
                <w:sz w:val="20"/>
                <w:szCs w:val="20"/>
              </w:rPr>
              <w:t xml:space="preserve"> Learners to use the SWOT and PESTLE common techniques but apply to innovation and how this can be used.</w:t>
            </w:r>
          </w:p>
          <w:p w:rsidR="00575317" w:rsidRPr="0086548C" w:rsidRDefault="00575317" w:rsidP="00575317">
            <w:pPr>
              <w:rPr>
                <w:sz w:val="20"/>
                <w:szCs w:val="20"/>
              </w:rPr>
            </w:pPr>
            <w:r w:rsidRPr="0086548C">
              <w:rPr>
                <w:sz w:val="20"/>
                <w:szCs w:val="20"/>
              </w:rPr>
              <w:t>Activity 11 will be used to analyse the future market for mobile phones</w:t>
            </w:r>
            <w:r>
              <w:rPr>
                <w:sz w:val="20"/>
                <w:szCs w:val="20"/>
              </w:rPr>
              <w:t>.</w:t>
            </w:r>
          </w:p>
        </w:tc>
        <w:tc>
          <w:tcPr>
            <w:tcW w:w="1512" w:type="dxa"/>
          </w:tcPr>
          <w:p w:rsidR="00575317" w:rsidRPr="0086548C" w:rsidRDefault="00575317" w:rsidP="00575317">
            <w:pPr>
              <w:rPr>
                <w:b/>
                <w:sz w:val="20"/>
                <w:szCs w:val="20"/>
              </w:rPr>
            </w:pPr>
            <w:r w:rsidRPr="0086548C">
              <w:rPr>
                <w:b/>
                <w:sz w:val="20"/>
                <w:szCs w:val="20"/>
              </w:rPr>
              <w:t xml:space="preserve">5UIBP E2 LO2 Activity 11 – </w:t>
            </w:r>
            <w:r w:rsidRPr="00575317">
              <w:rPr>
                <w:sz w:val="20"/>
                <w:szCs w:val="20"/>
              </w:rPr>
              <w:t>The future of mobile phones</w:t>
            </w:r>
          </w:p>
        </w:tc>
      </w:tr>
    </w:tbl>
    <w:p w:rsidR="00035A4E" w:rsidRDefault="00035A4E" w:rsidP="00035A4E">
      <w:pPr>
        <w:pStyle w:val="Heading3"/>
      </w:pPr>
    </w:p>
    <w:p w:rsidR="00035A4E" w:rsidRPr="00035A4E" w:rsidRDefault="00035A4E" w:rsidP="00035A4E"/>
    <w:sectPr w:rsidR="00035A4E" w:rsidRPr="00035A4E" w:rsidSect="00367DC4">
      <w:headerReference w:type="default" r:id="rId8"/>
      <w:footerReference w:type="default" r:id="rId9"/>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AEC" w:rsidRDefault="00C15AEC">
      <w:pPr>
        <w:spacing w:after="0" w:line="240" w:lineRule="auto"/>
      </w:pPr>
      <w:r>
        <w:separator/>
      </w:r>
    </w:p>
  </w:endnote>
  <w:endnote w:type="continuationSeparator" w:id="0">
    <w:p w:rsidR="00C15AEC" w:rsidRDefault="00C1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AEC" w:rsidRDefault="00C15AEC">
      <w:pPr>
        <w:spacing w:after="0" w:line="240" w:lineRule="auto"/>
      </w:pPr>
      <w:r>
        <w:separator/>
      </w:r>
    </w:p>
  </w:footnote>
  <w:footnote w:type="continuationSeparator" w:id="0">
    <w:p w:rsidR="00C15AEC" w:rsidRDefault="00C15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16ABF"/>
    <w:multiLevelType w:val="hybridMultilevel"/>
    <w:tmpl w:val="D40ED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715041"/>
    <w:multiLevelType w:val="hybridMultilevel"/>
    <w:tmpl w:val="331C0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8"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9E73B0"/>
    <w:multiLevelType w:val="hybridMultilevel"/>
    <w:tmpl w:val="AB4AE8AC"/>
    <w:lvl w:ilvl="0" w:tplc="2CF28ECA">
      <w:start w:val="1"/>
      <w:numFmt w:val="bullet"/>
      <w:pStyle w:val="Resourcesbulletedtex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955AA8"/>
    <w:multiLevelType w:val="hybridMultilevel"/>
    <w:tmpl w:val="06043416"/>
    <w:lvl w:ilvl="0" w:tplc="39421DAE">
      <w:start w:val="1"/>
      <w:numFmt w:val="decimal"/>
      <w:lvlText w:val="%1."/>
      <w:lvlJc w:val="left"/>
      <w:pPr>
        <w:ind w:left="5256" w:hanging="360"/>
      </w:pPr>
      <w:rPr>
        <w:sz w:val="24"/>
      </w:rPr>
    </w:lvl>
    <w:lvl w:ilvl="1" w:tplc="08090019">
      <w:start w:val="1"/>
      <w:numFmt w:val="lowerLetter"/>
      <w:lvlText w:val="%2."/>
      <w:lvlJc w:val="left"/>
      <w:pPr>
        <w:ind w:left="5976" w:hanging="360"/>
      </w:pPr>
    </w:lvl>
    <w:lvl w:ilvl="2" w:tplc="0809001B">
      <w:start w:val="1"/>
      <w:numFmt w:val="lowerRoman"/>
      <w:lvlText w:val="%3."/>
      <w:lvlJc w:val="right"/>
      <w:pPr>
        <w:ind w:left="6696" w:hanging="180"/>
      </w:pPr>
    </w:lvl>
    <w:lvl w:ilvl="3" w:tplc="0809000F">
      <w:start w:val="1"/>
      <w:numFmt w:val="decimal"/>
      <w:lvlText w:val="%4."/>
      <w:lvlJc w:val="left"/>
      <w:pPr>
        <w:ind w:left="7416" w:hanging="360"/>
      </w:pPr>
    </w:lvl>
    <w:lvl w:ilvl="4" w:tplc="08090019">
      <w:start w:val="1"/>
      <w:numFmt w:val="lowerLetter"/>
      <w:lvlText w:val="%5."/>
      <w:lvlJc w:val="left"/>
      <w:pPr>
        <w:ind w:left="8136" w:hanging="360"/>
      </w:pPr>
    </w:lvl>
    <w:lvl w:ilvl="5" w:tplc="0809001B">
      <w:start w:val="1"/>
      <w:numFmt w:val="lowerRoman"/>
      <w:lvlText w:val="%6."/>
      <w:lvlJc w:val="right"/>
      <w:pPr>
        <w:ind w:left="8856" w:hanging="180"/>
      </w:pPr>
    </w:lvl>
    <w:lvl w:ilvl="6" w:tplc="0809000F">
      <w:start w:val="1"/>
      <w:numFmt w:val="decimal"/>
      <w:lvlText w:val="%7."/>
      <w:lvlJc w:val="left"/>
      <w:pPr>
        <w:ind w:left="9576" w:hanging="360"/>
      </w:pPr>
    </w:lvl>
    <w:lvl w:ilvl="7" w:tplc="08090019">
      <w:start w:val="1"/>
      <w:numFmt w:val="lowerLetter"/>
      <w:lvlText w:val="%8."/>
      <w:lvlJc w:val="left"/>
      <w:pPr>
        <w:ind w:left="10296" w:hanging="360"/>
      </w:pPr>
    </w:lvl>
    <w:lvl w:ilvl="8" w:tplc="0809001B">
      <w:start w:val="1"/>
      <w:numFmt w:val="lowerRoman"/>
      <w:lvlText w:val="%9."/>
      <w:lvlJc w:val="right"/>
      <w:pPr>
        <w:ind w:left="11016" w:hanging="180"/>
      </w:pPr>
    </w:lvl>
  </w:abstractNum>
  <w:abstractNum w:abstractNumId="14"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035526"/>
    <w:multiLevelType w:val="hybridMultilevel"/>
    <w:tmpl w:val="A6AE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187D62"/>
    <w:multiLevelType w:val="hybridMultilevel"/>
    <w:tmpl w:val="E56E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8"/>
  </w:num>
  <w:num w:numId="4">
    <w:abstractNumId w:val="26"/>
  </w:num>
  <w:num w:numId="5">
    <w:abstractNumId w:val="14"/>
  </w:num>
  <w:num w:numId="6">
    <w:abstractNumId w:val="34"/>
  </w:num>
  <w:num w:numId="7">
    <w:abstractNumId w:val="36"/>
  </w:num>
  <w:num w:numId="8">
    <w:abstractNumId w:val="7"/>
  </w:num>
  <w:num w:numId="9">
    <w:abstractNumId w:val="33"/>
  </w:num>
  <w:num w:numId="10">
    <w:abstractNumId w:val="35"/>
  </w:num>
  <w:num w:numId="11">
    <w:abstractNumId w:val="31"/>
  </w:num>
  <w:num w:numId="12">
    <w:abstractNumId w:val="25"/>
  </w:num>
  <w:num w:numId="13">
    <w:abstractNumId w:val="22"/>
  </w:num>
  <w:num w:numId="14">
    <w:abstractNumId w:val="37"/>
  </w:num>
  <w:num w:numId="15">
    <w:abstractNumId w:val="30"/>
  </w:num>
  <w:num w:numId="16">
    <w:abstractNumId w:val="41"/>
  </w:num>
  <w:num w:numId="17">
    <w:abstractNumId w:val="8"/>
  </w:num>
  <w:num w:numId="18">
    <w:abstractNumId w:val="10"/>
  </w:num>
  <w:num w:numId="19">
    <w:abstractNumId w:val="24"/>
  </w:num>
  <w:num w:numId="20">
    <w:abstractNumId w:val="38"/>
  </w:num>
  <w:num w:numId="21">
    <w:abstractNumId w:val="40"/>
  </w:num>
  <w:num w:numId="22">
    <w:abstractNumId w:val="27"/>
  </w:num>
  <w:num w:numId="23">
    <w:abstractNumId w:val="21"/>
  </w:num>
  <w:num w:numId="24">
    <w:abstractNumId w:val="19"/>
  </w:num>
  <w:num w:numId="25">
    <w:abstractNumId w:val="4"/>
  </w:num>
  <w:num w:numId="26">
    <w:abstractNumId w:val="2"/>
  </w:num>
  <w:num w:numId="27">
    <w:abstractNumId w:val="9"/>
  </w:num>
  <w:num w:numId="28">
    <w:abstractNumId w:val="3"/>
  </w:num>
  <w:num w:numId="29">
    <w:abstractNumId w:val="15"/>
  </w:num>
  <w:num w:numId="30">
    <w:abstractNumId w:val="32"/>
  </w:num>
  <w:num w:numId="31">
    <w:abstractNumId w:val="12"/>
  </w:num>
  <w:num w:numId="32">
    <w:abstractNumId w:val="0"/>
  </w:num>
  <w:num w:numId="33">
    <w:abstractNumId w:val="29"/>
  </w:num>
  <w:num w:numId="34">
    <w:abstractNumId w:val="5"/>
  </w:num>
  <w:num w:numId="35">
    <w:abstractNumId w:val="16"/>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8"/>
  </w:num>
  <w:num w:numId="40">
    <w:abstractNumId w:val="11"/>
  </w:num>
  <w:num w:numId="41">
    <w:abstractNumId w:val="13"/>
  </w:num>
  <w:num w:numId="42">
    <w:abstractNumId w:val="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26E0"/>
    <w:rsid w:val="00031B63"/>
    <w:rsid w:val="00035A4E"/>
    <w:rsid w:val="0009625D"/>
    <w:rsid w:val="000B3376"/>
    <w:rsid w:val="000C053F"/>
    <w:rsid w:val="000C73C4"/>
    <w:rsid w:val="00123E65"/>
    <w:rsid w:val="00126A1C"/>
    <w:rsid w:val="00150793"/>
    <w:rsid w:val="001507E2"/>
    <w:rsid w:val="00172AA3"/>
    <w:rsid w:val="00183EB6"/>
    <w:rsid w:val="00186995"/>
    <w:rsid w:val="001A1B35"/>
    <w:rsid w:val="001A5017"/>
    <w:rsid w:val="001B70DA"/>
    <w:rsid w:val="001C1D51"/>
    <w:rsid w:val="001E142C"/>
    <w:rsid w:val="001E6568"/>
    <w:rsid w:val="0020047E"/>
    <w:rsid w:val="00213A0B"/>
    <w:rsid w:val="00254090"/>
    <w:rsid w:val="00257545"/>
    <w:rsid w:val="00262E7B"/>
    <w:rsid w:val="00294359"/>
    <w:rsid w:val="002A1C87"/>
    <w:rsid w:val="002A78C7"/>
    <w:rsid w:val="002B6DEB"/>
    <w:rsid w:val="002F66B6"/>
    <w:rsid w:val="0030260B"/>
    <w:rsid w:val="00307C58"/>
    <w:rsid w:val="003219D1"/>
    <w:rsid w:val="003369C7"/>
    <w:rsid w:val="00341278"/>
    <w:rsid w:val="003568A0"/>
    <w:rsid w:val="0036440C"/>
    <w:rsid w:val="0036605A"/>
    <w:rsid w:val="00367DC4"/>
    <w:rsid w:val="0037217D"/>
    <w:rsid w:val="00390E47"/>
    <w:rsid w:val="003A27C9"/>
    <w:rsid w:val="003A57A0"/>
    <w:rsid w:val="003D7097"/>
    <w:rsid w:val="003E0B64"/>
    <w:rsid w:val="00422328"/>
    <w:rsid w:val="00430791"/>
    <w:rsid w:val="004349AB"/>
    <w:rsid w:val="0043560C"/>
    <w:rsid w:val="00444B0E"/>
    <w:rsid w:val="00454A58"/>
    <w:rsid w:val="00464665"/>
    <w:rsid w:val="00494AFA"/>
    <w:rsid w:val="004A001B"/>
    <w:rsid w:val="005058B8"/>
    <w:rsid w:val="005439C5"/>
    <w:rsid w:val="005518FD"/>
    <w:rsid w:val="00571638"/>
    <w:rsid w:val="0057447C"/>
    <w:rsid w:val="00575317"/>
    <w:rsid w:val="005A01EF"/>
    <w:rsid w:val="005F12CE"/>
    <w:rsid w:val="00605391"/>
    <w:rsid w:val="00606F76"/>
    <w:rsid w:val="00615966"/>
    <w:rsid w:val="0066338C"/>
    <w:rsid w:val="006A33C7"/>
    <w:rsid w:val="006B7EE3"/>
    <w:rsid w:val="006C452D"/>
    <w:rsid w:val="006F2F73"/>
    <w:rsid w:val="00723546"/>
    <w:rsid w:val="00733947"/>
    <w:rsid w:val="007523EF"/>
    <w:rsid w:val="00753583"/>
    <w:rsid w:val="00790AEE"/>
    <w:rsid w:val="007A3515"/>
    <w:rsid w:val="007A536C"/>
    <w:rsid w:val="007A6DE8"/>
    <w:rsid w:val="007E0D5A"/>
    <w:rsid w:val="007F221B"/>
    <w:rsid w:val="007F23AB"/>
    <w:rsid w:val="007F3BD9"/>
    <w:rsid w:val="00802874"/>
    <w:rsid w:val="00806924"/>
    <w:rsid w:val="00807A41"/>
    <w:rsid w:val="00810F28"/>
    <w:rsid w:val="00823B07"/>
    <w:rsid w:val="00824640"/>
    <w:rsid w:val="00824911"/>
    <w:rsid w:val="00834A9C"/>
    <w:rsid w:val="0086548C"/>
    <w:rsid w:val="008A43B3"/>
    <w:rsid w:val="008D5EF7"/>
    <w:rsid w:val="00906DF7"/>
    <w:rsid w:val="00923D30"/>
    <w:rsid w:val="009450D9"/>
    <w:rsid w:val="00982032"/>
    <w:rsid w:val="009C5250"/>
    <w:rsid w:val="009D5ED5"/>
    <w:rsid w:val="009E10B9"/>
    <w:rsid w:val="009F67DA"/>
    <w:rsid w:val="009F7B24"/>
    <w:rsid w:val="00A10EB9"/>
    <w:rsid w:val="00A14C2E"/>
    <w:rsid w:val="00A26442"/>
    <w:rsid w:val="00A30351"/>
    <w:rsid w:val="00A3120C"/>
    <w:rsid w:val="00A37D13"/>
    <w:rsid w:val="00A719DB"/>
    <w:rsid w:val="00A92DA8"/>
    <w:rsid w:val="00AE6073"/>
    <w:rsid w:val="00AE7B36"/>
    <w:rsid w:val="00AF3773"/>
    <w:rsid w:val="00B12053"/>
    <w:rsid w:val="00B12D87"/>
    <w:rsid w:val="00B2135A"/>
    <w:rsid w:val="00B30398"/>
    <w:rsid w:val="00B341FB"/>
    <w:rsid w:val="00B52905"/>
    <w:rsid w:val="00B82835"/>
    <w:rsid w:val="00BA1F57"/>
    <w:rsid w:val="00BA4F52"/>
    <w:rsid w:val="00BC28E8"/>
    <w:rsid w:val="00BD2EB2"/>
    <w:rsid w:val="00C158CB"/>
    <w:rsid w:val="00C15AEC"/>
    <w:rsid w:val="00C34696"/>
    <w:rsid w:val="00C41578"/>
    <w:rsid w:val="00C42EF0"/>
    <w:rsid w:val="00C60319"/>
    <w:rsid w:val="00C67873"/>
    <w:rsid w:val="00C84124"/>
    <w:rsid w:val="00C8640C"/>
    <w:rsid w:val="00C9415E"/>
    <w:rsid w:val="00C95E72"/>
    <w:rsid w:val="00CA299B"/>
    <w:rsid w:val="00D128D7"/>
    <w:rsid w:val="00D2422A"/>
    <w:rsid w:val="00D31639"/>
    <w:rsid w:val="00D56FF7"/>
    <w:rsid w:val="00D72F4D"/>
    <w:rsid w:val="00D833F7"/>
    <w:rsid w:val="00D85632"/>
    <w:rsid w:val="00DD049F"/>
    <w:rsid w:val="00DD2943"/>
    <w:rsid w:val="00DF0BB3"/>
    <w:rsid w:val="00DF2121"/>
    <w:rsid w:val="00DF5535"/>
    <w:rsid w:val="00E27A34"/>
    <w:rsid w:val="00E37CD9"/>
    <w:rsid w:val="00E7298F"/>
    <w:rsid w:val="00E87E71"/>
    <w:rsid w:val="00EA63D5"/>
    <w:rsid w:val="00ED174D"/>
    <w:rsid w:val="00ED68D5"/>
    <w:rsid w:val="00ED6CF1"/>
    <w:rsid w:val="00F241E5"/>
    <w:rsid w:val="00F26DBD"/>
    <w:rsid w:val="00F60C1F"/>
    <w:rsid w:val="00FA184F"/>
    <w:rsid w:val="00FB3419"/>
    <w:rsid w:val="00FE1754"/>
    <w:rsid w:val="00FE1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46AF2-FD79-484A-AFDB-65BD8984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table" w:styleId="TableGrid">
    <w:name w:val="Table Grid"/>
    <w:basedOn w:val="TableNormal"/>
    <w:uiPriority w:val="39"/>
    <w:rsid w:val="00ED6CF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urnalname">
    <w:name w:val="journalname"/>
    <w:basedOn w:val="DefaultParagraphFont"/>
    <w:rsid w:val="002A1C87"/>
  </w:style>
  <w:style w:type="character" w:customStyle="1" w:styleId="apple-converted-space">
    <w:name w:val="apple-converted-space"/>
    <w:basedOn w:val="DefaultParagraphFont"/>
    <w:rsid w:val="002A1C87"/>
  </w:style>
  <w:style w:type="character" w:customStyle="1" w:styleId="year">
    <w:name w:val="year"/>
    <w:basedOn w:val="DefaultParagraphFont"/>
    <w:rsid w:val="002A1C87"/>
  </w:style>
  <w:style w:type="character" w:customStyle="1" w:styleId="page">
    <w:name w:val="page"/>
    <w:basedOn w:val="DefaultParagraphFont"/>
    <w:rsid w:val="002A1C87"/>
  </w:style>
  <w:style w:type="character" w:customStyle="1" w:styleId="UnresolvedMention1">
    <w:name w:val="Unresolved Mention1"/>
    <w:basedOn w:val="DefaultParagraphFont"/>
    <w:uiPriority w:val="99"/>
    <w:semiHidden/>
    <w:unhideWhenUsed/>
    <w:rsid w:val="00733947"/>
    <w:rPr>
      <w:color w:val="808080"/>
      <w:shd w:val="clear" w:color="auto" w:fill="E6E6E6"/>
    </w:rPr>
  </w:style>
  <w:style w:type="paragraph" w:customStyle="1" w:styleId="Resourcestitle">
    <w:name w:val="Resources: title"/>
    <w:basedOn w:val="Normal"/>
    <w:next w:val="Resourcesbodytext"/>
    <w:qFormat/>
    <w:rsid w:val="006B7EE3"/>
    <w:pPr>
      <w:widowControl w:val="0"/>
      <w:pBdr>
        <w:top w:val="single" w:sz="24" w:space="3" w:color="FF5050"/>
        <w:left w:val="single" w:sz="24" w:space="6" w:color="FF5050"/>
        <w:bottom w:val="single" w:sz="24" w:space="3" w:color="FF5050"/>
        <w:right w:val="single" w:sz="24" w:space="6" w:color="FF5050"/>
      </w:pBdr>
      <w:shd w:val="clear" w:color="auto" w:fill="FCDCDD"/>
      <w:spacing w:after="120" w:line="240" w:lineRule="auto"/>
    </w:pPr>
    <w:rPr>
      <w:rFonts w:asciiTheme="majorHAnsi" w:eastAsia="MS Mincho" w:hAnsiTheme="majorHAnsi" w:cs="Times New Roman"/>
      <w:b/>
      <w:color w:val="FF4343"/>
      <w:sz w:val="26"/>
      <w:szCs w:val="26"/>
      <w:lang w:val="en-GB"/>
    </w:rPr>
  </w:style>
  <w:style w:type="paragraph" w:customStyle="1" w:styleId="Resourcesbodytext">
    <w:name w:val="Resources: body text"/>
    <w:basedOn w:val="Resourcestitle"/>
    <w:qFormat/>
    <w:rsid w:val="006B7EE3"/>
    <w:rPr>
      <w:b w:val="0"/>
      <w:sz w:val="20"/>
    </w:rPr>
  </w:style>
  <w:style w:type="paragraph" w:customStyle="1" w:styleId="Resourcesbulletedtext">
    <w:name w:val="Resources: bulleted text"/>
    <w:basedOn w:val="Resourcesbodytext"/>
    <w:qFormat/>
    <w:rsid w:val="00AF377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90164716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722704172">
      <w:bodyDiv w:val="1"/>
      <w:marLeft w:val="0"/>
      <w:marRight w:val="0"/>
      <w:marTop w:val="0"/>
      <w:marBottom w:val="0"/>
      <w:divBdr>
        <w:top w:val="none" w:sz="0" w:space="0" w:color="auto"/>
        <w:left w:val="none" w:sz="0" w:space="0" w:color="auto"/>
        <w:bottom w:val="none" w:sz="0" w:space="0" w:color="auto"/>
        <w:right w:val="none" w:sz="0" w:space="0" w:color="auto"/>
      </w:divBdr>
    </w:div>
    <w:div w:id="1896356318">
      <w:bodyDiv w:val="1"/>
      <w:marLeft w:val="0"/>
      <w:marRight w:val="0"/>
      <w:marTop w:val="0"/>
      <w:marBottom w:val="0"/>
      <w:divBdr>
        <w:top w:val="none" w:sz="0" w:space="0" w:color="auto"/>
        <w:left w:val="none" w:sz="0" w:space="0" w:color="auto"/>
        <w:bottom w:val="none" w:sz="0" w:space="0" w:color="auto"/>
        <w:right w:val="none" w:sz="0" w:space="0" w:color="auto"/>
      </w:divBdr>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631F2EA-3E59-4CA4-B6C7-D8B4933E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9</cp:revision>
  <cp:lastPrinted>2017-07-06T11:38:00Z</cp:lastPrinted>
  <dcterms:created xsi:type="dcterms:W3CDTF">2017-09-20T15:09:00Z</dcterms:created>
  <dcterms:modified xsi:type="dcterms:W3CDTF">2017-10-05T11:37:00Z</dcterms:modified>
</cp:coreProperties>
</file>