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251" w:rsidRPr="004C6BBB" w:rsidRDefault="00F05BFA" w:rsidP="00E3125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>INTEGRATED MARKETING COMMUNICATIONS</w:t>
      </w:r>
    </w:p>
    <w:p w:rsidR="00E31251" w:rsidRPr="004C6BBB" w:rsidRDefault="00E31251" w:rsidP="00E3125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</w:pPr>
      <w:r w:rsidRPr="004C6BBB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 xml:space="preserve">LEARNING OUTCOME 1: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>1</w:t>
      </w:r>
    </w:p>
    <w:p w:rsidR="00E31251" w:rsidRPr="004C6BBB" w:rsidRDefault="00E31251" w:rsidP="00E3125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eastAsia="en-GB"/>
        </w:rPr>
      </w:pPr>
      <w:r w:rsidRPr="004C6BBB">
        <w:rPr>
          <w:rFonts w:eastAsia="Calibri" w:cs="Times New Roman"/>
          <w:b/>
          <w:noProof/>
          <w:color w:val="0072CE"/>
          <w:sz w:val="52"/>
          <w:szCs w:val="44"/>
          <w:lang w:eastAsia="en-GB"/>
        </w:rPr>
        <w:t>Pairs Activity</w:t>
      </w:r>
    </w:p>
    <w:p w:rsidR="00E31251" w:rsidRDefault="00E31251" w:rsidP="00E31251">
      <w:pPr>
        <w:pBdr>
          <w:bottom w:val="single" w:sz="12" w:space="1" w:color="FFCD00"/>
        </w:pBdr>
        <w:spacing w:after="0" w:line="240" w:lineRule="auto"/>
        <w:ind w:left="567" w:hanging="567"/>
        <w:outlineLvl w:val="1"/>
        <w:rPr>
          <w:rFonts w:eastAsia="Calibri" w:cs="Calibri Light"/>
          <w:sz w:val="24"/>
          <w:szCs w:val="24"/>
          <w:lang w:val="en-GB"/>
        </w:rPr>
      </w:pPr>
      <w:r w:rsidRPr="004C6BBB">
        <w:rPr>
          <w:rFonts w:eastAsia="Calibri" w:cs="Times New Roman"/>
          <w:b/>
          <w:noProof/>
          <w:sz w:val="28"/>
          <w:szCs w:val="28"/>
          <w:lang w:eastAsia="en-GB"/>
        </w:rPr>
        <w:t>Commu</w:t>
      </w:r>
      <w:r>
        <w:rPr>
          <w:rFonts w:eastAsia="Calibri" w:cs="Times New Roman"/>
          <w:b/>
          <w:noProof/>
          <w:sz w:val="28"/>
          <w:szCs w:val="28"/>
          <w:lang w:eastAsia="en-GB"/>
        </w:rPr>
        <w:t>nication breakdown for Starbucks</w:t>
      </w:r>
      <w:r>
        <w:rPr>
          <w:rFonts w:eastAsia="Calibri" w:cs="Times New Roman"/>
          <w:b/>
          <w:noProof/>
          <w:sz w:val="28"/>
          <w:szCs w:val="28"/>
          <w:lang w:eastAsia="en-GB"/>
        </w:rPr>
        <w:br/>
      </w:r>
    </w:p>
    <w:p w:rsidR="00E31251" w:rsidRPr="003640EF" w:rsidRDefault="00E31251" w:rsidP="00E31251">
      <w:pPr>
        <w:rPr>
          <w:rFonts w:asciiTheme="majorHAnsi" w:hAnsiTheme="majorHAnsi"/>
          <w:sz w:val="24"/>
          <w:szCs w:val="24"/>
        </w:rPr>
      </w:pPr>
      <w:r w:rsidRPr="003640EF">
        <w:rPr>
          <w:rFonts w:asciiTheme="majorHAnsi" w:hAnsiTheme="majorHAnsi"/>
          <w:sz w:val="24"/>
          <w:szCs w:val="24"/>
        </w:rPr>
        <w:t>Start this task by gaining a better understanding of Marketing Communications. To do this visit the following websites.</w:t>
      </w:r>
    </w:p>
    <w:p w:rsidR="00E31251" w:rsidRPr="003640EF" w:rsidRDefault="00E31251" w:rsidP="00E31251">
      <w:pPr>
        <w:pStyle w:val="ListParagraph"/>
        <w:numPr>
          <w:ilvl w:val="0"/>
          <w:numId w:val="8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 w:rsidRPr="003640EF">
        <w:rPr>
          <w:rFonts w:asciiTheme="majorHAnsi" w:hAnsiTheme="majorHAnsi"/>
          <w:sz w:val="24"/>
          <w:szCs w:val="24"/>
        </w:rPr>
        <w:t>www.ama.org</w:t>
      </w:r>
    </w:p>
    <w:p w:rsidR="00E31251" w:rsidRPr="003640EF" w:rsidRDefault="00E31251" w:rsidP="00E31251">
      <w:pPr>
        <w:pStyle w:val="ListParagraph"/>
        <w:numPr>
          <w:ilvl w:val="0"/>
          <w:numId w:val="8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 w:rsidRPr="003640EF">
        <w:rPr>
          <w:rFonts w:asciiTheme="majorHAnsi" w:hAnsiTheme="majorHAnsi"/>
          <w:sz w:val="24"/>
          <w:szCs w:val="24"/>
        </w:rPr>
        <w:t xml:space="preserve">https://exchange.cim.co.uk/ </w:t>
      </w:r>
    </w:p>
    <w:p w:rsidR="00E31251" w:rsidRPr="003640EF" w:rsidRDefault="00E31251" w:rsidP="00E31251">
      <w:pPr>
        <w:pStyle w:val="ListParagraph"/>
        <w:numPr>
          <w:ilvl w:val="0"/>
          <w:numId w:val="8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 w:rsidRPr="003640EF">
        <w:rPr>
          <w:rFonts w:asciiTheme="majorHAnsi" w:hAnsiTheme="majorHAnsi"/>
          <w:sz w:val="24"/>
          <w:szCs w:val="24"/>
        </w:rPr>
        <w:t>http://adassoc.org.uk/</w:t>
      </w:r>
    </w:p>
    <w:p w:rsidR="00E31251" w:rsidRPr="003640EF" w:rsidRDefault="00E31251" w:rsidP="00E31251">
      <w:pPr>
        <w:rPr>
          <w:rFonts w:asciiTheme="majorHAnsi" w:hAnsiTheme="majorHAnsi"/>
          <w:b/>
          <w:sz w:val="24"/>
          <w:szCs w:val="24"/>
        </w:rPr>
      </w:pPr>
      <w:r w:rsidRPr="003640EF">
        <w:rPr>
          <w:rFonts w:asciiTheme="majorHAnsi" w:hAnsiTheme="majorHAnsi"/>
          <w:b/>
          <w:sz w:val="24"/>
          <w:szCs w:val="24"/>
        </w:rPr>
        <w:t>Your challenge</w:t>
      </w:r>
      <w:bookmarkStart w:id="0" w:name="_GoBack"/>
      <w:bookmarkEnd w:id="0"/>
    </w:p>
    <w:p w:rsidR="00E31251" w:rsidRPr="003640EF" w:rsidRDefault="00E31251" w:rsidP="00E31251">
      <w:pPr>
        <w:rPr>
          <w:rFonts w:asciiTheme="majorHAnsi" w:hAnsiTheme="majorHAnsi"/>
          <w:sz w:val="24"/>
          <w:szCs w:val="24"/>
        </w:rPr>
      </w:pPr>
      <w:r w:rsidRPr="003640EF">
        <w:rPr>
          <w:rFonts w:asciiTheme="majorHAnsi" w:hAnsiTheme="majorHAnsi"/>
          <w:sz w:val="24"/>
          <w:szCs w:val="24"/>
        </w:rPr>
        <w:t xml:space="preserve">Apply the theory by read through the Starbucks ‘Race for Life’ case study </w:t>
      </w:r>
      <w:r w:rsidR="003640EF">
        <w:rPr>
          <w:rFonts w:asciiTheme="majorHAnsi" w:hAnsiTheme="majorHAnsi"/>
          <w:sz w:val="24"/>
          <w:szCs w:val="24"/>
        </w:rPr>
        <w:t>in the Study Guide</w:t>
      </w:r>
      <w:r w:rsidRPr="003640EF">
        <w:rPr>
          <w:rFonts w:asciiTheme="majorHAnsi" w:hAnsiTheme="majorHAnsi"/>
          <w:sz w:val="24"/>
          <w:szCs w:val="24"/>
        </w:rPr>
        <w:t xml:space="preserve"> and, a</w:t>
      </w:r>
      <w:r w:rsidR="003640EF">
        <w:rPr>
          <w:rFonts w:asciiTheme="majorHAnsi" w:hAnsiTheme="majorHAnsi"/>
          <w:sz w:val="24"/>
          <w:szCs w:val="24"/>
        </w:rPr>
        <w:t>nd</w:t>
      </w:r>
      <w:r w:rsidRPr="003640EF">
        <w:rPr>
          <w:rFonts w:asciiTheme="majorHAnsi" w:hAnsiTheme="majorHAnsi"/>
          <w:sz w:val="24"/>
          <w:szCs w:val="24"/>
        </w:rPr>
        <w:t xml:space="preserve"> </w:t>
      </w:r>
      <w:r w:rsidR="003640EF">
        <w:rPr>
          <w:rFonts w:asciiTheme="majorHAnsi" w:hAnsiTheme="majorHAnsi"/>
          <w:sz w:val="24"/>
          <w:szCs w:val="24"/>
        </w:rPr>
        <w:t>in pairs</w:t>
      </w:r>
      <w:r w:rsidRPr="003640EF">
        <w:rPr>
          <w:rFonts w:asciiTheme="majorHAnsi" w:hAnsiTheme="majorHAnsi"/>
          <w:sz w:val="24"/>
          <w:szCs w:val="24"/>
        </w:rPr>
        <w:t>, identify five reasons why the brand’s good intentions failed as a marketing communications strategy and suggest ways that you believe would have achieved a better result.</w:t>
      </w:r>
    </w:p>
    <w:tbl>
      <w:tblPr>
        <w:tblStyle w:val="TableGrid"/>
        <w:tblW w:w="9130" w:type="dxa"/>
        <w:tblInd w:w="-204" w:type="dxa"/>
        <w:tblLook w:val="04A0" w:firstRow="1" w:lastRow="0" w:firstColumn="1" w:lastColumn="0" w:noHBand="0" w:noVBand="1"/>
      </w:tblPr>
      <w:tblGrid>
        <w:gridCol w:w="338"/>
        <w:gridCol w:w="4335"/>
        <w:gridCol w:w="4457"/>
      </w:tblGrid>
      <w:tr w:rsidR="00F05BFA" w:rsidRPr="00F05BFA" w:rsidTr="00F05BFA">
        <w:tc>
          <w:tcPr>
            <w:tcW w:w="243" w:type="dxa"/>
            <w:shd w:val="clear" w:color="auto" w:fill="auto"/>
            <w:vAlign w:val="center"/>
          </w:tcPr>
          <w:p w:rsidR="00E31251" w:rsidRPr="00F05BFA" w:rsidRDefault="00E31251" w:rsidP="008B5D8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auto"/>
            <w:vAlign w:val="center"/>
          </w:tcPr>
          <w:p w:rsidR="00E31251" w:rsidRPr="00F05BFA" w:rsidRDefault="00E31251" w:rsidP="008B5D86">
            <w:pPr>
              <w:rPr>
                <w:rFonts w:asciiTheme="majorHAnsi" w:hAnsiTheme="majorHAnsi"/>
                <w:sz w:val="24"/>
                <w:szCs w:val="24"/>
              </w:rPr>
            </w:pPr>
            <w:r w:rsidRPr="00F05BFA">
              <w:rPr>
                <w:rFonts w:asciiTheme="majorHAnsi" w:hAnsiTheme="majorHAnsi"/>
                <w:sz w:val="24"/>
                <w:szCs w:val="24"/>
              </w:rPr>
              <w:t>WHY THE CAMPAIGN FAILED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E31251" w:rsidRPr="00F05BFA" w:rsidRDefault="00E31251" w:rsidP="008B5D86">
            <w:pPr>
              <w:rPr>
                <w:rFonts w:asciiTheme="majorHAnsi" w:hAnsiTheme="majorHAnsi"/>
                <w:sz w:val="24"/>
                <w:szCs w:val="24"/>
              </w:rPr>
            </w:pPr>
            <w:r w:rsidRPr="00F05BFA">
              <w:rPr>
                <w:rFonts w:asciiTheme="majorHAnsi" w:hAnsiTheme="majorHAnsi"/>
                <w:sz w:val="24"/>
                <w:szCs w:val="24"/>
              </w:rPr>
              <w:t>HOW IT COULD HAVE BEEN IMPROVED</w:t>
            </w:r>
          </w:p>
        </w:tc>
      </w:tr>
      <w:tr w:rsidR="00E31251" w:rsidRPr="003640EF" w:rsidTr="008B5D86">
        <w:trPr>
          <w:trHeight w:val="480"/>
        </w:trPr>
        <w:tc>
          <w:tcPr>
            <w:tcW w:w="243" w:type="dxa"/>
            <w:vAlign w:val="center"/>
          </w:tcPr>
          <w:p w:rsidR="00E31251" w:rsidRPr="003640EF" w:rsidRDefault="00E31251" w:rsidP="008B5D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640EF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4381" w:type="dxa"/>
            <w:vAlign w:val="center"/>
          </w:tcPr>
          <w:p w:rsidR="00E31251" w:rsidRPr="003640EF" w:rsidRDefault="00E31251" w:rsidP="008B5D8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06" w:type="dxa"/>
            <w:vAlign w:val="center"/>
          </w:tcPr>
          <w:p w:rsidR="00E31251" w:rsidRPr="003640EF" w:rsidRDefault="00E31251" w:rsidP="008B5D8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31251" w:rsidRPr="003640EF" w:rsidTr="008B5D86">
        <w:trPr>
          <w:trHeight w:val="480"/>
        </w:trPr>
        <w:tc>
          <w:tcPr>
            <w:tcW w:w="243" w:type="dxa"/>
            <w:vAlign w:val="center"/>
          </w:tcPr>
          <w:p w:rsidR="00E31251" w:rsidRPr="003640EF" w:rsidRDefault="00E31251" w:rsidP="008B5D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640EF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4381" w:type="dxa"/>
            <w:vAlign w:val="center"/>
          </w:tcPr>
          <w:p w:rsidR="00E31251" w:rsidRPr="003640EF" w:rsidRDefault="00E31251" w:rsidP="008B5D8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06" w:type="dxa"/>
            <w:vAlign w:val="center"/>
          </w:tcPr>
          <w:p w:rsidR="00E31251" w:rsidRPr="003640EF" w:rsidRDefault="00E31251" w:rsidP="008B5D8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31251" w:rsidRPr="003640EF" w:rsidTr="008B5D86">
        <w:trPr>
          <w:trHeight w:val="480"/>
        </w:trPr>
        <w:tc>
          <w:tcPr>
            <w:tcW w:w="243" w:type="dxa"/>
            <w:vAlign w:val="center"/>
          </w:tcPr>
          <w:p w:rsidR="00E31251" w:rsidRPr="003640EF" w:rsidRDefault="00E31251" w:rsidP="008B5D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640EF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4381" w:type="dxa"/>
            <w:vAlign w:val="center"/>
          </w:tcPr>
          <w:p w:rsidR="00E31251" w:rsidRPr="003640EF" w:rsidRDefault="00E31251" w:rsidP="008B5D8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06" w:type="dxa"/>
            <w:vAlign w:val="center"/>
          </w:tcPr>
          <w:p w:rsidR="00E31251" w:rsidRPr="003640EF" w:rsidRDefault="00E31251" w:rsidP="008B5D8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31251" w:rsidRPr="003640EF" w:rsidTr="008B5D86">
        <w:trPr>
          <w:trHeight w:val="480"/>
        </w:trPr>
        <w:tc>
          <w:tcPr>
            <w:tcW w:w="243" w:type="dxa"/>
            <w:vAlign w:val="center"/>
          </w:tcPr>
          <w:p w:rsidR="00E31251" w:rsidRPr="003640EF" w:rsidRDefault="00E31251" w:rsidP="008B5D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640EF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4381" w:type="dxa"/>
            <w:vAlign w:val="center"/>
          </w:tcPr>
          <w:p w:rsidR="00E31251" w:rsidRPr="003640EF" w:rsidRDefault="00E31251" w:rsidP="008B5D8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06" w:type="dxa"/>
            <w:vAlign w:val="center"/>
          </w:tcPr>
          <w:p w:rsidR="00E31251" w:rsidRPr="003640EF" w:rsidRDefault="00E31251" w:rsidP="008B5D8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31251" w:rsidRPr="003640EF" w:rsidRDefault="00E31251" w:rsidP="00E31251">
      <w:pPr>
        <w:rPr>
          <w:rFonts w:asciiTheme="majorHAnsi" w:hAnsiTheme="majorHAnsi"/>
          <w:b/>
          <w:color w:val="767171" w:themeColor="background2" w:themeShade="80"/>
          <w:sz w:val="24"/>
          <w:szCs w:val="24"/>
        </w:rPr>
      </w:pPr>
    </w:p>
    <w:p w:rsidR="00E31251" w:rsidRPr="003640EF" w:rsidRDefault="00E31251" w:rsidP="00E31251">
      <w:pPr>
        <w:rPr>
          <w:rFonts w:asciiTheme="majorHAnsi" w:hAnsiTheme="majorHAnsi"/>
          <w:b/>
          <w:color w:val="767171" w:themeColor="background2" w:themeShade="80"/>
          <w:sz w:val="24"/>
          <w:szCs w:val="24"/>
        </w:rPr>
      </w:pPr>
      <w:r w:rsidRPr="003640EF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>Things to think about:</w:t>
      </w:r>
    </w:p>
    <w:p w:rsidR="00E31251" w:rsidRPr="003640EF" w:rsidRDefault="00E31251" w:rsidP="00E31251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 w:rsidRPr="003640EF">
        <w:rPr>
          <w:rFonts w:asciiTheme="majorHAnsi" w:hAnsiTheme="majorHAnsi"/>
          <w:sz w:val="24"/>
          <w:szCs w:val="24"/>
        </w:rPr>
        <w:t>What business is Starbucks in?</w:t>
      </w:r>
    </w:p>
    <w:p w:rsidR="00E31251" w:rsidRPr="003640EF" w:rsidRDefault="00E31251" w:rsidP="00E31251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 w:rsidRPr="003640EF">
        <w:rPr>
          <w:rFonts w:asciiTheme="majorHAnsi" w:hAnsiTheme="majorHAnsi"/>
          <w:sz w:val="24"/>
          <w:szCs w:val="24"/>
        </w:rPr>
        <w:t>Who was the target audience and what were their expectations of the brand?</w:t>
      </w:r>
    </w:p>
    <w:p w:rsidR="00E31251" w:rsidRPr="003640EF" w:rsidRDefault="00E31251" w:rsidP="00E31251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 w:rsidRPr="003640EF">
        <w:rPr>
          <w:rFonts w:asciiTheme="majorHAnsi" w:hAnsiTheme="majorHAnsi"/>
          <w:sz w:val="24"/>
          <w:szCs w:val="24"/>
        </w:rPr>
        <w:t>How is Starbucks positioned in its market?</w:t>
      </w:r>
    </w:p>
    <w:p w:rsidR="00E31251" w:rsidRPr="003640EF" w:rsidRDefault="00E31251" w:rsidP="00E31251">
      <w:pPr>
        <w:rPr>
          <w:sz w:val="24"/>
          <w:szCs w:val="24"/>
        </w:rPr>
      </w:pPr>
      <w:r w:rsidRPr="003640EF">
        <w:rPr>
          <w:sz w:val="24"/>
          <w:szCs w:val="24"/>
        </w:rPr>
        <w:br w:type="page"/>
      </w: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sectPr w:rsidR="000D57D1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02D" w:rsidRDefault="0058402D" w:rsidP="00B71E51">
      <w:pPr>
        <w:spacing w:after="0" w:line="240" w:lineRule="auto"/>
      </w:pPr>
      <w:r>
        <w:separator/>
      </w:r>
    </w:p>
  </w:endnote>
  <w:endnote w:type="continuationSeparator" w:id="0">
    <w:p w:rsidR="0058402D" w:rsidRDefault="0058402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02D" w:rsidRDefault="0058402D" w:rsidP="00B71E51">
      <w:pPr>
        <w:spacing w:after="0" w:line="240" w:lineRule="auto"/>
      </w:pPr>
      <w:r>
        <w:separator/>
      </w:r>
    </w:p>
  </w:footnote>
  <w:footnote w:type="continuationSeparator" w:id="0">
    <w:p w:rsidR="0058402D" w:rsidRDefault="0058402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6106C"/>
    <w:rsid w:val="000B0914"/>
    <w:rsid w:val="000D57D1"/>
    <w:rsid w:val="000D5FE2"/>
    <w:rsid w:val="00101664"/>
    <w:rsid w:val="0011769C"/>
    <w:rsid w:val="00126B8C"/>
    <w:rsid w:val="00175B3D"/>
    <w:rsid w:val="00186995"/>
    <w:rsid w:val="001E21D2"/>
    <w:rsid w:val="002239C4"/>
    <w:rsid w:val="00254090"/>
    <w:rsid w:val="00267664"/>
    <w:rsid w:val="002842ED"/>
    <w:rsid w:val="002B338A"/>
    <w:rsid w:val="00307336"/>
    <w:rsid w:val="0031479E"/>
    <w:rsid w:val="00337637"/>
    <w:rsid w:val="003400DA"/>
    <w:rsid w:val="00350B0F"/>
    <w:rsid w:val="0035337E"/>
    <w:rsid w:val="0036060F"/>
    <w:rsid w:val="003640EF"/>
    <w:rsid w:val="003648C1"/>
    <w:rsid w:val="00391DD1"/>
    <w:rsid w:val="003945DD"/>
    <w:rsid w:val="003A54FD"/>
    <w:rsid w:val="00426AD3"/>
    <w:rsid w:val="004351E6"/>
    <w:rsid w:val="00444B62"/>
    <w:rsid w:val="004B43D5"/>
    <w:rsid w:val="004D57A7"/>
    <w:rsid w:val="004E1123"/>
    <w:rsid w:val="004E2B0F"/>
    <w:rsid w:val="0055115D"/>
    <w:rsid w:val="005551C4"/>
    <w:rsid w:val="00555766"/>
    <w:rsid w:val="0058276B"/>
    <w:rsid w:val="0058402D"/>
    <w:rsid w:val="00587EA8"/>
    <w:rsid w:val="0059503D"/>
    <w:rsid w:val="005A074C"/>
    <w:rsid w:val="005E0B3B"/>
    <w:rsid w:val="005E3A01"/>
    <w:rsid w:val="005F0327"/>
    <w:rsid w:val="006330FE"/>
    <w:rsid w:val="00634511"/>
    <w:rsid w:val="006575F8"/>
    <w:rsid w:val="006633FF"/>
    <w:rsid w:val="00671583"/>
    <w:rsid w:val="0068475D"/>
    <w:rsid w:val="007046D9"/>
    <w:rsid w:val="0072528E"/>
    <w:rsid w:val="00741088"/>
    <w:rsid w:val="0076412A"/>
    <w:rsid w:val="00777D3C"/>
    <w:rsid w:val="00786A0E"/>
    <w:rsid w:val="007A3515"/>
    <w:rsid w:val="007A49A9"/>
    <w:rsid w:val="007B5E1A"/>
    <w:rsid w:val="007C7BE0"/>
    <w:rsid w:val="00823B07"/>
    <w:rsid w:val="00824911"/>
    <w:rsid w:val="00834A9C"/>
    <w:rsid w:val="00834D05"/>
    <w:rsid w:val="00835A42"/>
    <w:rsid w:val="008372E1"/>
    <w:rsid w:val="00870971"/>
    <w:rsid w:val="008850EF"/>
    <w:rsid w:val="00896A42"/>
    <w:rsid w:val="00897757"/>
    <w:rsid w:val="008A74A5"/>
    <w:rsid w:val="008A7A2A"/>
    <w:rsid w:val="008B2C17"/>
    <w:rsid w:val="008E3BC1"/>
    <w:rsid w:val="00914331"/>
    <w:rsid w:val="00951C0E"/>
    <w:rsid w:val="009C4D06"/>
    <w:rsid w:val="009C50DE"/>
    <w:rsid w:val="009E1403"/>
    <w:rsid w:val="009E234D"/>
    <w:rsid w:val="00A34A67"/>
    <w:rsid w:val="00A434DA"/>
    <w:rsid w:val="00A53B64"/>
    <w:rsid w:val="00A66CF0"/>
    <w:rsid w:val="00AB61C9"/>
    <w:rsid w:val="00AC4A11"/>
    <w:rsid w:val="00AF694F"/>
    <w:rsid w:val="00B004C4"/>
    <w:rsid w:val="00B12D87"/>
    <w:rsid w:val="00B14A88"/>
    <w:rsid w:val="00B216E5"/>
    <w:rsid w:val="00B3002A"/>
    <w:rsid w:val="00B63ADD"/>
    <w:rsid w:val="00B71E51"/>
    <w:rsid w:val="00B82322"/>
    <w:rsid w:val="00BA6E61"/>
    <w:rsid w:val="00BD2EB2"/>
    <w:rsid w:val="00BE4553"/>
    <w:rsid w:val="00C058E4"/>
    <w:rsid w:val="00C15048"/>
    <w:rsid w:val="00C344A2"/>
    <w:rsid w:val="00C47E62"/>
    <w:rsid w:val="00C66271"/>
    <w:rsid w:val="00C67769"/>
    <w:rsid w:val="00C94B99"/>
    <w:rsid w:val="00CD2692"/>
    <w:rsid w:val="00CE6643"/>
    <w:rsid w:val="00CF6525"/>
    <w:rsid w:val="00D142C3"/>
    <w:rsid w:val="00D250C6"/>
    <w:rsid w:val="00D30207"/>
    <w:rsid w:val="00D32EAF"/>
    <w:rsid w:val="00D35C39"/>
    <w:rsid w:val="00D40F23"/>
    <w:rsid w:val="00D50427"/>
    <w:rsid w:val="00D54CCE"/>
    <w:rsid w:val="00D56269"/>
    <w:rsid w:val="00D659DA"/>
    <w:rsid w:val="00D873BE"/>
    <w:rsid w:val="00DA6D78"/>
    <w:rsid w:val="00DB7462"/>
    <w:rsid w:val="00DC5C9A"/>
    <w:rsid w:val="00DF132C"/>
    <w:rsid w:val="00DF2121"/>
    <w:rsid w:val="00DF3F4A"/>
    <w:rsid w:val="00E220CC"/>
    <w:rsid w:val="00E31251"/>
    <w:rsid w:val="00E326C0"/>
    <w:rsid w:val="00E4419D"/>
    <w:rsid w:val="00EB5212"/>
    <w:rsid w:val="00ED68D5"/>
    <w:rsid w:val="00EE0E69"/>
    <w:rsid w:val="00F05BFA"/>
    <w:rsid w:val="00F109FC"/>
    <w:rsid w:val="00F277D4"/>
    <w:rsid w:val="00F46D59"/>
    <w:rsid w:val="00F51907"/>
    <w:rsid w:val="00F74460"/>
    <w:rsid w:val="00FA2F0B"/>
    <w:rsid w:val="00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2017-11-21T16:52:00Z</dcterms:created>
  <dcterms:modified xsi:type="dcterms:W3CDTF">2017-11-21T16:56:00Z</dcterms:modified>
</cp:coreProperties>
</file>