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70" w:rsidRDefault="00326170" w:rsidP="0032617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MANAGING AGILE ORGANISATIONS AND PEOPLE</w:t>
      </w:r>
    </w:p>
    <w:p w:rsidR="00326170" w:rsidRDefault="009E4C90" w:rsidP="0032617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1: ACTIVITY 15</w:t>
      </w:r>
    </w:p>
    <w:p w:rsidR="00326170" w:rsidRDefault="00326170" w:rsidP="00326170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 ACTIVITY</w:t>
      </w:r>
    </w:p>
    <w:p w:rsidR="003225FC" w:rsidRDefault="003225FC" w:rsidP="009E4C9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326170" w:rsidRDefault="00D83C7E" w:rsidP="009E4C9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Calibri Light"/>
          <w:b/>
          <w:bCs/>
          <w:sz w:val="24"/>
          <w:szCs w:val="24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L</w:t>
      </w:r>
      <w:r w:rsidR="001D3D0B">
        <w:rPr>
          <w:rFonts w:eastAsia="Calibri" w:cs="Arial"/>
          <w:b/>
          <w:bCs/>
          <w:color w:val="003967"/>
          <w:sz w:val="28"/>
          <w:lang w:val="en-GB" w:eastAsia="en-GB"/>
        </w:rPr>
        <w:t>e</w:t>
      </w:r>
      <w:r w:rsidR="009E4C90">
        <w:rPr>
          <w:rFonts w:eastAsia="Calibri" w:cs="Arial"/>
          <w:b/>
          <w:bCs/>
          <w:color w:val="003967"/>
          <w:sz w:val="28"/>
          <w:lang w:val="en-GB" w:eastAsia="en-GB"/>
        </w:rPr>
        <w:t>win’s le</w:t>
      </w:r>
      <w:r w:rsidR="001D3D0B">
        <w:rPr>
          <w:rFonts w:eastAsia="Calibri" w:cs="Arial"/>
          <w:b/>
          <w:bCs/>
          <w:color w:val="003967"/>
          <w:sz w:val="28"/>
          <w:lang w:val="en-GB" w:eastAsia="en-GB"/>
        </w:rPr>
        <w:t>adership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="00E21118">
        <w:rPr>
          <w:rFonts w:eastAsia="Calibri" w:cs="Arial"/>
          <w:b/>
          <w:bCs/>
          <w:color w:val="003967"/>
          <w:sz w:val="28"/>
          <w:lang w:val="en-GB" w:eastAsia="en-GB"/>
        </w:rPr>
        <w:t>styles</w:t>
      </w:r>
      <w:bookmarkStart w:id="0" w:name="_GoBack"/>
      <w:bookmarkEnd w:id="0"/>
    </w:p>
    <w:p w:rsidR="001D3D0B" w:rsidRDefault="001D3D0B" w:rsidP="001D3D0B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</w:p>
    <w:p w:rsidR="009E4C90" w:rsidRPr="003225FC" w:rsidRDefault="009E4C90" w:rsidP="009E4C90">
      <w:pPr>
        <w:spacing w:after="0" w:line="240" w:lineRule="auto"/>
        <w:outlineLvl w:val="2"/>
        <w:rPr>
          <w:rFonts w:eastAsia="Calibri" w:cs="Times New Roman"/>
          <w:noProof/>
          <w:szCs w:val="24"/>
          <w:lang w:val="en-GB" w:eastAsia="en-GB"/>
        </w:rPr>
      </w:pPr>
      <w:r w:rsidRPr="003225FC">
        <w:rPr>
          <w:rFonts w:eastAsia="Calibri" w:cs="Times New Roman"/>
          <w:noProof/>
          <w:szCs w:val="24"/>
          <w:lang w:val="en-GB" w:eastAsia="en-GB"/>
        </w:rPr>
        <w:t>What are the key characteristics associated with each style?</w:t>
      </w:r>
    </w:p>
    <w:p w:rsidR="009E4C90" w:rsidRPr="003225FC" w:rsidRDefault="009E4C90" w:rsidP="009E4C90">
      <w:pPr>
        <w:spacing w:after="0" w:line="240" w:lineRule="auto"/>
        <w:outlineLvl w:val="2"/>
        <w:rPr>
          <w:rFonts w:eastAsia="Calibri" w:cs="Times New Roman"/>
          <w:noProof/>
          <w:szCs w:val="24"/>
          <w:lang w:val="en-GB" w:eastAsia="en-GB"/>
        </w:rPr>
      </w:pPr>
    </w:p>
    <w:p w:rsidR="009E4C90" w:rsidRPr="003225FC" w:rsidRDefault="009E4C90" w:rsidP="009E4C90">
      <w:pPr>
        <w:spacing w:after="0" w:line="240" w:lineRule="auto"/>
        <w:outlineLvl w:val="2"/>
        <w:rPr>
          <w:rFonts w:eastAsia="Calibri" w:cs="Times New Roman"/>
          <w:noProof/>
          <w:szCs w:val="24"/>
          <w:lang w:val="en-GB" w:eastAsia="en-GB"/>
        </w:rPr>
      </w:pPr>
      <w:r w:rsidRPr="003225FC">
        <w:rPr>
          <w:rFonts w:eastAsia="Calibri" w:cs="Times New Roman"/>
          <w:noProof/>
          <w:szCs w:val="24"/>
          <w:lang w:val="en-GB" w:eastAsia="en-GB"/>
        </w:rPr>
        <w:t>When and in what situations would it be appropriate ( or not) to use each style?</w:t>
      </w:r>
    </w:p>
    <w:p w:rsidR="009E4C90" w:rsidRPr="003225FC" w:rsidRDefault="009E4C90" w:rsidP="009E4C90">
      <w:pPr>
        <w:spacing w:after="0" w:line="240" w:lineRule="auto"/>
        <w:outlineLvl w:val="2"/>
        <w:rPr>
          <w:rFonts w:eastAsia="Calibri" w:cs="Times New Roman"/>
          <w:noProof/>
          <w:color w:val="6699FF"/>
          <w:sz w:val="48"/>
          <w:szCs w:val="44"/>
          <w:lang w:val="en-GB" w:eastAsia="en-GB"/>
        </w:rPr>
      </w:pPr>
    </w:p>
    <w:p w:rsidR="009E4C90" w:rsidRDefault="009E4C90" w:rsidP="001D3D0B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</w:p>
    <w:sectPr w:rsidR="009E4C90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996" w:rsidRDefault="00C26996" w:rsidP="00B71E51">
      <w:pPr>
        <w:spacing w:after="0" w:line="240" w:lineRule="auto"/>
      </w:pPr>
      <w:r>
        <w:separator/>
      </w:r>
    </w:p>
  </w:endnote>
  <w:endnote w:type="continuationSeparator" w:id="0">
    <w:p w:rsidR="00C26996" w:rsidRDefault="00C26996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996" w:rsidRDefault="00C26996" w:rsidP="00B71E51">
      <w:pPr>
        <w:spacing w:after="0" w:line="240" w:lineRule="auto"/>
      </w:pPr>
      <w:r>
        <w:separator/>
      </w:r>
    </w:p>
  </w:footnote>
  <w:footnote w:type="continuationSeparator" w:id="0">
    <w:p w:rsidR="00C26996" w:rsidRDefault="00C26996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6A0F"/>
    <w:multiLevelType w:val="hybridMultilevel"/>
    <w:tmpl w:val="1AE4E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B288F"/>
    <w:multiLevelType w:val="hybridMultilevel"/>
    <w:tmpl w:val="4BD6E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43607"/>
    <w:multiLevelType w:val="hybridMultilevel"/>
    <w:tmpl w:val="EE2A8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A2D09"/>
    <w:multiLevelType w:val="hybridMultilevel"/>
    <w:tmpl w:val="CAD4D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877F9"/>
    <w:multiLevelType w:val="hybridMultilevel"/>
    <w:tmpl w:val="B1605CCE"/>
    <w:lvl w:ilvl="0" w:tplc="B504E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E90A9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D1A1F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BB0D2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AB69B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92827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A94EE1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36C0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E48173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0ACE"/>
    <w:rsid w:val="00005F86"/>
    <w:rsid w:val="00073A7B"/>
    <w:rsid w:val="000B1065"/>
    <w:rsid w:val="00186995"/>
    <w:rsid w:val="001D3D0B"/>
    <w:rsid w:val="00254090"/>
    <w:rsid w:val="002842ED"/>
    <w:rsid w:val="003225FC"/>
    <w:rsid w:val="00326170"/>
    <w:rsid w:val="00362820"/>
    <w:rsid w:val="00434599"/>
    <w:rsid w:val="004351E6"/>
    <w:rsid w:val="004414BC"/>
    <w:rsid w:val="00444B62"/>
    <w:rsid w:val="004947A3"/>
    <w:rsid w:val="004C6A9A"/>
    <w:rsid w:val="00547A70"/>
    <w:rsid w:val="005A4999"/>
    <w:rsid w:val="005E0B3B"/>
    <w:rsid w:val="006756B2"/>
    <w:rsid w:val="007130B4"/>
    <w:rsid w:val="007174A5"/>
    <w:rsid w:val="007A00F5"/>
    <w:rsid w:val="007A3515"/>
    <w:rsid w:val="007A49A9"/>
    <w:rsid w:val="007C0577"/>
    <w:rsid w:val="00823B07"/>
    <w:rsid w:val="00824911"/>
    <w:rsid w:val="00834A9C"/>
    <w:rsid w:val="008372E1"/>
    <w:rsid w:val="008738B4"/>
    <w:rsid w:val="008E3BC1"/>
    <w:rsid w:val="00914331"/>
    <w:rsid w:val="009E4C90"/>
    <w:rsid w:val="00AC4A11"/>
    <w:rsid w:val="00B004C4"/>
    <w:rsid w:val="00B12D87"/>
    <w:rsid w:val="00B3002A"/>
    <w:rsid w:val="00B63ADD"/>
    <w:rsid w:val="00B71E51"/>
    <w:rsid w:val="00BD2EB2"/>
    <w:rsid w:val="00C26996"/>
    <w:rsid w:val="00C47E62"/>
    <w:rsid w:val="00C66271"/>
    <w:rsid w:val="00D30207"/>
    <w:rsid w:val="00D659DA"/>
    <w:rsid w:val="00D83C7E"/>
    <w:rsid w:val="00D873BE"/>
    <w:rsid w:val="00DC03F6"/>
    <w:rsid w:val="00DF2121"/>
    <w:rsid w:val="00E21118"/>
    <w:rsid w:val="00E42DF2"/>
    <w:rsid w:val="00ED4135"/>
    <w:rsid w:val="00ED68D5"/>
    <w:rsid w:val="00F46D59"/>
    <w:rsid w:val="00F74460"/>
    <w:rsid w:val="00FA2F0B"/>
    <w:rsid w:val="00FA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83D06E-C8B7-4C6D-A081-1F4BA00F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Casestudybodytext">
    <w:name w:val="Case study: body text"/>
    <w:basedOn w:val="Normal"/>
    <w:qFormat/>
    <w:rsid w:val="00000ACE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7A00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semiHidden/>
    <w:unhideWhenUsed/>
    <w:rsid w:val="001D3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4</cp:revision>
  <dcterms:created xsi:type="dcterms:W3CDTF">2017-07-13T16:38:00Z</dcterms:created>
  <dcterms:modified xsi:type="dcterms:W3CDTF">2017-08-23T14:49:00Z</dcterms:modified>
</cp:coreProperties>
</file>