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F7D" w:rsidRDefault="00EA3680" w:rsidP="00382F7D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OPERATIONS MANAGEMENT</w:t>
      </w:r>
    </w:p>
    <w:p w:rsidR="00382F7D" w:rsidRDefault="002A4EC1" w:rsidP="00382F7D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Elements</w:t>
      </w:r>
      <w:r w:rsidR="00D9740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 </w:t>
      </w:r>
      <w:r w:rsidR="004E798D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1-</w:t>
      </w:r>
      <w:r w:rsidR="004A7964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4</w:t>
      </w:r>
    </w:p>
    <w:p w:rsidR="00382F7D" w:rsidRPr="002748A5" w:rsidRDefault="00611A3E" w:rsidP="00382F7D">
      <w:pPr>
        <w:spacing w:line="240" w:lineRule="auto"/>
        <w:outlineLvl w:val="2"/>
        <w:rPr>
          <w:rFonts w:eastAsia="Calibri" w:cs="Times New Roman"/>
          <w:b/>
          <w:color w:val="0072CE"/>
          <w:sz w:val="52"/>
          <w:szCs w:val="24"/>
          <w:lang w:val="en-GB"/>
        </w:rPr>
      </w:pPr>
      <w:r w:rsidRPr="00611A3E">
        <w:rPr>
          <w:rFonts w:eastAsia="Calibri" w:cs="Times New Roman"/>
          <w:b/>
          <w:color w:val="0072CE"/>
          <w:sz w:val="52"/>
          <w:szCs w:val="24"/>
          <w:lang w:val="en-GB"/>
        </w:rPr>
        <w:t>Solutions to activities</w:t>
      </w:r>
      <w:r w:rsidR="002A4EC1">
        <w:rPr>
          <w:rFonts w:eastAsia="Calibri" w:cs="Times New Roman"/>
          <w:b/>
          <w:color w:val="0072CE"/>
          <w:sz w:val="52"/>
          <w:szCs w:val="24"/>
          <w:lang w:val="en-GB"/>
        </w:rPr>
        <w:t xml:space="preserve"> </w:t>
      </w:r>
    </w:p>
    <w:p w:rsidR="007A49A9" w:rsidRPr="007A49A9" w:rsidRDefault="007A49A9" w:rsidP="00382F7D">
      <w:pPr>
        <w:pBdr>
          <w:bottom w:val="single" w:sz="12" w:space="1" w:color="FFCD00"/>
        </w:pBdr>
        <w:spacing w:after="0" w:line="240" w:lineRule="auto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</w:p>
    <w:p w:rsidR="004C6C6D" w:rsidRDefault="004C6C6D" w:rsidP="00611A3E">
      <w:pPr>
        <w:rPr>
          <w:rFonts w:eastAsia="Calibri" w:cs="Times New Roman"/>
          <w:b/>
          <w:color w:val="0072CE"/>
          <w:sz w:val="28"/>
          <w:szCs w:val="28"/>
          <w:lang w:val="en-GB"/>
        </w:rPr>
      </w:pPr>
      <w:r w:rsidRPr="004C6C6D">
        <w:rPr>
          <w:rFonts w:eastAsia="Calibri" w:cs="Times New Roman"/>
          <w:b/>
          <w:color w:val="0072CE"/>
          <w:sz w:val="28"/>
          <w:szCs w:val="28"/>
          <w:lang w:val="en-GB"/>
        </w:rPr>
        <w:t xml:space="preserve">Solutions </w:t>
      </w:r>
      <w:r>
        <w:rPr>
          <w:rFonts w:eastAsia="Calibri" w:cs="Times New Roman"/>
          <w:b/>
          <w:color w:val="0072CE"/>
          <w:sz w:val="28"/>
          <w:szCs w:val="28"/>
          <w:lang w:val="en-GB"/>
        </w:rPr>
        <w:t xml:space="preserve">to </w:t>
      </w:r>
      <w:r w:rsidR="00280BD3">
        <w:rPr>
          <w:rFonts w:eastAsia="Calibri" w:cs="Times New Roman"/>
          <w:b/>
          <w:color w:val="0072CE"/>
          <w:sz w:val="28"/>
          <w:szCs w:val="28"/>
          <w:lang w:val="en-GB"/>
        </w:rPr>
        <w:t xml:space="preserve">the </w:t>
      </w:r>
      <w:r w:rsidRPr="004C6C6D">
        <w:rPr>
          <w:rFonts w:eastAsia="Calibri" w:cs="Times New Roman"/>
          <w:b/>
          <w:color w:val="0072CE"/>
          <w:sz w:val="28"/>
          <w:szCs w:val="28"/>
          <w:lang w:val="en-GB"/>
        </w:rPr>
        <w:t xml:space="preserve">calculations in </w:t>
      </w:r>
      <w:r w:rsidR="00280BD3">
        <w:rPr>
          <w:rFonts w:eastAsia="Calibri" w:cs="Times New Roman"/>
          <w:b/>
          <w:color w:val="0072CE"/>
          <w:sz w:val="28"/>
          <w:szCs w:val="28"/>
          <w:lang w:val="en-GB"/>
        </w:rPr>
        <w:t>your</w:t>
      </w:r>
      <w:r w:rsidRPr="004C6C6D">
        <w:rPr>
          <w:rFonts w:eastAsia="Calibri" w:cs="Times New Roman"/>
          <w:b/>
          <w:color w:val="0072CE"/>
          <w:sz w:val="28"/>
          <w:szCs w:val="28"/>
          <w:lang w:val="en-GB"/>
        </w:rPr>
        <w:t xml:space="preserve"> </w:t>
      </w:r>
      <w:r w:rsidR="00280BD3">
        <w:rPr>
          <w:rFonts w:eastAsia="Calibri" w:cs="Times New Roman"/>
          <w:b/>
          <w:color w:val="0072CE"/>
          <w:sz w:val="28"/>
          <w:szCs w:val="28"/>
          <w:lang w:val="en-GB"/>
        </w:rPr>
        <w:t xml:space="preserve">classroom </w:t>
      </w:r>
      <w:r w:rsidRPr="004C6C6D">
        <w:rPr>
          <w:rFonts w:eastAsia="Calibri" w:cs="Times New Roman"/>
          <w:b/>
          <w:color w:val="0072CE"/>
          <w:sz w:val="28"/>
          <w:szCs w:val="28"/>
          <w:lang w:val="en-GB"/>
        </w:rPr>
        <w:t>activities</w:t>
      </w:r>
      <w:r>
        <w:rPr>
          <w:rFonts w:eastAsia="Calibri" w:cs="Times New Roman"/>
          <w:b/>
          <w:color w:val="0072CE"/>
          <w:sz w:val="28"/>
          <w:szCs w:val="28"/>
          <w:lang w:val="en-GB"/>
        </w:rPr>
        <w:t xml:space="preserve"> </w:t>
      </w:r>
      <w:r w:rsidRPr="004C6C6D">
        <w:rPr>
          <w:rFonts w:eastAsia="Calibri" w:cs="Times New Roman"/>
          <w:b/>
          <w:color w:val="0072CE"/>
          <w:sz w:val="28"/>
          <w:szCs w:val="28"/>
          <w:lang w:val="en-GB"/>
        </w:rPr>
        <w:t>are provided</w:t>
      </w:r>
      <w:r w:rsidR="00A34E29">
        <w:rPr>
          <w:rFonts w:eastAsia="Calibri" w:cs="Times New Roman"/>
          <w:b/>
          <w:color w:val="0072CE"/>
          <w:sz w:val="28"/>
          <w:szCs w:val="28"/>
          <w:lang w:val="en-GB"/>
        </w:rPr>
        <w:t xml:space="preserve"> here, where available</w:t>
      </w:r>
      <w:r w:rsidRPr="004C6C6D">
        <w:rPr>
          <w:rFonts w:eastAsia="Calibri" w:cs="Times New Roman"/>
          <w:b/>
          <w:color w:val="0072CE"/>
          <w:sz w:val="28"/>
          <w:szCs w:val="28"/>
          <w:lang w:val="en-GB"/>
        </w:rPr>
        <w:t>.</w:t>
      </w:r>
    </w:p>
    <w:p w:rsidR="002A4EC1" w:rsidRDefault="002A4EC1" w:rsidP="00611A3E">
      <w:pPr>
        <w:rPr>
          <w:b/>
          <w:color w:val="6699FF"/>
          <w:sz w:val="28"/>
          <w:szCs w:val="28"/>
        </w:rPr>
      </w:pPr>
      <w:r>
        <w:rPr>
          <w:b/>
          <w:color w:val="6699FF"/>
          <w:sz w:val="28"/>
          <w:szCs w:val="28"/>
        </w:rPr>
        <w:t xml:space="preserve">Element 1 – </w:t>
      </w:r>
      <w:r w:rsidR="004D3F4E">
        <w:rPr>
          <w:b/>
          <w:color w:val="6699FF"/>
          <w:sz w:val="28"/>
          <w:szCs w:val="28"/>
        </w:rPr>
        <w:t xml:space="preserve">there are </w:t>
      </w:r>
      <w:r>
        <w:rPr>
          <w:b/>
          <w:color w:val="6699FF"/>
          <w:sz w:val="28"/>
          <w:szCs w:val="28"/>
        </w:rPr>
        <w:t>no activity solutions</w:t>
      </w:r>
      <w:r w:rsidR="004A7964">
        <w:rPr>
          <w:b/>
          <w:color w:val="6699FF"/>
          <w:sz w:val="28"/>
          <w:szCs w:val="28"/>
        </w:rPr>
        <w:t>.</w:t>
      </w:r>
    </w:p>
    <w:p w:rsidR="002A4EC1" w:rsidRDefault="004A7964" w:rsidP="00611A3E">
      <w:pPr>
        <w:rPr>
          <w:b/>
          <w:color w:val="6699FF"/>
          <w:sz w:val="28"/>
          <w:szCs w:val="28"/>
        </w:rPr>
      </w:pPr>
      <w:r>
        <w:rPr>
          <w:b/>
          <w:color w:val="6699FF"/>
          <w:sz w:val="28"/>
          <w:szCs w:val="28"/>
        </w:rPr>
        <w:t>Element 2 - there are no activity solutions.</w:t>
      </w:r>
    </w:p>
    <w:p w:rsidR="00611A3E" w:rsidRDefault="002A4EC1" w:rsidP="00611A3E">
      <w:pPr>
        <w:rPr>
          <w:b/>
          <w:color w:val="6699FF"/>
          <w:sz w:val="28"/>
          <w:szCs w:val="28"/>
        </w:rPr>
      </w:pPr>
      <w:r>
        <w:rPr>
          <w:b/>
          <w:color w:val="6699FF"/>
          <w:sz w:val="28"/>
          <w:szCs w:val="28"/>
        </w:rPr>
        <w:t xml:space="preserve">Element </w:t>
      </w:r>
      <w:r w:rsidR="004A7964">
        <w:rPr>
          <w:b/>
          <w:color w:val="6699FF"/>
          <w:sz w:val="28"/>
          <w:szCs w:val="28"/>
        </w:rPr>
        <w:t>3</w:t>
      </w:r>
      <w:r>
        <w:rPr>
          <w:b/>
          <w:color w:val="6699FF"/>
          <w:sz w:val="28"/>
          <w:szCs w:val="28"/>
        </w:rPr>
        <w:t>, a</w:t>
      </w:r>
      <w:r w:rsidR="00611A3E" w:rsidRPr="00611A3E">
        <w:rPr>
          <w:b/>
          <w:color w:val="6699FF"/>
          <w:sz w:val="28"/>
          <w:szCs w:val="28"/>
        </w:rPr>
        <w:t xml:space="preserve">ctivity </w:t>
      </w:r>
      <w:r w:rsidR="004A7964">
        <w:rPr>
          <w:b/>
          <w:color w:val="6699FF"/>
          <w:sz w:val="28"/>
          <w:szCs w:val="28"/>
        </w:rPr>
        <w:t>2</w:t>
      </w:r>
      <w:r w:rsidR="00611A3E" w:rsidRPr="00611A3E">
        <w:rPr>
          <w:b/>
          <w:color w:val="6699FF"/>
          <w:sz w:val="28"/>
          <w:szCs w:val="28"/>
        </w:rPr>
        <w:t xml:space="preserve"> solution</w:t>
      </w:r>
      <w:r>
        <w:rPr>
          <w:b/>
          <w:color w:val="6699FF"/>
          <w:sz w:val="28"/>
          <w:szCs w:val="28"/>
        </w:rPr>
        <w:t xml:space="preserve"> (‘</w:t>
      </w:r>
      <w:r w:rsidR="004A7964" w:rsidRPr="004A7964">
        <w:rPr>
          <w:b/>
          <w:color w:val="6699FF"/>
          <w:sz w:val="28"/>
          <w:szCs w:val="28"/>
        </w:rPr>
        <w:t>Impact of purchasing on operating profit</w:t>
      </w:r>
      <w:r w:rsidR="004A7964">
        <w:rPr>
          <w:b/>
          <w:color w:val="6699FF"/>
          <w:sz w:val="28"/>
          <w:szCs w:val="28"/>
        </w:rPr>
        <w:t>’</w:t>
      </w:r>
      <w:r>
        <w:rPr>
          <w:b/>
          <w:color w:val="6699FF"/>
          <w:sz w:val="28"/>
          <w:szCs w:val="28"/>
        </w:rPr>
        <w:t>)</w:t>
      </w:r>
    </w:p>
    <w:p w:rsidR="004A7964" w:rsidRPr="004A7964" w:rsidRDefault="004A7964" w:rsidP="004A7964">
      <w:pPr>
        <w:rPr>
          <w:rFonts w:eastAsia="Geneva" w:cs="Helvetica Light"/>
          <w:color w:val="404040"/>
          <w:kern w:val="24"/>
          <w:sz w:val="24"/>
          <w:szCs w:val="24"/>
        </w:rPr>
      </w:pPr>
      <w:r w:rsidRPr="004A7964">
        <w:rPr>
          <w:rFonts w:eastAsia="Geneva" w:cs="Helvetica Light"/>
          <w:color w:val="404040"/>
          <w:kern w:val="24"/>
          <w:sz w:val="24"/>
          <w:szCs w:val="24"/>
        </w:rPr>
        <w:t xml:space="preserve">Operating Profit </w:t>
      </w:r>
      <w:r w:rsidRPr="004A7964">
        <w:rPr>
          <w:rFonts w:eastAsia="Geneva" w:cs="Helvetica Light"/>
          <w:color w:val="404040"/>
          <w:kern w:val="24"/>
          <w:sz w:val="24"/>
          <w:szCs w:val="24"/>
        </w:rPr>
        <w:tab/>
      </w:r>
      <w:r w:rsidRPr="004A7964">
        <w:rPr>
          <w:rFonts w:eastAsia="Geneva" w:cs="Helvetica Light"/>
          <w:color w:val="404040"/>
          <w:kern w:val="24"/>
          <w:sz w:val="24"/>
          <w:szCs w:val="24"/>
        </w:rPr>
        <w:tab/>
        <w:t xml:space="preserve">= </w:t>
      </w:r>
      <w:r w:rsidRPr="004A7964">
        <w:rPr>
          <w:rFonts w:eastAsia="Geneva" w:cs="Helvetica Light"/>
          <w:color w:val="404040"/>
          <w:kern w:val="24"/>
          <w:sz w:val="24"/>
          <w:szCs w:val="24"/>
        </w:rPr>
        <w:tab/>
        <w:t>Total Sales – (Purchases + Salaries + Overheads)</w:t>
      </w:r>
    </w:p>
    <w:p w:rsidR="004A7964" w:rsidRPr="004A7964" w:rsidRDefault="004A7964" w:rsidP="004A7964">
      <w:pPr>
        <w:rPr>
          <w:rFonts w:eastAsia="Geneva" w:cs="Helvetica Light"/>
          <w:color w:val="404040"/>
          <w:kern w:val="24"/>
          <w:sz w:val="24"/>
          <w:szCs w:val="24"/>
        </w:rPr>
      </w:pPr>
      <w:r w:rsidRPr="004A7964">
        <w:rPr>
          <w:rFonts w:eastAsia="Geneva" w:cs="Helvetica Light"/>
          <w:color w:val="404040"/>
          <w:kern w:val="24"/>
          <w:sz w:val="24"/>
          <w:szCs w:val="24"/>
        </w:rPr>
        <w:tab/>
      </w:r>
      <w:r w:rsidRPr="004A7964">
        <w:rPr>
          <w:rFonts w:eastAsia="Geneva" w:cs="Helvetica Light"/>
          <w:color w:val="404040"/>
          <w:kern w:val="24"/>
          <w:sz w:val="24"/>
          <w:szCs w:val="24"/>
        </w:rPr>
        <w:tab/>
      </w:r>
      <w:r w:rsidRPr="004A7964">
        <w:rPr>
          <w:rFonts w:eastAsia="Geneva" w:cs="Helvetica Light"/>
          <w:color w:val="404040"/>
          <w:kern w:val="24"/>
          <w:sz w:val="24"/>
          <w:szCs w:val="24"/>
        </w:rPr>
        <w:tab/>
      </w:r>
      <w:r w:rsidRPr="004A7964">
        <w:rPr>
          <w:rFonts w:eastAsia="Geneva" w:cs="Helvetica Light"/>
          <w:color w:val="404040"/>
          <w:kern w:val="24"/>
          <w:sz w:val="24"/>
          <w:szCs w:val="24"/>
        </w:rPr>
        <w:tab/>
        <w:t>=</w:t>
      </w:r>
      <w:r w:rsidRPr="004A7964">
        <w:rPr>
          <w:rFonts w:eastAsia="Geneva" w:cs="Helvetica Light"/>
          <w:color w:val="404040"/>
          <w:kern w:val="24"/>
          <w:sz w:val="24"/>
          <w:szCs w:val="24"/>
        </w:rPr>
        <w:tab/>
        <w:t>$30,000,000 – $28,500,000</w:t>
      </w:r>
    </w:p>
    <w:p w:rsidR="004A7964" w:rsidRPr="004A7964" w:rsidRDefault="004A7964" w:rsidP="004A7964">
      <w:pPr>
        <w:rPr>
          <w:rFonts w:eastAsia="Geneva" w:cs="Helvetica Light"/>
          <w:color w:val="404040"/>
          <w:kern w:val="24"/>
          <w:sz w:val="24"/>
          <w:szCs w:val="24"/>
        </w:rPr>
      </w:pPr>
      <w:r w:rsidRPr="004A7964">
        <w:rPr>
          <w:rFonts w:eastAsia="Geneva" w:cs="Helvetica Light"/>
          <w:color w:val="404040"/>
          <w:kern w:val="24"/>
          <w:sz w:val="24"/>
          <w:szCs w:val="24"/>
        </w:rPr>
        <w:tab/>
      </w:r>
      <w:r w:rsidRPr="004A7964">
        <w:rPr>
          <w:rFonts w:eastAsia="Geneva" w:cs="Helvetica Light"/>
          <w:color w:val="404040"/>
          <w:kern w:val="24"/>
          <w:sz w:val="24"/>
          <w:szCs w:val="24"/>
        </w:rPr>
        <w:tab/>
      </w:r>
      <w:r w:rsidRPr="004A7964">
        <w:rPr>
          <w:rFonts w:eastAsia="Geneva" w:cs="Helvetica Light"/>
          <w:color w:val="404040"/>
          <w:kern w:val="24"/>
          <w:sz w:val="24"/>
          <w:szCs w:val="24"/>
        </w:rPr>
        <w:tab/>
      </w:r>
      <w:r w:rsidRPr="004A7964">
        <w:rPr>
          <w:rFonts w:eastAsia="Geneva" w:cs="Helvetica Light"/>
          <w:color w:val="404040"/>
          <w:kern w:val="24"/>
          <w:sz w:val="24"/>
          <w:szCs w:val="24"/>
        </w:rPr>
        <w:tab/>
        <w:t>=</w:t>
      </w:r>
      <w:r w:rsidRPr="004A7964">
        <w:rPr>
          <w:rFonts w:eastAsia="Geneva" w:cs="Helvetica Light"/>
          <w:color w:val="404040"/>
          <w:kern w:val="24"/>
          <w:sz w:val="24"/>
          <w:szCs w:val="24"/>
        </w:rPr>
        <w:tab/>
        <w:t>$1,500,000</w:t>
      </w:r>
    </w:p>
    <w:p w:rsidR="004A7964" w:rsidRPr="004A7964" w:rsidRDefault="004A7964" w:rsidP="004A7964">
      <w:pPr>
        <w:rPr>
          <w:rFonts w:eastAsia="Geneva" w:cs="Helvetica Light"/>
          <w:b/>
          <w:color w:val="404040"/>
          <w:kern w:val="24"/>
          <w:sz w:val="24"/>
          <w:szCs w:val="24"/>
        </w:rPr>
      </w:pPr>
      <w:r w:rsidRPr="004A7964">
        <w:rPr>
          <w:rFonts w:eastAsia="Geneva" w:cs="Helvetica Light"/>
          <w:b/>
          <w:color w:val="404040"/>
          <w:kern w:val="24"/>
          <w:sz w:val="24"/>
          <w:szCs w:val="24"/>
        </w:rPr>
        <w:t>Case 1:</w:t>
      </w:r>
      <w:r w:rsidRPr="004A7964">
        <w:rPr>
          <w:rFonts w:eastAsia="Geneva" w:cs="Helvetica Light"/>
          <w:b/>
          <w:color w:val="404040"/>
          <w:kern w:val="24"/>
          <w:sz w:val="24"/>
          <w:szCs w:val="24"/>
        </w:rPr>
        <w:tab/>
      </w:r>
    </w:p>
    <w:p w:rsidR="004A7964" w:rsidRPr="004A7964" w:rsidRDefault="004A7964" w:rsidP="004A7964">
      <w:pPr>
        <w:rPr>
          <w:rFonts w:eastAsia="Geneva" w:cs="Helvetica Light"/>
          <w:color w:val="404040"/>
          <w:kern w:val="24"/>
          <w:sz w:val="24"/>
          <w:szCs w:val="24"/>
        </w:rPr>
      </w:pPr>
      <w:r w:rsidRPr="004A7964">
        <w:rPr>
          <w:rFonts w:eastAsia="Geneva" w:cs="Helvetica Light"/>
          <w:color w:val="404040"/>
          <w:kern w:val="24"/>
          <w:sz w:val="24"/>
          <w:szCs w:val="24"/>
        </w:rPr>
        <w:t xml:space="preserve">Operating Profit  </w:t>
      </w:r>
      <w:r w:rsidRPr="004A7964">
        <w:rPr>
          <w:rFonts w:eastAsia="Geneva" w:cs="Helvetica Light"/>
          <w:color w:val="404040"/>
          <w:kern w:val="24"/>
          <w:sz w:val="24"/>
          <w:szCs w:val="24"/>
        </w:rPr>
        <w:tab/>
      </w:r>
      <w:r w:rsidRPr="004A7964">
        <w:rPr>
          <w:rFonts w:eastAsia="Geneva" w:cs="Helvetica Light"/>
          <w:color w:val="404040"/>
          <w:kern w:val="24"/>
          <w:sz w:val="24"/>
          <w:szCs w:val="24"/>
        </w:rPr>
        <w:tab/>
        <w:t>=</w:t>
      </w:r>
      <w:r w:rsidRPr="004A7964">
        <w:rPr>
          <w:rFonts w:eastAsia="Geneva" w:cs="Helvetica Light"/>
          <w:color w:val="404040"/>
          <w:kern w:val="24"/>
          <w:sz w:val="24"/>
          <w:szCs w:val="24"/>
        </w:rPr>
        <w:tab/>
        <w:t>$3,600,000</w:t>
      </w:r>
    </w:p>
    <w:p w:rsidR="004A7964" w:rsidRPr="004A7964" w:rsidRDefault="004A7964" w:rsidP="004A7964">
      <w:pPr>
        <w:rPr>
          <w:rFonts w:eastAsia="Geneva" w:cs="Helvetica Light"/>
          <w:b/>
          <w:color w:val="404040"/>
          <w:kern w:val="24"/>
          <w:sz w:val="24"/>
          <w:szCs w:val="24"/>
        </w:rPr>
      </w:pPr>
      <w:r w:rsidRPr="004A7964">
        <w:rPr>
          <w:rFonts w:eastAsia="Geneva" w:cs="Helvetica Light"/>
          <w:b/>
          <w:color w:val="404040"/>
          <w:kern w:val="24"/>
          <w:sz w:val="24"/>
          <w:szCs w:val="24"/>
        </w:rPr>
        <w:t>Case 2:</w:t>
      </w:r>
    </w:p>
    <w:p w:rsidR="004A7964" w:rsidRPr="004A7964" w:rsidRDefault="004A7964" w:rsidP="004A7964">
      <w:pPr>
        <w:rPr>
          <w:rFonts w:eastAsia="Geneva" w:cs="Helvetica Light"/>
          <w:color w:val="404040"/>
          <w:kern w:val="24"/>
          <w:sz w:val="24"/>
          <w:szCs w:val="24"/>
        </w:rPr>
      </w:pPr>
      <w:r w:rsidRPr="004A7964">
        <w:rPr>
          <w:rFonts w:eastAsia="Geneva" w:cs="Helvetica Light"/>
          <w:color w:val="404040"/>
          <w:kern w:val="24"/>
          <w:sz w:val="24"/>
          <w:szCs w:val="24"/>
        </w:rPr>
        <w:t xml:space="preserve">Operating Profit  </w:t>
      </w:r>
      <w:r w:rsidRPr="004A7964">
        <w:rPr>
          <w:rFonts w:eastAsia="Geneva" w:cs="Helvetica Light"/>
          <w:color w:val="404040"/>
          <w:kern w:val="24"/>
          <w:sz w:val="24"/>
          <w:szCs w:val="24"/>
        </w:rPr>
        <w:tab/>
      </w:r>
      <w:r w:rsidRPr="004A7964">
        <w:rPr>
          <w:rFonts w:eastAsia="Geneva" w:cs="Helvetica Light"/>
          <w:color w:val="404040"/>
          <w:kern w:val="24"/>
          <w:sz w:val="24"/>
          <w:szCs w:val="24"/>
        </w:rPr>
        <w:tab/>
        <w:t>=</w:t>
      </w:r>
      <w:r w:rsidRPr="004A7964">
        <w:rPr>
          <w:rFonts w:eastAsia="Geneva" w:cs="Helvetica Light"/>
          <w:color w:val="404040"/>
          <w:kern w:val="24"/>
          <w:sz w:val="24"/>
          <w:szCs w:val="24"/>
        </w:rPr>
        <w:tab/>
        <w:t>$3,405,000</w:t>
      </w:r>
    </w:p>
    <w:p w:rsidR="004A7964" w:rsidRPr="004A7964" w:rsidRDefault="004A7964" w:rsidP="004A7964">
      <w:pPr>
        <w:rPr>
          <w:rFonts w:eastAsia="Geneva" w:cs="Helvetica Light"/>
          <w:b/>
          <w:color w:val="404040"/>
          <w:kern w:val="24"/>
          <w:sz w:val="24"/>
          <w:szCs w:val="24"/>
        </w:rPr>
      </w:pPr>
      <w:r w:rsidRPr="004A7964">
        <w:rPr>
          <w:rFonts w:eastAsia="Geneva" w:cs="Helvetica Light"/>
          <w:b/>
          <w:color w:val="404040"/>
          <w:kern w:val="24"/>
          <w:sz w:val="24"/>
          <w:szCs w:val="24"/>
        </w:rPr>
        <w:t>Case 3:</w:t>
      </w:r>
    </w:p>
    <w:p w:rsidR="004A7964" w:rsidRPr="004A7964" w:rsidRDefault="004A7964" w:rsidP="004A7964">
      <w:pPr>
        <w:rPr>
          <w:rFonts w:eastAsia="Geneva" w:cs="Helvetica Light"/>
          <w:color w:val="404040"/>
          <w:kern w:val="24"/>
          <w:sz w:val="24"/>
          <w:szCs w:val="24"/>
        </w:rPr>
      </w:pPr>
      <w:r w:rsidRPr="004A7964">
        <w:rPr>
          <w:rFonts w:eastAsia="Geneva" w:cs="Helvetica Light"/>
          <w:color w:val="404040"/>
          <w:kern w:val="24"/>
          <w:sz w:val="24"/>
          <w:szCs w:val="24"/>
        </w:rPr>
        <w:t xml:space="preserve">Operating Profit  </w:t>
      </w:r>
      <w:r w:rsidRPr="004A7964">
        <w:rPr>
          <w:rFonts w:eastAsia="Geneva" w:cs="Helvetica Light"/>
          <w:color w:val="404040"/>
          <w:kern w:val="24"/>
          <w:sz w:val="24"/>
          <w:szCs w:val="24"/>
        </w:rPr>
        <w:tab/>
      </w:r>
      <w:r w:rsidRPr="004A7964">
        <w:rPr>
          <w:rFonts w:eastAsia="Geneva" w:cs="Helvetica Light"/>
          <w:color w:val="404040"/>
          <w:kern w:val="24"/>
          <w:sz w:val="24"/>
          <w:szCs w:val="24"/>
        </w:rPr>
        <w:tab/>
        <w:t>=</w:t>
      </w:r>
      <w:r w:rsidRPr="004A7964">
        <w:rPr>
          <w:rFonts w:eastAsia="Geneva" w:cs="Helvetica Light"/>
          <w:color w:val="404040"/>
          <w:kern w:val="24"/>
          <w:sz w:val="24"/>
          <w:szCs w:val="24"/>
        </w:rPr>
        <w:tab/>
        <w:t>$2,100,000</w:t>
      </w:r>
    </w:p>
    <w:p w:rsidR="004A7964" w:rsidRPr="004A7964" w:rsidRDefault="004A7964" w:rsidP="004A7964">
      <w:pPr>
        <w:rPr>
          <w:rFonts w:eastAsia="Geneva" w:cs="Helvetica Light"/>
          <w:color w:val="404040"/>
          <w:kern w:val="24"/>
          <w:sz w:val="24"/>
          <w:szCs w:val="24"/>
        </w:rPr>
      </w:pPr>
      <w:r w:rsidRPr="004A7964">
        <w:rPr>
          <w:rFonts w:eastAsia="Geneva" w:cs="Helvetica Light"/>
          <w:color w:val="404040"/>
          <w:kern w:val="24"/>
          <w:sz w:val="24"/>
          <w:szCs w:val="24"/>
        </w:rPr>
        <w:t xml:space="preserve">Maximum increase in operating profit is experienced when the organization reduces its purchase bill. </w:t>
      </w:r>
    </w:p>
    <w:p w:rsidR="004A7964" w:rsidRPr="004A7964" w:rsidRDefault="004A7964" w:rsidP="004A7964">
      <w:pPr>
        <w:rPr>
          <w:rFonts w:eastAsia="Geneva" w:cs="Helvetica Light"/>
          <w:color w:val="404040"/>
          <w:kern w:val="24"/>
          <w:sz w:val="24"/>
          <w:szCs w:val="24"/>
        </w:rPr>
      </w:pPr>
      <w:r w:rsidRPr="004A7964">
        <w:rPr>
          <w:rFonts w:eastAsia="Geneva" w:cs="Helvetica Light"/>
          <w:b/>
          <w:color w:val="404040"/>
          <w:kern w:val="24"/>
          <w:sz w:val="24"/>
          <w:szCs w:val="24"/>
        </w:rPr>
        <w:t>Conclusion:</w:t>
      </w:r>
      <w:r w:rsidRPr="004A7964">
        <w:rPr>
          <w:rFonts w:eastAsia="Geneva" w:cs="Helvetica Light"/>
          <w:color w:val="404040"/>
          <w:kern w:val="24"/>
          <w:sz w:val="24"/>
          <w:szCs w:val="24"/>
        </w:rPr>
        <w:t xml:space="preserve"> Since purchasing cost has a direct impact on operating profit, purchasing has a strategic role in operations.  </w:t>
      </w:r>
    </w:p>
    <w:p w:rsidR="004A7964" w:rsidRPr="004A7964" w:rsidRDefault="004A7964" w:rsidP="004A7964">
      <w:pPr>
        <w:rPr>
          <w:b/>
          <w:color w:val="6699FF"/>
          <w:sz w:val="28"/>
          <w:szCs w:val="28"/>
        </w:rPr>
      </w:pPr>
      <w:r w:rsidRPr="004A7964">
        <w:rPr>
          <w:b/>
          <w:color w:val="6699FF"/>
          <w:sz w:val="28"/>
          <w:szCs w:val="28"/>
        </w:rPr>
        <w:t>Elem</w:t>
      </w:r>
      <w:r>
        <w:rPr>
          <w:b/>
          <w:color w:val="6699FF"/>
          <w:sz w:val="28"/>
          <w:szCs w:val="28"/>
        </w:rPr>
        <w:t>e</w:t>
      </w:r>
      <w:r w:rsidRPr="004A7964">
        <w:rPr>
          <w:b/>
          <w:color w:val="6699FF"/>
          <w:sz w:val="28"/>
          <w:szCs w:val="28"/>
        </w:rPr>
        <w:t>n</w:t>
      </w:r>
      <w:r>
        <w:rPr>
          <w:b/>
          <w:color w:val="6699FF"/>
          <w:sz w:val="28"/>
          <w:szCs w:val="28"/>
        </w:rPr>
        <w:t>t</w:t>
      </w:r>
      <w:r w:rsidRPr="004A7964">
        <w:rPr>
          <w:b/>
          <w:color w:val="6699FF"/>
          <w:sz w:val="28"/>
          <w:szCs w:val="28"/>
        </w:rPr>
        <w:t xml:space="preserve"> 4</w:t>
      </w:r>
      <w:r>
        <w:rPr>
          <w:b/>
          <w:color w:val="6699FF"/>
          <w:sz w:val="28"/>
          <w:szCs w:val="28"/>
        </w:rPr>
        <w:t>, activity 5 solution (</w:t>
      </w:r>
      <w:proofErr w:type="spellStart"/>
      <w:r>
        <w:rPr>
          <w:b/>
          <w:color w:val="6699FF"/>
          <w:sz w:val="28"/>
          <w:szCs w:val="28"/>
        </w:rPr>
        <w:t>‘</w:t>
      </w:r>
      <w:r w:rsidRPr="004A7964">
        <w:rPr>
          <w:b/>
          <w:color w:val="6699FF"/>
          <w:sz w:val="28"/>
          <w:szCs w:val="28"/>
        </w:rPr>
        <w:t>Re</w:t>
      </w:r>
      <w:proofErr w:type="spellEnd"/>
      <w:r w:rsidRPr="004A7964">
        <w:rPr>
          <w:b/>
          <w:color w:val="6699FF"/>
          <w:sz w:val="28"/>
          <w:szCs w:val="28"/>
        </w:rPr>
        <w:t xml:space="preserve">-order decision </w:t>
      </w:r>
      <w:r>
        <w:rPr>
          <w:b/>
          <w:color w:val="6699FF"/>
          <w:sz w:val="28"/>
          <w:szCs w:val="28"/>
        </w:rPr>
        <w:t>–</w:t>
      </w:r>
      <w:r w:rsidRPr="004A7964">
        <w:rPr>
          <w:b/>
          <w:color w:val="6699FF"/>
          <w:sz w:val="28"/>
          <w:szCs w:val="28"/>
        </w:rPr>
        <w:t xml:space="preserve"> timing</w:t>
      </w:r>
      <w:r>
        <w:rPr>
          <w:b/>
          <w:color w:val="6699FF"/>
          <w:sz w:val="28"/>
          <w:szCs w:val="28"/>
        </w:rPr>
        <w:t>’)</w:t>
      </w:r>
    </w:p>
    <w:p w:rsidR="004A7964" w:rsidRDefault="004A7964" w:rsidP="004A7964">
      <w:pPr>
        <w:rPr>
          <w:rFonts w:eastAsia="Geneva" w:cs="Helvetica Light"/>
          <w:color w:val="404040"/>
          <w:kern w:val="24"/>
          <w:szCs w:val="24"/>
          <w:lang w:val="en-GB"/>
        </w:rPr>
      </w:pPr>
      <w:r w:rsidRPr="004A7964">
        <w:rPr>
          <w:rFonts w:eastAsia="Geneva" w:cs="Helvetica Light"/>
          <w:color w:val="404040"/>
          <w:kern w:val="24"/>
          <w:position w:val="-24"/>
          <w:sz w:val="24"/>
          <w:szCs w:val="24"/>
          <w:lang w:val="en-GB"/>
        </w:rPr>
        <w:object w:dxaOrig="114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25pt;height:33.25pt" o:ole="">
            <v:imagedata r:id="rId7" o:title=""/>
          </v:shape>
          <o:OLEObject Type="Embed" ProgID="Equation.DSMT4" ShapeID="_x0000_i1025" DrawAspect="Content" ObjectID="_1569323461" r:id="rId8"/>
        </w:object>
      </w:r>
      <w:r>
        <w:rPr>
          <w:rFonts w:eastAsia="Geneva" w:cs="Helvetica Light"/>
          <w:color w:val="404040"/>
          <w:kern w:val="24"/>
          <w:szCs w:val="24"/>
          <w:lang w:val="en-GB"/>
        </w:rPr>
        <w:t xml:space="preserve"> </w:t>
      </w:r>
    </w:p>
    <w:p w:rsidR="004A7964" w:rsidRPr="004A7964" w:rsidRDefault="004A7964" w:rsidP="004A7964">
      <w:pPr>
        <w:rPr>
          <w:rFonts w:eastAsia="Geneva" w:cs="Helvetica Light"/>
          <w:color w:val="404040"/>
          <w:kern w:val="24"/>
          <w:sz w:val="24"/>
          <w:szCs w:val="24"/>
          <w:lang w:val="en-GB"/>
        </w:rPr>
      </w:pPr>
      <w:r w:rsidRPr="004A7964">
        <w:rPr>
          <w:rFonts w:eastAsia="Geneva" w:cs="Helvetica Light"/>
          <w:color w:val="404040"/>
          <w:kern w:val="24"/>
          <w:sz w:val="24"/>
          <w:szCs w:val="24"/>
          <w:lang w:val="en-GB"/>
        </w:rPr>
        <w:t>= 2 months</w:t>
      </w:r>
    </w:p>
    <w:p w:rsidR="008118B6" w:rsidRPr="004A7964" w:rsidRDefault="008118B6" w:rsidP="008118B6">
      <w:pPr>
        <w:rPr>
          <w:b/>
          <w:color w:val="6699FF"/>
          <w:sz w:val="28"/>
          <w:szCs w:val="28"/>
        </w:rPr>
      </w:pPr>
      <w:bookmarkStart w:id="0" w:name="_GoBack"/>
      <w:bookmarkEnd w:id="0"/>
      <w:r w:rsidRPr="008118B6">
        <w:rPr>
          <w:b/>
          <w:color w:val="6699FF"/>
          <w:sz w:val="28"/>
          <w:szCs w:val="28"/>
        </w:rPr>
        <w:t xml:space="preserve">Element 4 </w:t>
      </w:r>
      <w:r>
        <w:rPr>
          <w:b/>
          <w:color w:val="6699FF"/>
          <w:sz w:val="28"/>
          <w:szCs w:val="28"/>
        </w:rPr>
        <w:t>activity 6 solution (‘Stock turnover’)</w:t>
      </w:r>
    </w:p>
    <w:p w:rsidR="008118B6" w:rsidRPr="008118B6" w:rsidRDefault="008118B6" w:rsidP="008118B6">
      <w:pPr>
        <w:rPr>
          <w:rFonts w:eastAsia="Geneva" w:cs="Helvetica Light"/>
          <w:color w:val="404040"/>
          <w:kern w:val="24"/>
          <w:sz w:val="24"/>
          <w:szCs w:val="24"/>
          <w:lang w:val="en-GB"/>
        </w:rPr>
      </w:pPr>
      <w:r w:rsidRPr="008118B6">
        <w:rPr>
          <w:rFonts w:eastAsia="Geneva" w:cs="Helvetica Light"/>
          <w:color w:val="404040"/>
          <w:kern w:val="24"/>
          <w:sz w:val="24"/>
          <w:szCs w:val="24"/>
          <w:lang w:val="en-GB"/>
        </w:rPr>
        <w:t xml:space="preserve">Let </w:t>
      </w:r>
      <w:r>
        <w:rPr>
          <w:rFonts w:eastAsia="Geneva" w:cs="Helvetica Light"/>
          <w:color w:val="404040"/>
          <w:kern w:val="24"/>
          <w:sz w:val="24"/>
          <w:szCs w:val="24"/>
          <w:lang w:val="en-GB"/>
        </w:rPr>
        <w:t>o</w:t>
      </w:r>
      <w:r w:rsidRPr="008118B6">
        <w:rPr>
          <w:rFonts w:eastAsia="Geneva" w:cs="Helvetica Light"/>
          <w:color w:val="404040"/>
          <w:kern w:val="24"/>
          <w:sz w:val="24"/>
          <w:szCs w:val="24"/>
          <w:lang w:val="en-GB"/>
        </w:rPr>
        <w:t xml:space="preserve">pening </w:t>
      </w:r>
      <w:r>
        <w:rPr>
          <w:rFonts w:eastAsia="Geneva" w:cs="Helvetica Light"/>
          <w:color w:val="404040"/>
          <w:kern w:val="24"/>
          <w:sz w:val="24"/>
          <w:szCs w:val="24"/>
          <w:lang w:val="en-GB"/>
        </w:rPr>
        <w:t>s</w:t>
      </w:r>
      <w:r w:rsidRPr="008118B6">
        <w:rPr>
          <w:rFonts w:eastAsia="Geneva" w:cs="Helvetica Light"/>
          <w:color w:val="404040"/>
          <w:kern w:val="24"/>
          <w:sz w:val="24"/>
          <w:szCs w:val="24"/>
          <w:lang w:val="en-GB"/>
        </w:rPr>
        <w:t xml:space="preserve">tock = </w:t>
      </w:r>
      <w:r w:rsidRPr="008118B6">
        <w:rPr>
          <w:rFonts w:eastAsia="Geneva" w:cs="Helvetica Light"/>
          <w:i/>
          <w:color w:val="404040"/>
          <w:kern w:val="24"/>
          <w:sz w:val="24"/>
          <w:szCs w:val="24"/>
          <w:lang w:val="en-GB"/>
        </w:rPr>
        <w:t>x</w:t>
      </w:r>
    </w:p>
    <w:p w:rsidR="008118B6" w:rsidRPr="008118B6" w:rsidRDefault="008118B6" w:rsidP="008118B6">
      <w:pPr>
        <w:rPr>
          <w:rFonts w:eastAsia="Geneva" w:cs="Helvetica Light"/>
          <w:color w:val="404040"/>
          <w:kern w:val="24"/>
          <w:sz w:val="24"/>
          <w:szCs w:val="24"/>
          <w:lang w:val="en-GB"/>
        </w:rPr>
      </w:pPr>
      <w:r w:rsidRPr="008118B6">
        <w:rPr>
          <w:rFonts w:eastAsia="Geneva" w:cs="Helvetica Light"/>
          <w:color w:val="404040"/>
          <w:kern w:val="24"/>
          <w:sz w:val="24"/>
          <w:szCs w:val="24"/>
          <w:lang w:val="en-GB"/>
        </w:rPr>
        <w:t>Therefore,</w:t>
      </w:r>
      <w:r w:rsidRPr="008118B6">
        <w:rPr>
          <w:rFonts w:eastAsia="Geneva" w:cs="Helvetica Light"/>
          <w:color w:val="404040"/>
          <w:kern w:val="24"/>
          <w:sz w:val="24"/>
          <w:szCs w:val="24"/>
          <w:lang w:val="en-GB"/>
        </w:rPr>
        <w:tab/>
      </w:r>
      <w:r w:rsidRPr="008118B6">
        <w:rPr>
          <w:rFonts w:eastAsia="Geneva" w:cs="Helvetica Light"/>
          <w:color w:val="404040"/>
          <w:kern w:val="24"/>
          <w:position w:val="-56"/>
          <w:sz w:val="24"/>
          <w:szCs w:val="24"/>
          <w:lang w:val="en-GB"/>
        </w:rPr>
        <w:object w:dxaOrig="1740" w:dyaOrig="972">
          <v:shape id="_x0000_i1026" type="#_x0000_t75" style="width:87.25pt;height:48.55pt" o:ole="">
            <v:imagedata r:id="rId9" o:title=""/>
          </v:shape>
          <o:OLEObject Type="Embed" ProgID="Equation.DSMT4" ShapeID="_x0000_i1026" DrawAspect="Content" ObjectID="_1569323462" r:id="rId10"/>
        </w:object>
      </w:r>
      <w:r w:rsidRPr="008118B6">
        <w:rPr>
          <w:rFonts w:eastAsia="Geneva" w:cs="Helvetica Light"/>
          <w:color w:val="404040"/>
          <w:kern w:val="24"/>
          <w:sz w:val="24"/>
          <w:szCs w:val="24"/>
          <w:lang w:val="en-GB"/>
        </w:rPr>
        <w:t xml:space="preserve"> </w:t>
      </w:r>
    </w:p>
    <w:p w:rsidR="008118B6" w:rsidRPr="008118B6" w:rsidRDefault="008118B6" w:rsidP="008118B6">
      <w:pPr>
        <w:rPr>
          <w:rFonts w:eastAsia="Geneva" w:cs="Helvetica Light"/>
          <w:color w:val="404040"/>
          <w:kern w:val="24"/>
          <w:sz w:val="24"/>
          <w:szCs w:val="24"/>
          <w:lang w:val="en-GB"/>
        </w:rPr>
      </w:pPr>
      <w:r w:rsidRPr="008118B6">
        <w:rPr>
          <w:rFonts w:eastAsia="Geneva" w:cs="Helvetica Light"/>
          <w:color w:val="404040"/>
          <w:kern w:val="24"/>
          <w:sz w:val="24"/>
          <w:szCs w:val="24"/>
          <w:lang w:val="en-GB"/>
        </w:rPr>
        <w:lastRenderedPageBreak/>
        <w:t xml:space="preserve">= </w:t>
      </w:r>
      <w:r w:rsidRPr="008118B6">
        <w:rPr>
          <w:rFonts w:eastAsia="Geneva" w:cs="Helvetica Light"/>
          <w:color w:val="404040"/>
          <w:kern w:val="24"/>
          <w:sz w:val="24"/>
          <w:szCs w:val="24"/>
          <w:lang w:val="en-GB"/>
        </w:rPr>
        <w:tab/>
      </w:r>
      <w:r w:rsidRPr="008118B6">
        <w:rPr>
          <w:rFonts w:eastAsia="Geneva" w:cs="Helvetica Light"/>
          <w:color w:val="404040"/>
          <w:kern w:val="24"/>
          <w:sz w:val="24"/>
          <w:szCs w:val="24"/>
          <w:lang w:val="en-GB"/>
        </w:rPr>
        <w:tab/>
      </w:r>
      <w:r w:rsidRPr="008118B6">
        <w:rPr>
          <w:rFonts w:eastAsia="Geneva" w:cs="Helvetica Light"/>
          <w:color w:val="404040"/>
          <w:kern w:val="24"/>
          <w:position w:val="-24"/>
          <w:sz w:val="24"/>
          <w:szCs w:val="24"/>
          <w:lang w:val="en-GB"/>
        </w:rPr>
        <w:object w:dxaOrig="1548" w:dyaOrig="660">
          <v:shape id="_x0000_i1027" type="#_x0000_t75" style="width:77.45pt;height:33.25pt" o:ole="">
            <v:imagedata r:id="rId11" o:title=""/>
          </v:shape>
          <o:OLEObject Type="Embed" ProgID="Equation.DSMT4" ShapeID="_x0000_i1027" DrawAspect="Content" ObjectID="_1569323463" r:id="rId12"/>
        </w:object>
      </w:r>
      <w:r w:rsidRPr="008118B6">
        <w:rPr>
          <w:rFonts w:eastAsia="Geneva" w:cs="Helvetica Light"/>
          <w:color w:val="404040"/>
          <w:kern w:val="24"/>
          <w:sz w:val="24"/>
          <w:szCs w:val="24"/>
          <w:lang w:val="en-GB"/>
        </w:rPr>
        <w:t xml:space="preserve"> </w:t>
      </w:r>
    </w:p>
    <w:p w:rsidR="008118B6" w:rsidRPr="008118B6" w:rsidRDefault="008118B6" w:rsidP="008118B6">
      <w:pPr>
        <w:rPr>
          <w:rFonts w:eastAsia="Geneva" w:cs="Helvetica Light"/>
          <w:color w:val="404040"/>
          <w:kern w:val="24"/>
          <w:sz w:val="24"/>
          <w:szCs w:val="24"/>
          <w:lang w:val="en-GB"/>
        </w:rPr>
      </w:pPr>
      <w:r w:rsidRPr="008118B6">
        <w:rPr>
          <w:rFonts w:eastAsia="Geneva" w:cs="Helvetica Light"/>
          <w:color w:val="404040"/>
          <w:kern w:val="24"/>
          <w:sz w:val="24"/>
          <w:szCs w:val="24"/>
          <w:lang w:val="en-GB"/>
        </w:rPr>
        <w:t>=</w:t>
      </w:r>
      <w:r w:rsidRPr="008118B6">
        <w:rPr>
          <w:rFonts w:eastAsia="Geneva" w:cs="Helvetica Light"/>
          <w:color w:val="404040"/>
          <w:kern w:val="24"/>
          <w:sz w:val="24"/>
          <w:szCs w:val="24"/>
          <w:lang w:val="en-GB"/>
        </w:rPr>
        <w:tab/>
      </w:r>
      <w:r w:rsidRPr="008118B6">
        <w:rPr>
          <w:rFonts w:eastAsia="Geneva" w:cs="Helvetica Light"/>
          <w:color w:val="404040"/>
          <w:kern w:val="24"/>
          <w:sz w:val="24"/>
          <w:szCs w:val="24"/>
          <w:lang w:val="en-GB"/>
        </w:rPr>
        <w:tab/>
      </w:r>
      <w:r w:rsidRPr="008118B6">
        <w:rPr>
          <w:rFonts w:eastAsia="Geneva" w:cs="Helvetica Light"/>
          <w:color w:val="404040"/>
          <w:kern w:val="24"/>
          <w:position w:val="-10"/>
          <w:sz w:val="24"/>
          <w:szCs w:val="24"/>
          <w:lang w:val="en-GB"/>
        </w:rPr>
        <w:object w:dxaOrig="2448" w:dyaOrig="312">
          <v:shape id="_x0000_i1028" type="#_x0000_t75" style="width:122.2pt;height:15.8pt" o:ole="">
            <v:imagedata r:id="rId13" o:title=""/>
          </v:shape>
          <o:OLEObject Type="Embed" ProgID="Equation.DSMT4" ShapeID="_x0000_i1028" DrawAspect="Content" ObjectID="_1569323464" r:id="rId14"/>
        </w:object>
      </w:r>
      <w:r w:rsidRPr="008118B6">
        <w:rPr>
          <w:rFonts w:eastAsia="Geneva" w:cs="Helvetica Light"/>
          <w:color w:val="404040"/>
          <w:kern w:val="24"/>
          <w:sz w:val="24"/>
          <w:szCs w:val="24"/>
          <w:lang w:val="en-GB"/>
        </w:rPr>
        <w:t xml:space="preserve"> </w:t>
      </w:r>
    </w:p>
    <w:p w:rsidR="008118B6" w:rsidRPr="008118B6" w:rsidRDefault="008118B6" w:rsidP="008118B6">
      <w:pPr>
        <w:rPr>
          <w:rFonts w:eastAsia="Geneva" w:cs="Helvetica Light"/>
          <w:color w:val="404040"/>
          <w:kern w:val="24"/>
          <w:sz w:val="24"/>
          <w:szCs w:val="24"/>
          <w:lang w:val="en-GB"/>
        </w:rPr>
      </w:pPr>
      <w:r w:rsidRPr="008118B6">
        <w:rPr>
          <w:rFonts w:eastAsia="Geneva" w:cs="Helvetica Light"/>
          <w:color w:val="404040"/>
          <w:kern w:val="24"/>
          <w:sz w:val="24"/>
          <w:szCs w:val="24"/>
          <w:lang w:val="en-GB"/>
        </w:rPr>
        <w:t>=</w:t>
      </w:r>
      <w:r w:rsidRPr="008118B6">
        <w:rPr>
          <w:rFonts w:eastAsia="Geneva" w:cs="Helvetica Light"/>
          <w:color w:val="404040"/>
          <w:kern w:val="24"/>
          <w:sz w:val="24"/>
          <w:szCs w:val="24"/>
          <w:lang w:val="en-GB"/>
        </w:rPr>
        <w:tab/>
      </w:r>
      <w:r w:rsidRPr="008118B6">
        <w:rPr>
          <w:rFonts w:eastAsia="Geneva" w:cs="Helvetica Light"/>
          <w:color w:val="404040"/>
          <w:kern w:val="24"/>
          <w:sz w:val="24"/>
          <w:szCs w:val="24"/>
          <w:lang w:val="en-GB"/>
        </w:rPr>
        <w:tab/>
      </w:r>
      <w:r w:rsidRPr="008118B6">
        <w:rPr>
          <w:rFonts w:eastAsia="Geneva" w:cs="Helvetica Light"/>
          <w:color w:val="404040"/>
          <w:kern w:val="24"/>
          <w:position w:val="-4"/>
          <w:sz w:val="24"/>
          <w:szCs w:val="24"/>
          <w:lang w:val="en-GB"/>
        </w:rPr>
        <w:object w:dxaOrig="1068" w:dyaOrig="240">
          <v:shape id="_x0000_i1029" type="#_x0000_t75" style="width:53.45pt;height:12pt" o:ole="">
            <v:imagedata r:id="rId15" o:title=""/>
          </v:shape>
          <o:OLEObject Type="Embed" ProgID="Equation.DSMT4" ShapeID="_x0000_i1029" DrawAspect="Content" ObjectID="_1569323465" r:id="rId16"/>
        </w:object>
      </w:r>
      <w:r w:rsidRPr="008118B6">
        <w:rPr>
          <w:rFonts w:eastAsia="Geneva" w:cs="Helvetica Light"/>
          <w:color w:val="404040"/>
          <w:kern w:val="24"/>
          <w:sz w:val="24"/>
          <w:szCs w:val="24"/>
          <w:lang w:val="en-GB"/>
        </w:rPr>
        <w:t xml:space="preserve"> </w:t>
      </w:r>
    </w:p>
    <w:p w:rsidR="008118B6" w:rsidRPr="008118B6" w:rsidRDefault="008118B6" w:rsidP="008118B6">
      <w:pPr>
        <w:rPr>
          <w:rFonts w:eastAsia="Geneva" w:cs="Helvetica Light"/>
          <w:color w:val="404040"/>
          <w:kern w:val="24"/>
          <w:sz w:val="24"/>
          <w:szCs w:val="24"/>
          <w:lang w:val="en-GB"/>
        </w:rPr>
      </w:pPr>
      <w:r w:rsidRPr="008118B6">
        <w:rPr>
          <w:rFonts w:eastAsia="Geneva" w:cs="Helvetica Light"/>
          <w:color w:val="404040"/>
          <w:kern w:val="24"/>
          <w:sz w:val="24"/>
          <w:szCs w:val="24"/>
          <w:lang w:val="en-GB"/>
        </w:rPr>
        <w:t xml:space="preserve">Opening </w:t>
      </w:r>
      <w:r>
        <w:rPr>
          <w:rFonts w:eastAsia="Geneva" w:cs="Helvetica Light"/>
          <w:color w:val="404040"/>
          <w:kern w:val="24"/>
          <w:sz w:val="24"/>
          <w:szCs w:val="24"/>
          <w:lang w:val="en-GB"/>
        </w:rPr>
        <w:t>s</w:t>
      </w:r>
      <w:r w:rsidRPr="008118B6">
        <w:rPr>
          <w:rFonts w:eastAsia="Geneva" w:cs="Helvetica Light"/>
          <w:color w:val="404040"/>
          <w:kern w:val="24"/>
          <w:sz w:val="24"/>
          <w:szCs w:val="24"/>
          <w:lang w:val="en-GB"/>
        </w:rPr>
        <w:t xml:space="preserve">tock = $16000 </w:t>
      </w:r>
    </w:p>
    <w:p w:rsidR="008118B6" w:rsidRDefault="008118B6" w:rsidP="008118B6">
      <w:pPr>
        <w:rPr>
          <w:rFonts w:eastAsia="Geneva" w:cs="Helvetica Light"/>
          <w:color w:val="404040"/>
          <w:kern w:val="24"/>
          <w:szCs w:val="24"/>
          <w:lang w:val="en-GB"/>
        </w:rPr>
      </w:pPr>
    </w:p>
    <w:p w:rsidR="008118B6" w:rsidRDefault="008118B6" w:rsidP="004A7964">
      <w:pPr>
        <w:rPr>
          <w:rFonts w:ascii="Helvetica Light" w:eastAsia="Geneva" w:hAnsi="Helvetica Light" w:cs="Helvetica Light"/>
          <w:color w:val="404040"/>
          <w:kern w:val="24"/>
          <w:sz w:val="32"/>
          <w:szCs w:val="32"/>
        </w:rPr>
      </w:pPr>
    </w:p>
    <w:p w:rsidR="002A4EC1" w:rsidRDefault="002A4EC1" w:rsidP="00611A3E">
      <w:pPr>
        <w:rPr>
          <w:b/>
          <w:color w:val="6699FF"/>
          <w:sz w:val="28"/>
          <w:szCs w:val="28"/>
        </w:rPr>
      </w:pPr>
    </w:p>
    <w:p w:rsidR="004C6C6D" w:rsidRPr="004D3F4E" w:rsidRDefault="004C6C6D" w:rsidP="004C6C6D">
      <w:pPr>
        <w:rPr>
          <w:rFonts w:asciiTheme="majorHAnsi" w:hAnsiTheme="majorHAnsi" w:cstheme="majorHAnsi"/>
          <w:color w:val="6699FF"/>
          <w:sz w:val="24"/>
          <w:szCs w:val="24"/>
        </w:rPr>
      </w:pPr>
    </w:p>
    <w:p w:rsidR="004C6C6D" w:rsidRPr="004D3F4E" w:rsidRDefault="004C6C6D" w:rsidP="004C6C6D">
      <w:pPr>
        <w:rPr>
          <w:rFonts w:asciiTheme="majorHAnsi" w:hAnsiTheme="majorHAnsi" w:cstheme="majorHAnsi"/>
          <w:noProof/>
          <w:sz w:val="24"/>
          <w:szCs w:val="24"/>
          <w:lang w:val="en-GB" w:eastAsia="en-GB"/>
        </w:rPr>
      </w:pPr>
    </w:p>
    <w:p w:rsidR="004C6C6D" w:rsidRPr="004D3F4E" w:rsidRDefault="004C6C6D" w:rsidP="004C6C6D">
      <w:pPr>
        <w:rPr>
          <w:rFonts w:asciiTheme="majorHAnsi" w:hAnsiTheme="majorHAnsi" w:cstheme="majorHAnsi"/>
          <w:color w:val="6699FF"/>
          <w:sz w:val="24"/>
          <w:szCs w:val="24"/>
        </w:rPr>
      </w:pPr>
    </w:p>
    <w:p w:rsidR="002A4EC1" w:rsidRPr="004D3F4E" w:rsidRDefault="002A4EC1" w:rsidP="002A4EC1">
      <w:pPr>
        <w:rPr>
          <w:rFonts w:asciiTheme="majorHAnsi" w:hAnsiTheme="majorHAnsi" w:cstheme="majorHAnsi"/>
          <w:sz w:val="24"/>
          <w:szCs w:val="24"/>
          <w:lang w:val="en-GB"/>
        </w:rPr>
      </w:pPr>
    </w:p>
    <w:p w:rsidR="002A4EC1" w:rsidRPr="004D3F4E" w:rsidRDefault="002A4EC1" w:rsidP="002A4EC1">
      <w:pPr>
        <w:rPr>
          <w:rFonts w:asciiTheme="majorHAnsi" w:hAnsiTheme="majorHAnsi" w:cstheme="majorHAnsi"/>
          <w:sz w:val="24"/>
          <w:szCs w:val="24"/>
          <w:lang w:val="en-GB"/>
        </w:rPr>
      </w:pPr>
    </w:p>
    <w:p w:rsidR="002A4EC1" w:rsidRPr="004D3F4E" w:rsidRDefault="002A4EC1" w:rsidP="002A4EC1">
      <w:pPr>
        <w:rPr>
          <w:rFonts w:asciiTheme="majorHAnsi" w:hAnsiTheme="majorHAnsi" w:cstheme="majorHAnsi"/>
          <w:i/>
          <w:noProof/>
          <w:sz w:val="24"/>
          <w:szCs w:val="24"/>
          <w:lang w:val="en-GB" w:eastAsia="en-GB"/>
        </w:rPr>
      </w:pPr>
    </w:p>
    <w:p w:rsidR="002A4EC1" w:rsidRPr="004D3F4E" w:rsidRDefault="002A4EC1" w:rsidP="00611A3E">
      <w:pPr>
        <w:rPr>
          <w:rFonts w:asciiTheme="majorHAnsi" w:hAnsiTheme="majorHAnsi" w:cstheme="majorHAnsi"/>
          <w:color w:val="6699FF"/>
          <w:sz w:val="24"/>
          <w:szCs w:val="24"/>
        </w:rPr>
      </w:pPr>
    </w:p>
    <w:p w:rsidR="00E2591C" w:rsidRPr="004D3F4E" w:rsidRDefault="00E2591C">
      <w:pPr>
        <w:rPr>
          <w:color w:val="6699FF"/>
          <w:sz w:val="24"/>
          <w:szCs w:val="24"/>
        </w:rPr>
      </w:pPr>
    </w:p>
    <w:sectPr w:rsidR="00E2591C" w:rsidRPr="004D3F4E" w:rsidSect="00382F7D">
      <w:headerReference w:type="default" r:id="rId17"/>
      <w:footerReference w:type="default" r:id="rId1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5D5D" w:rsidRDefault="00BD5D5D" w:rsidP="00B71E51">
      <w:pPr>
        <w:spacing w:after="0" w:line="240" w:lineRule="auto"/>
      </w:pPr>
      <w:r>
        <w:separator/>
      </w:r>
    </w:p>
  </w:endnote>
  <w:endnote w:type="continuationSeparator" w:id="0">
    <w:p w:rsidR="00BD5D5D" w:rsidRDefault="00BD5D5D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LT Std 55">
    <w:altName w:val="Times New Roman"/>
    <w:panose1 w:val="00000000000000000000"/>
    <w:charset w:val="00"/>
    <w:family w:val="roman"/>
    <w:notTrueType/>
    <w:pitch w:val="default"/>
  </w:font>
  <w:font w:name="Genev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Helvetica Light">
    <w:altName w:val="Arial Nova Light"/>
    <w:charset w:val="00"/>
    <w:family w:val="auto"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433C" w:rsidRDefault="004C6C6D" w:rsidP="00382F7D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 xml:space="preserve">Solutions </w:t>
    </w:r>
    <w:r w:rsidR="004E798D">
      <w:t>to activities</w:t>
    </w:r>
    <w:r w:rsidR="004A7964">
      <w:t xml:space="preserve"> 5UOM</w:t>
    </w:r>
    <w:r w:rsidR="0082433C">
      <w:ptab w:relativeTo="margin" w:alignment="center" w:leader="none"/>
    </w:r>
    <w:r w:rsidR="0082433C"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5D5D" w:rsidRDefault="00BD5D5D" w:rsidP="00B71E51">
      <w:pPr>
        <w:spacing w:after="0" w:line="240" w:lineRule="auto"/>
      </w:pPr>
      <w:r>
        <w:separator/>
      </w:r>
    </w:p>
  </w:footnote>
  <w:footnote w:type="continuationSeparator" w:id="0">
    <w:p w:rsidR="00BD5D5D" w:rsidRDefault="00BD5D5D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433C" w:rsidRDefault="0082433C">
    <w:pPr>
      <w:pStyle w:val="Header"/>
    </w:pPr>
    <w:r>
      <w:rPr>
        <w:noProof/>
        <w:lang w:eastAsia="en-GB"/>
      </w:rPr>
      <w:drawing>
        <wp:inline distT="0" distB="0" distL="0" distR="0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B1378"/>
    <w:multiLevelType w:val="hybridMultilevel"/>
    <w:tmpl w:val="2092D3DE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A167EC"/>
    <w:multiLevelType w:val="hybridMultilevel"/>
    <w:tmpl w:val="A46EA568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F44BDB"/>
    <w:multiLevelType w:val="hybridMultilevel"/>
    <w:tmpl w:val="D3D89CB4"/>
    <w:lvl w:ilvl="0" w:tplc="4B623B6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2549E8"/>
    <w:multiLevelType w:val="hybridMultilevel"/>
    <w:tmpl w:val="129C3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3D3541"/>
    <w:multiLevelType w:val="hybridMultilevel"/>
    <w:tmpl w:val="8DB0170E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E5268C8"/>
    <w:multiLevelType w:val="hybridMultilevel"/>
    <w:tmpl w:val="41CA40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B06B0B"/>
    <w:multiLevelType w:val="hybridMultilevel"/>
    <w:tmpl w:val="02969D58"/>
    <w:lvl w:ilvl="0" w:tplc="BE344742">
      <w:start w:val="1"/>
      <w:numFmt w:val="lowerLetter"/>
      <w:lvlText w:val="(%1)"/>
      <w:lvlJc w:val="left"/>
      <w:pPr>
        <w:ind w:left="1462" w:hanging="720"/>
      </w:pPr>
      <w:rPr>
        <w:rFonts w:cs="Times New Roman" w:hint="default"/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822" w:hanging="360"/>
      </w:pPr>
    </w:lvl>
    <w:lvl w:ilvl="2" w:tplc="0809001B" w:tentative="1">
      <w:start w:val="1"/>
      <w:numFmt w:val="lowerRoman"/>
      <w:lvlText w:val="%3."/>
      <w:lvlJc w:val="right"/>
      <w:pPr>
        <w:ind w:left="2542" w:hanging="180"/>
      </w:pPr>
    </w:lvl>
    <w:lvl w:ilvl="3" w:tplc="0809000F" w:tentative="1">
      <w:start w:val="1"/>
      <w:numFmt w:val="decimal"/>
      <w:lvlText w:val="%4."/>
      <w:lvlJc w:val="left"/>
      <w:pPr>
        <w:ind w:left="3262" w:hanging="360"/>
      </w:pPr>
    </w:lvl>
    <w:lvl w:ilvl="4" w:tplc="08090019" w:tentative="1">
      <w:start w:val="1"/>
      <w:numFmt w:val="lowerLetter"/>
      <w:lvlText w:val="%5."/>
      <w:lvlJc w:val="left"/>
      <w:pPr>
        <w:ind w:left="3982" w:hanging="360"/>
      </w:pPr>
    </w:lvl>
    <w:lvl w:ilvl="5" w:tplc="0809001B" w:tentative="1">
      <w:start w:val="1"/>
      <w:numFmt w:val="lowerRoman"/>
      <w:lvlText w:val="%6."/>
      <w:lvlJc w:val="right"/>
      <w:pPr>
        <w:ind w:left="4702" w:hanging="180"/>
      </w:pPr>
    </w:lvl>
    <w:lvl w:ilvl="6" w:tplc="0809000F" w:tentative="1">
      <w:start w:val="1"/>
      <w:numFmt w:val="decimal"/>
      <w:lvlText w:val="%7."/>
      <w:lvlJc w:val="left"/>
      <w:pPr>
        <w:ind w:left="5422" w:hanging="360"/>
      </w:pPr>
    </w:lvl>
    <w:lvl w:ilvl="7" w:tplc="08090019" w:tentative="1">
      <w:start w:val="1"/>
      <w:numFmt w:val="lowerLetter"/>
      <w:lvlText w:val="%8."/>
      <w:lvlJc w:val="left"/>
      <w:pPr>
        <w:ind w:left="6142" w:hanging="360"/>
      </w:pPr>
    </w:lvl>
    <w:lvl w:ilvl="8" w:tplc="0809001B" w:tentative="1">
      <w:start w:val="1"/>
      <w:numFmt w:val="lowerRoman"/>
      <w:lvlText w:val="%9."/>
      <w:lvlJc w:val="right"/>
      <w:pPr>
        <w:ind w:left="6862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7"/>
  </w:num>
  <w:num w:numId="7">
    <w:abstractNumId w:val="5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49A9"/>
    <w:rsid w:val="00005F86"/>
    <w:rsid w:val="00160968"/>
    <w:rsid w:val="00186995"/>
    <w:rsid w:val="00200258"/>
    <w:rsid w:val="002165F0"/>
    <w:rsid w:val="00254090"/>
    <w:rsid w:val="00277864"/>
    <w:rsid w:val="00280BD3"/>
    <w:rsid w:val="002842ED"/>
    <w:rsid w:val="002A4EC1"/>
    <w:rsid w:val="0038236F"/>
    <w:rsid w:val="00382F7D"/>
    <w:rsid w:val="004351E6"/>
    <w:rsid w:val="00444B62"/>
    <w:rsid w:val="004A6781"/>
    <w:rsid w:val="004A7964"/>
    <w:rsid w:val="004C6C6D"/>
    <w:rsid w:val="004D3F4E"/>
    <w:rsid w:val="004E798D"/>
    <w:rsid w:val="004F45E5"/>
    <w:rsid w:val="0053679B"/>
    <w:rsid w:val="00545902"/>
    <w:rsid w:val="005E0B3B"/>
    <w:rsid w:val="00611A3E"/>
    <w:rsid w:val="0061272B"/>
    <w:rsid w:val="00695419"/>
    <w:rsid w:val="007A3515"/>
    <w:rsid w:val="007A49A9"/>
    <w:rsid w:val="008118B6"/>
    <w:rsid w:val="00823B07"/>
    <w:rsid w:val="0082433C"/>
    <w:rsid w:val="00824911"/>
    <w:rsid w:val="00834A9C"/>
    <w:rsid w:val="008372E1"/>
    <w:rsid w:val="0089685B"/>
    <w:rsid w:val="008E3BC1"/>
    <w:rsid w:val="00914331"/>
    <w:rsid w:val="00977DB9"/>
    <w:rsid w:val="00A0230A"/>
    <w:rsid w:val="00A34E29"/>
    <w:rsid w:val="00A60461"/>
    <w:rsid w:val="00AC4A11"/>
    <w:rsid w:val="00B004C4"/>
    <w:rsid w:val="00B12D87"/>
    <w:rsid w:val="00B170B0"/>
    <w:rsid w:val="00B3002A"/>
    <w:rsid w:val="00B35B6C"/>
    <w:rsid w:val="00B63ADD"/>
    <w:rsid w:val="00B71E51"/>
    <w:rsid w:val="00BB36EC"/>
    <w:rsid w:val="00BB4A53"/>
    <w:rsid w:val="00BC212C"/>
    <w:rsid w:val="00BD2EB2"/>
    <w:rsid w:val="00BD5D5D"/>
    <w:rsid w:val="00C47E62"/>
    <w:rsid w:val="00C66271"/>
    <w:rsid w:val="00C85BD4"/>
    <w:rsid w:val="00C9773E"/>
    <w:rsid w:val="00D30207"/>
    <w:rsid w:val="00D659DA"/>
    <w:rsid w:val="00D873BE"/>
    <w:rsid w:val="00D97409"/>
    <w:rsid w:val="00DF2121"/>
    <w:rsid w:val="00E2591C"/>
    <w:rsid w:val="00E42321"/>
    <w:rsid w:val="00EA3680"/>
    <w:rsid w:val="00ED68D5"/>
    <w:rsid w:val="00F11B9F"/>
    <w:rsid w:val="00F46D59"/>
    <w:rsid w:val="00F74460"/>
    <w:rsid w:val="00FA2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8D30BC3-826C-4658-BF94-744EA9AC0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18B6"/>
    <w:pPr>
      <w:spacing w:line="256" w:lineRule="auto"/>
    </w:pPr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4EC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3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B4A53"/>
    <w:pPr>
      <w:ind w:left="720"/>
      <w:contextualSpacing/>
    </w:pPr>
    <w:rPr>
      <w:rFonts w:asciiTheme="minorHAnsi" w:hAnsiTheme="minorHAnsi"/>
    </w:rPr>
  </w:style>
  <w:style w:type="paragraph" w:customStyle="1" w:styleId="Ctrl1-Style1QP">
    <w:name w:val="Ctrl 1 - Style 1 QP"/>
    <w:basedOn w:val="Normal"/>
    <w:next w:val="Normal"/>
    <w:rsid w:val="0038236F"/>
    <w:pPr>
      <w:tabs>
        <w:tab w:val="left" w:pos="720"/>
        <w:tab w:val="right" w:pos="9000"/>
      </w:tabs>
      <w:spacing w:after="0" w:line="240" w:lineRule="auto"/>
      <w:ind w:left="720" w:hanging="720"/>
      <w:jc w:val="both"/>
    </w:pPr>
    <w:rPr>
      <w:rFonts w:ascii="Univers LT Std 55" w:eastAsia="Times New Roman" w:hAnsi="Univers LT Std 55" w:cs="Times New Roman"/>
      <w:szCs w:val="24"/>
      <w:lang w:val="en-GB" w:eastAsia="en-GB"/>
    </w:rPr>
  </w:style>
  <w:style w:type="paragraph" w:customStyle="1" w:styleId="Ctrl5-Style5QP">
    <w:name w:val="Ctrl 5 - Style 5 QP"/>
    <w:basedOn w:val="Normal"/>
    <w:next w:val="Normal"/>
    <w:rsid w:val="0038236F"/>
    <w:pPr>
      <w:tabs>
        <w:tab w:val="left" w:pos="1440"/>
        <w:tab w:val="right" w:pos="9000"/>
      </w:tabs>
      <w:spacing w:after="0" w:line="240" w:lineRule="auto"/>
      <w:ind w:left="1440" w:hanging="720"/>
      <w:jc w:val="both"/>
    </w:pPr>
    <w:rPr>
      <w:rFonts w:ascii="Univers LT Std 55" w:eastAsia="Times New Roman" w:hAnsi="Univers LT Std 55" w:cs="Times New Roman"/>
      <w:szCs w:val="20"/>
      <w:lang w:val="en-GB"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4EC1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emf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oleObject" Target="embeddings/oleObject3.bin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5" Type="http://schemas.openxmlformats.org/officeDocument/2006/relationships/image" Target="media/image5.emf"/><Relationship Id="rId10" Type="http://schemas.openxmlformats.org/officeDocument/2006/relationships/oleObject" Target="embeddings/oleObject2.bin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oleObject" Target="embeddings/oleObject4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Nefeli Mikirditsian</dc:creator>
  <cp:lastModifiedBy>Claire Siegel</cp:lastModifiedBy>
  <cp:revision>3</cp:revision>
  <dcterms:created xsi:type="dcterms:W3CDTF">2017-10-10T15:29:00Z</dcterms:created>
  <dcterms:modified xsi:type="dcterms:W3CDTF">2017-10-12T13:24:00Z</dcterms:modified>
</cp:coreProperties>
</file>