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8EAC4" w14:textId="77777777" w:rsidR="002E3A9D" w:rsidRDefault="002E3A9D" w:rsidP="002E3A9D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SOCIETAL AND SOCIAL MARKETING</w:t>
      </w:r>
    </w:p>
    <w:p w14:paraId="3C934396" w14:textId="312D14DA" w:rsidR="002E3A9D" w:rsidRPr="007A49A9" w:rsidRDefault="002E3A9D" w:rsidP="002E3A9D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2: ACTI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</w:p>
    <w:p w14:paraId="7894A363" w14:textId="77777777" w:rsidR="002E3A9D" w:rsidRDefault="002E3A9D" w:rsidP="002E3A9D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GROUP ACTIVITY </w:t>
      </w:r>
    </w:p>
    <w:p w14:paraId="794CFB42" w14:textId="77777777" w:rsidR="002E3A9D" w:rsidRDefault="002E3A9D" w:rsidP="002E3A9D">
      <w:pPr>
        <w:spacing w:after="0" w:line="240" w:lineRule="auto"/>
        <w:outlineLvl w:val="2"/>
        <w:rPr>
          <w:sz w:val="24"/>
          <w:szCs w:val="24"/>
          <w:lang w:val="en-GB"/>
        </w:rPr>
      </w:pPr>
    </w:p>
    <w:p w14:paraId="194FFB34" w14:textId="699344DE" w:rsidR="002E3A9D" w:rsidRPr="007A49A9" w:rsidRDefault="002E3A9D" w:rsidP="002E3A9D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2E3A9D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The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i</w:t>
      </w:r>
      <w:r w:rsidRPr="002E3A9D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ntegrated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m</w:t>
      </w:r>
      <w:r w:rsidRPr="002E3A9D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arketing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c</w:t>
      </w:r>
      <w:r w:rsidRPr="002E3A9D">
        <w:rPr>
          <w:rFonts w:eastAsia="Calibri" w:cs="Arial"/>
          <w:b/>
          <w:bCs/>
          <w:color w:val="003967"/>
          <w:sz w:val="28"/>
          <w:lang w:val="en-GB" w:eastAsia="en-GB"/>
        </w:rPr>
        <w:t>ampaign</w:t>
      </w:r>
    </w:p>
    <w:p w14:paraId="2215E2E6" w14:textId="399ED824" w:rsidR="00C71C46" w:rsidRDefault="00C71C46" w:rsidP="00C71C46">
      <w:pPr>
        <w:rPr>
          <w:rFonts w:asciiTheme="majorHAnsi" w:eastAsia="Calibri" w:hAnsiTheme="majorHAnsi" w:cstheme="majorHAnsi"/>
          <w:iCs/>
          <w:sz w:val="24"/>
          <w:szCs w:val="24"/>
          <w:lang w:val="en-GB"/>
        </w:rPr>
      </w:pPr>
      <w:r w:rsidRPr="002E3A9D">
        <w:rPr>
          <w:rFonts w:asciiTheme="majorHAnsi" w:eastAsia="Calibri" w:hAnsiTheme="majorHAnsi" w:cstheme="majorHAnsi"/>
          <w:iCs/>
          <w:sz w:val="24"/>
          <w:szCs w:val="24"/>
          <w:lang w:val="en-GB"/>
        </w:rPr>
        <w:t>In this activity, you need to help a bank decide the most appropriate IMC tools mix for a major launch of a new innovative credit card</w:t>
      </w:r>
      <w:r w:rsidR="004B496A">
        <w:rPr>
          <w:rFonts w:asciiTheme="majorHAnsi" w:eastAsia="Calibri" w:hAnsiTheme="majorHAnsi" w:cstheme="majorHAnsi"/>
          <w:iCs/>
          <w:sz w:val="24"/>
          <w:szCs w:val="24"/>
          <w:lang w:val="en-GB"/>
        </w:rPr>
        <w:t xml:space="preserve"> where </w:t>
      </w:r>
      <w:r w:rsidR="004B496A" w:rsidRPr="004B496A">
        <w:rPr>
          <w:rFonts w:asciiTheme="majorHAnsi" w:eastAsia="Calibri" w:hAnsiTheme="majorHAnsi" w:cstheme="majorHAnsi"/>
          <w:iCs/>
          <w:sz w:val="24"/>
          <w:szCs w:val="24"/>
          <w:lang w:val="en-GB"/>
        </w:rPr>
        <w:t xml:space="preserve">for every $ spent on the card the bank would make a </w:t>
      </w:r>
      <w:r w:rsidR="004B496A">
        <w:rPr>
          <w:rFonts w:asciiTheme="majorHAnsi" w:eastAsia="Calibri" w:hAnsiTheme="majorHAnsi" w:cstheme="majorHAnsi"/>
          <w:iCs/>
          <w:sz w:val="24"/>
          <w:szCs w:val="24"/>
          <w:lang w:val="en-GB"/>
        </w:rPr>
        <w:t xml:space="preserve">0.01% </w:t>
      </w:r>
      <w:r w:rsidR="004B496A" w:rsidRPr="004B496A">
        <w:rPr>
          <w:rFonts w:asciiTheme="majorHAnsi" w:eastAsia="Calibri" w:hAnsiTheme="majorHAnsi" w:cstheme="majorHAnsi"/>
          <w:iCs/>
          <w:sz w:val="24"/>
          <w:szCs w:val="24"/>
          <w:lang w:val="en-GB"/>
        </w:rPr>
        <w:t>donation to a specific charity</w:t>
      </w:r>
      <w:r w:rsidRPr="002E3A9D">
        <w:rPr>
          <w:rFonts w:asciiTheme="majorHAnsi" w:eastAsia="Calibri" w:hAnsiTheme="majorHAnsi" w:cstheme="majorHAnsi"/>
          <w:iCs/>
          <w:sz w:val="24"/>
          <w:szCs w:val="24"/>
          <w:lang w:val="en-GB"/>
        </w:rPr>
        <w:t>. There are many possible promotional tools to choose from</w:t>
      </w:r>
      <w:r w:rsidR="002E3A9D">
        <w:rPr>
          <w:rFonts w:asciiTheme="majorHAnsi" w:eastAsia="Calibri" w:hAnsiTheme="majorHAnsi" w:cstheme="majorHAnsi"/>
          <w:iCs/>
          <w:sz w:val="24"/>
          <w:szCs w:val="24"/>
          <w:lang w:val="en-GB"/>
        </w:rPr>
        <w:t xml:space="preserve">, as shown in the table on the next page. </w:t>
      </w:r>
      <w:r w:rsidRPr="002E3A9D">
        <w:rPr>
          <w:rFonts w:asciiTheme="majorHAnsi" w:eastAsia="Calibri" w:hAnsiTheme="majorHAnsi" w:cstheme="majorHAnsi"/>
          <w:iCs/>
          <w:sz w:val="24"/>
          <w:szCs w:val="24"/>
          <w:lang w:val="en-GB"/>
        </w:rPr>
        <w:t xml:space="preserve"> </w:t>
      </w:r>
    </w:p>
    <w:p w14:paraId="36111BF7" w14:textId="7CD46C3E" w:rsidR="002E3A9D" w:rsidRPr="002E3A9D" w:rsidRDefault="002E3A9D" w:rsidP="00FB6C35">
      <w:pPr>
        <w:numPr>
          <w:ilvl w:val="0"/>
          <w:numId w:val="7"/>
        </w:numPr>
        <w:rPr>
          <w:rFonts w:asciiTheme="majorHAnsi" w:eastAsia="Calibri" w:hAnsiTheme="majorHAnsi" w:cstheme="majorHAnsi"/>
          <w:sz w:val="24"/>
          <w:szCs w:val="24"/>
          <w:lang w:val="en-GB"/>
        </w:rPr>
      </w:pPr>
      <w:r w:rsidRPr="002E3A9D">
        <w:rPr>
          <w:rFonts w:asciiTheme="majorHAnsi" w:eastAsia="Calibri" w:hAnsiTheme="majorHAnsi" w:cstheme="majorHAnsi"/>
          <w:sz w:val="24"/>
          <w:szCs w:val="24"/>
          <w:lang w:val="en-GB"/>
        </w:rPr>
        <w:t>Outline the choice of IMC tools that you would use to structure this new product launch.</w:t>
      </w:r>
      <w:r w:rsidRPr="002E3A9D">
        <w:rPr>
          <w:rFonts w:asciiTheme="majorHAnsi" w:eastAsia="Calibri" w:hAnsiTheme="majorHAnsi" w:cstheme="majorHAnsi"/>
          <w:iCs/>
          <w:sz w:val="24"/>
          <w:szCs w:val="24"/>
          <w:lang w:val="en-GB"/>
        </w:rPr>
        <w:t xml:space="preserve"> Try to integrate the campaign across the various elements.</w:t>
      </w:r>
    </w:p>
    <w:p w14:paraId="7C496F7F" w14:textId="77777777" w:rsidR="002E3A9D" w:rsidRPr="002E3A9D" w:rsidRDefault="002E3A9D" w:rsidP="002E3A9D">
      <w:pPr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p w14:paraId="496A9125" w14:textId="77777777" w:rsidR="002E3A9D" w:rsidRPr="002E3A9D" w:rsidRDefault="002E3A9D" w:rsidP="002E3A9D">
      <w:pPr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p w14:paraId="184F1E0C" w14:textId="77777777" w:rsidR="002E3A9D" w:rsidRPr="002E3A9D" w:rsidRDefault="002E3A9D" w:rsidP="002E3A9D">
      <w:pPr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p w14:paraId="06E1487D" w14:textId="12F81D91" w:rsidR="002E3A9D" w:rsidRPr="002E3A9D" w:rsidRDefault="002E3A9D" w:rsidP="008035FD">
      <w:pPr>
        <w:numPr>
          <w:ilvl w:val="0"/>
          <w:numId w:val="7"/>
        </w:numPr>
        <w:rPr>
          <w:rFonts w:asciiTheme="majorHAnsi" w:eastAsia="Calibri" w:hAnsiTheme="majorHAnsi" w:cstheme="majorHAnsi"/>
          <w:sz w:val="24"/>
          <w:szCs w:val="24"/>
          <w:lang w:val="en-GB"/>
        </w:rPr>
      </w:pPr>
      <w:r w:rsidRPr="002E3A9D">
        <w:rPr>
          <w:rFonts w:asciiTheme="majorHAnsi" w:eastAsia="Calibri" w:hAnsiTheme="majorHAnsi" w:cstheme="majorHAnsi"/>
          <w:sz w:val="24"/>
          <w:szCs w:val="24"/>
          <w:lang w:val="en-GB"/>
        </w:rPr>
        <w:t>What role does each of your promotional tools play in the overall campaign?</w:t>
      </w:r>
    </w:p>
    <w:p w14:paraId="0BA6A9D9" w14:textId="77777777" w:rsidR="002E3A9D" w:rsidRPr="002E3A9D" w:rsidRDefault="002E3A9D" w:rsidP="002E3A9D">
      <w:pPr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p w14:paraId="13CE936C" w14:textId="77777777" w:rsidR="002E3A9D" w:rsidRPr="002E3A9D" w:rsidRDefault="002E3A9D" w:rsidP="002E3A9D">
      <w:pPr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p w14:paraId="76FA4270" w14:textId="77777777" w:rsidR="002E3A9D" w:rsidRPr="002E3A9D" w:rsidRDefault="002E3A9D" w:rsidP="002E3A9D">
      <w:pPr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p w14:paraId="384DF812" w14:textId="198B81F1" w:rsidR="002E3A9D" w:rsidRPr="002E3A9D" w:rsidRDefault="002E3A9D" w:rsidP="008A58FB">
      <w:pPr>
        <w:numPr>
          <w:ilvl w:val="0"/>
          <w:numId w:val="7"/>
        </w:numPr>
        <w:rPr>
          <w:rFonts w:asciiTheme="majorHAnsi" w:eastAsia="Calibri" w:hAnsiTheme="majorHAnsi" w:cstheme="majorHAnsi"/>
          <w:sz w:val="24"/>
          <w:szCs w:val="24"/>
          <w:lang w:val="en-GB"/>
        </w:rPr>
      </w:pPr>
      <w:r w:rsidRPr="002E3A9D">
        <w:rPr>
          <w:rFonts w:asciiTheme="majorHAnsi" w:eastAsia="Calibri" w:hAnsiTheme="majorHAnsi" w:cstheme="majorHAnsi"/>
          <w:sz w:val="24"/>
          <w:szCs w:val="24"/>
          <w:lang w:val="en-GB"/>
        </w:rPr>
        <w:t>How hard would it be to effectively integrate and coordinate your overall campaign?</w:t>
      </w:r>
    </w:p>
    <w:p w14:paraId="2232A08F" w14:textId="77777777" w:rsidR="002E3A9D" w:rsidRPr="002E3A9D" w:rsidRDefault="002E3A9D" w:rsidP="002E3A9D">
      <w:pPr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p w14:paraId="0B465582" w14:textId="77777777" w:rsidR="002E3A9D" w:rsidRPr="002E3A9D" w:rsidRDefault="002E3A9D" w:rsidP="002E3A9D">
      <w:pPr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p w14:paraId="244B219D" w14:textId="77777777" w:rsidR="002E3A9D" w:rsidRPr="002E3A9D" w:rsidRDefault="002E3A9D" w:rsidP="002E3A9D">
      <w:pPr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p w14:paraId="55969DEA" w14:textId="3FE7F735" w:rsidR="002E3A9D" w:rsidRDefault="002E3A9D" w:rsidP="002A1525">
      <w:pPr>
        <w:numPr>
          <w:ilvl w:val="0"/>
          <w:numId w:val="7"/>
        </w:numPr>
        <w:rPr>
          <w:rFonts w:asciiTheme="majorHAnsi" w:eastAsia="Calibri" w:hAnsiTheme="majorHAnsi" w:cstheme="majorHAnsi"/>
          <w:sz w:val="24"/>
          <w:szCs w:val="24"/>
          <w:lang w:val="en-GB"/>
        </w:rPr>
      </w:pPr>
      <w:r w:rsidRPr="002E3A9D">
        <w:rPr>
          <w:rFonts w:asciiTheme="majorHAnsi" w:eastAsia="Calibri" w:hAnsiTheme="majorHAnsi" w:cstheme="majorHAnsi"/>
          <w:sz w:val="24"/>
          <w:szCs w:val="24"/>
          <w:lang w:val="en-GB"/>
        </w:rPr>
        <w:t>To what extent did you consider ‘internal marketing’ issues?</w:t>
      </w:r>
      <w:r w:rsidR="004B496A">
        <w:rPr>
          <w:rFonts w:asciiTheme="majorHAnsi" w:eastAsia="Calibri" w:hAnsiTheme="majorHAnsi" w:cstheme="majorHAnsi"/>
          <w:sz w:val="24"/>
          <w:szCs w:val="24"/>
          <w:lang w:val="en-GB"/>
        </w:rPr>
        <w:br/>
      </w:r>
      <w:r w:rsidR="004B496A">
        <w:rPr>
          <w:rFonts w:asciiTheme="majorHAnsi" w:eastAsia="Calibri" w:hAnsiTheme="majorHAnsi" w:cstheme="majorHAnsi"/>
          <w:sz w:val="24"/>
          <w:szCs w:val="24"/>
          <w:lang w:val="en-GB"/>
        </w:rPr>
        <w:br/>
      </w:r>
      <w:r w:rsidR="004B496A">
        <w:rPr>
          <w:rFonts w:asciiTheme="majorHAnsi" w:eastAsia="Calibri" w:hAnsiTheme="majorHAnsi" w:cstheme="majorHAnsi"/>
          <w:sz w:val="24"/>
          <w:szCs w:val="24"/>
          <w:lang w:val="en-GB"/>
        </w:rPr>
        <w:br/>
      </w:r>
      <w:r w:rsidR="004B496A">
        <w:rPr>
          <w:rFonts w:asciiTheme="majorHAnsi" w:eastAsia="Calibri" w:hAnsiTheme="majorHAnsi" w:cstheme="majorHAnsi"/>
          <w:sz w:val="24"/>
          <w:szCs w:val="24"/>
          <w:lang w:val="en-GB"/>
        </w:rPr>
        <w:br/>
      </w:r>
      <w:r w:rsidR="004B496A">
        <w:rPr>
          <w:rFonts w:asciiTheme="majorHAnsi" w:eastAsia="Calibri" w:hAnsiTheme="majorHAnsi" w:cstheme="majorHAnsi"/>
          <w:sz w:val="24"/>
          <w:szCs w:val="24"/>
          <w:lang w:val="en-GB"/>
        </w:rPr>
        <w:br/>
      </w:r>
    </w:p>
    <w:p w14:paraId="42DFC3FF" w14:textId="3D21427E" w:rsidR="002E3A9D" w:rsidRPr="004B496A" w:rsidRDefault="004B496A" w:rsidP="00266905">
      <w:pPr>
        <w:numPr>
          <w:ilvl w:val="0"/>
          <w:numId w:val="7"/>
        </w:numPr>
        <w:rPr>
          <w:rFonts w:asciiTheme="majorHAnsi" w:eastAsia="Calibri" w:hAnsiTheme="majorHAnsi" w:cstheme="majorHAnsi"/>
          <w:sz w:val="24"/>
          <w:szCs w:val="24"/>
          <w:lang w:val="en-GB"/>
        </w:rPr>
      </w:pPr>
      <w:r w:rsidRPr="004B496A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How would you </w:t>
      </w:r>
      <w:r>
        <w:rPr>
          <w:rFonts w:asciiTheme="majorHAnsi" w:eastAsia="Calibri" w:hAnsiTheme="majorHAnsi" w:cstheme="majorHAnsi"/>
          <w:sz w:val="24"/>
          <w:szCs w:val="24"/>
          <w:lang w:val="en-GB"/>
        </w:rPr>
        <w:t>ensure the campaign maximised</w:t>
      </w:r>
      <w:r w:rsidRPr="004B496A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 the charitable giving </w:t>
      </w:r>
      <w:r>
        <w:rPr>
          <w:rFonts w:asciiTheme="majorHAnsi" w:eastAsia="Calibri" w:hAnsiTheme="majorHAnsi" w:cstheme="majorHAnsi"/>
          <w:sz w:val="24"/>
          <w:szCs w:val="24"/>
          <w:lang w:val="en-GB"/>
        </w:rPr>
        <w:t>aspect</w:t>
      </w:r>
      <w:bookmarkStart w:id="0" w:name="_GoBack"/>
      <w:bookmarkEnd w:id="0"/>
      <w:r w:rsidRPr="004B496A">
        <w:rPr>
          <w:rFonts w:asciiTheme="majorHAnsi" w:eastAsia="Calibri" w:hAnsiTheme="majorHAnsi" w:cstheme="majorHAnsi"/>
          <w:sz w:val="24"/>
          <w:szCs w:val="24"/>
          <w:lang w:val="en-GB"/>
        </w:rPr>
        <w:t xml:space="preserve"> of this product? </w:t>
      </w:r>
    </w:p>
    <w:p w14:paraId="1D6EE5AE" w14:textId="4C744177" w:rsidR="002E3A9D" w:rsidRPr="002E3A9D" w:rsidRDefault="002E3A9D" w:rsidP="004B496A">
      <w:pPr>
        <w:ind w:left="720"/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p w14:paraId="442D2E72" w14:textId="32049EB5" w:rsidR="002E3A9D" w:rsidRPr="002E3A9D" w:rsidRDefault="002E3A9D" w:rsidP="002E3A9D">
      <w:pPr>
        <w:rPr>
          <w:rFonts w:asciiTheme="majorHAnsi" w:eastAsia="Calibri" w:hAnsiTheme="majorHAnsi" w:cstheme="majorHAnsi"/>
          <w:sz w:val="24"/>
          <w:szCs w:val="24"/>
          <w:lang w:val="en-GB"/>
        </w:rPr>
      </w:pPr>
      <w:r w:rsidRPr="002E3A9D">
        <w:rPr>
          <w:rFonts w:asciiTheme="majorHAnsi" w:eastAsia="Calibri" w:hAnsiTheme="majorHAnsi" w:cstheme="majorHAnsi"/>
          <w:sz w:val="24"/>
          <w:szCs w:val="24"/>
          <w:lang w:val="en-GB"/>
        </w:rPr>
        <w:t> </w:t>
      </w:r>
    </w:p>
    <w:p w14:paraId="145B9333" w14:textId="77777777" w:rsidR="002E3A9D" w:rsidRPr="002E3A9D" w:rsidRDefault="002E3A9D" w:rsidP="002E3A9D">
      <w:pPr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p w14:paraId="182ABF75" w14:textId="77777777" w:rsidR="002E3A9D" w:rsidRPr="002E3A9D" w:rsidRDefault="002E3A9D" w:rsidP="002E3A9D">
      <w:pPr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p w14:paraId="3AFF9A43" w14:textId="77777777" w:rsidR="002E3A9D" w:rsidRPr="002E3A9D" w:rsidRDefault="002E3A9D" w:rsidP="002E3A9D">
      <w:pPr>
        <w:rPr>
          <w:rFonts w:asciiTheme="majorHAnsi" w:eastAsia="Calibri" w:hAnsiTheme="majorHAnsi" w:cstheme="majorHAnsi"/>
          <w:sz w:val="24"/>
          <w:szCs w:val="24"/>
          <w:lang w:val="en-GB"/>
        </w:rPr>
      </w:pPr>
    </w:p>
    <w:tbl>
      <w:tblPr>
        <w:tblW w:w="103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2"/>
        <w:gridCol w:w="3555"/>
        <w:gridCol w:w="3378"/>
      </w:tblGrid>
      <w:tr w:rsidR="00C71C46" w:rsidRPr="002E3A9D" w14:paraId="25DFD801" w14:textId="77777777" w:rsidTr="002E3A9D">
        <w:tc>
          <w:tcPr>
            <w:tcW w:w="10395" w:type="dxa"/>
            <w:gridSpan w:val="3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FE4668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bCs/>
                <w:sz w:val="24"/>
                <w:szCs w:val="24"/>
                <w:lang w:val="en-GB"/>
              </w:rPr>
              <w:t>ADVERTISING TOOLS</w:t>
            </w:r>
          </w:p>
        </w:tc>
      </w:tr>
      <w:tr w:rsidR="00C71C46" w:rsidRPr="002E3A9D" w14:paraId="18841DE9" w14:textId="77777777" w:rsidTr="002E3A9D">
        <w:tc>
          <w:tcPr>
            <w:tcW w:w="3462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6E5823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Prime time TV</w:t>
            </w:r>
          </w:p>
        </w:tc>
        <w:tc>
          <w:tcPr>
            <w:tcW w:w="3555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37EBE9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Local newspapers</w:t>
            </w:r>
          </w:p>
        </w:tc>
        <w:tc>
          <w:tcPr>
            <w:tcW w:w="3378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624880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Buses</w:t>
            </w:r>
          </w:p>
        </w:tc>
      </w:tr>
      <w:tr w:rsidR="00C71C46" w:rsidRPr="002E3A9D" w14:paraId="5383D21A" w14:textId="77777777" w:rsidTr="002E3A9D">
        <w:tc>
          <w:tcPr>
            <w:tcW w:w="3462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7C2B18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Daytime TV</w:t>
            </w:r>
          </w:p>
        </w:tc>
        <w:tc>
          <w:tcPr>
            <w:tcW w:w="3555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8DFB13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Specialist newspapers</w:t>
            </w:r>
          </w:p>
        </w:tc>
        <w:tc>
          <w:tcPr>
            <w:tcW w:w="3378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E6136B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Bus shelters</w:t>
            </w:r>
          </w:p>
        </w:tc>
      </w:tr>
      <w:tr w:rsidR="00C71C46" w:rsidRPr="002E3A9D" w14:paraId="5D3286B0" w14:textId="77777777" w:rsidTr="002E3A9D">
        <w:tc>
          <w:tcPr>
            <w:tcW w:w="3462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200E4F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Late night TV</w:t>
            </w:r>
          </w:p>
        </w:tc>
        <w:tc>
          <w:tcPr>
            <w:tcW w:w="3555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D19E86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National magazines</w:t>
            </w:r>
          </w:p>
        </w:tc>
        <w:tc>
          <w:tcPr>
            <w:tcW w:w="3378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BB72DE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Lit street signs</w:t>
            </w:r>
          </w:p>
        </w:tc>
      </w:tr>
      <w:tr w:rsidR="00C71C46" w:rsidRPr="002E3A9D" w14:paraId="728EB6C3" w14:textId="77777777" w:rsidTr="002E3A9D">
        <w:tc>
          <w:tcPr>
            <w:tcW w:w="3462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65F82F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Infomercial</w:t>
            </w:r>
          </w:p>
        </w:tc>
        <w:tc>
          <w:tcPr>
            <w:tcW w:w="3555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EF12A5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Specialist magazines</w:t>
            </w:r>
          </w:p>
        </w:tc>
        <w:tc>
          <w:tcPr>
            <w:tcW w:w="3378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AB0940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Cinemas</w:t>
            </w:r>
          </w:p>
        </w:tc>
      </w:tr>
      <w:tr w:rsidR="00C71C46" w:rsidRPr="002E3A9D" w14:paraId="326834B0" w14:textId="77777777" w:rsidTr="002E3A9D">
        <w:tc>
          <w:tcPr>
            <w:tcW w:w="3462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0640DC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Pay TV</w:t>
            </w:r>
          </w:p>
        </w:tc>
        <w:tc>
          <w:tcPr>
            <w:tcW w:w="3555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F33906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Main billboards</w:t>
            </w:r>
          </w:p>
        </w:tc>
        <w:tc>
          <w:tcPr>
            <w:tcW w:w="3378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DF73BE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Supermarket trolleys</w:t>
            </w:r>
          </w:p>
        </w:tc>
      </w:tr>
      <w:tr w:rsidR="00C71C46" w:rsidRPr="002E3A9D" w14:paraId="50C68539" w14:textId="77777777" w:rsidTr="002E3A9D">
        <w:tc>
          <w:tcPr>
            <w:tcW w:w="3462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BA16A8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Radio</w:t>
            </w:r>
          </w:p>
        </w:tc>
        <w:tc>
          <w:tcPr>
            <w:tcW w:w="3555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041941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Smaller billboards</w:t>
            </w:r>
          </w:p>
        </w:tc>
        <w:tc>
          <w:tcPr>
            <w:tcW w:w="3378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498D81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Pop-up internet ads</w:t>
            </w:r>
          </w:p>
        </w:tc>
      </w:tr>
      <w:tr w:rsidR="00C71C46" w:rsidRPr="002E3A9D" w14:paraId="4D602C3D" w14:textId="77777777" w:rsidTr="002E3A9D">
        <w:tc>
          <w:tcPr>
            <w:tcW w:w="3462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F1C32E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Yellow pages</w:t>
            </w:r>
          </w:p>
        </w:tc>
        <w:tc>
          <w:tcPr>
            <w:tcW w:w="3555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D9B5FE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Mobile billboards</w:t>
            </w:r>
          </w:p>
        </w:tc>
        <w:tc>
          <w:tcPr>
            <w:tcW w:w="3378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27BBE5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Sponsored internet spots</w:t>
            </w:r>
          </w:p>
        </w:tc>
      </w:tr>
      <w:tr w:rsidR="00C71C46" w:rsidRPr="002E3A9D" w14:paraId="45EF35E5" w14:textId="77777777" w:rsidTr="002E3A9D">
        <w:tc>
          <w:tcPr>
            <w:tcW w:w="3462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8DF726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National newspaper</w:t>
            </w:r>
          </w:p>
        </w:tc>
        <w:tc>
          <w:tcPr>
            <w:tcW w:w="3555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4F6896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Taxis</w:t>
            </w:r>
          </w:p>
        </w:tc>
        <w:tc>
          <w:tcPr>
            <w:tcW w:w="3378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6C1F07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Comparison internet sites</w:t>
            </w:r>
          </w:p>
        </w:tc>
      </w:tr>
    </w:tbl>
    <w:p w14:paraId="04F370AE" w14:textId="3912DF10" w:rsidR="00C71C46" w:rsidRPr="002E3A9D" w:rsidRDefault="00C71C46" w:rsidP="00C71C46">
      <w:pPr>
        <w:rPr>
          <w:rFonts w:asciiTheme="majorHAnsi" w:eastAsia="Calibri" w:hAnsiTheme="majorHAnsi" w:cstheme="majorHAnsi"/>
          <w:vanish/>
          <w:sz w:val="24"/>
          <w:szCs w:val="24"/>
          <w:lang w:val="en-GB"/>
        </w:rPr>
      </w:pPr>
    </w:p>
    <w:p w14:paraId="24044606" w14:textId="77777777" w:rsidR="00C71C46" w:rsidRPr="002E3A9D" w:rsidRDefault="00C71C46">
      <w:pPr>
        <w:rPr>
          <w:rFonts w:asciiTheme="majorHAnsi" w:eastAsia="Calibri" w:hAnsiTheme="majorHAnsi" w:cstheme="majorHAnsi"/>
          <w:vanish/>
          <w:sz w:val="24"/>
          <w:szCs w:val="24"/>
          <w:lang w:val="en-GB"/>
        </w:rPr>
      </w:pPr>
      <w:r w:rsidRPr="002E3A9D">
        <w:rPr>
          <w:rFonts w:asciiTheme="majorHAnsi" w:eastAsia="Calibri" w:hAnsiTheme="majorHAnsi" w:cstheme="majorHAnsi"/>
          <w:vanish/>
          <w:sz w:val="24"/>
          <w:szCs w:val="24"/>
          <w:lang w:val="en-GB"/>
        </w:rPr>
        <w:br w:type="page"/>
      </w:r>
    </w:p>
    <w:p w14:paraId="27992450" w14:textId="77777777" w:rsidR="00C71C46" w:rsidRPr="002E3A9D" w:rsidRDefault="00C71C46" w:rsidP="00C71C46">
      <w:pPr>
        <w:rPr>
          <w:rFonts w:asciiTheme="majorHAnsi" w:eastAsia="Calibri" w:hAnsiTheme="majorHAnsi" w:cstheme="majorHAnsi"/>
          <w:vanish/>
          <w:sz w:val="24"/>
          <w:szCs w:val="24"/>
          <w:lang w:val="en-GB"/>
        </w:rPr>
      </w:pPr>
    </w:p>
    <w:tbl>
      <w:tblPr>
        <w:tblW w:w="103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8"/>
        <w:gridCol w:w="3576"/>
        <w:gridCol w:w="3371"/>
      </w:tblGrid>
      <w:tr w:rsidR="00C71C46" w:rsidRPr="002E3A9D" w14:paraId="66BBEC60" w14:textId="77777777" w:rsidTr="00C71C46">
        <w:tc>
          <w:tcPr>
            <w:tcW w:w="11900" w:type="dxa"/>
            <w:gridSpan w:val="3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367890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bCs/>
                <w:sz w:val="24"/>
                <w:szCs w:val="24"/>
                <w:lang w:val="en-GB"/>
              </w:rPr>
              <w:t>CORPORATE COMMUNICATION TOOLS</w:t>
            </w:r>
          </w:p>
        </w:tc>
      </w:tr>
      <w:tr w:rsidR="00C71C46" w:rsidRPr="002E3A9D" w14:paraId="3E8D9E9B" w14:textId="77777777" w:rsidTr="00C71C46">
        <w:tc>
          <w:tcPr>
            <w:tcW w:w="398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680454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Newsletter</w:t>
            </w:r>
          </w:p>
        </w:tc>
        <w:tc>
          <w:tcPr>
            <w:tcW w:w="408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7AE21A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Message on hold</w:t>
            </w:r>
          </w:p>
        </w:tc>
        <w:tc>
          <w:tcPr>
            <w:tcW w:w="384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410C9C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Publicity stunt</w:t>
            </w:r>
          </w:p>
        </w:tc>
      </w:tr>
      <w:tr w:rsidR="00C71C46" w:rsidRPr="002E3A9D" w14:paraId="4F35C07F" w14:textId="77777777" w:rsidTr="00C71C46">
        <w:tc>
          <w:tcPr>
            <w:tcW w:w="398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0A634B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Media conference</w:t>
            </w:r>
          </w:p>
        </w:tc>
        <w:tc>
          <w:tcPr>
            <w:tcW w:w="408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901CEB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Web site information</w:t>
            </w:r>
          </w:p>
        </w:tc>
        <w:tc>
          <w:tcPr>
            <w:tcW w:w="384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B25A0F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Information seminar</w:t>
            </w:r>
          </w:p>
        </w:tc>
      </w:tr>
      <w:tr w:rsidR="00C71C46" w:rsidRPr="002E3A9D" w14:paraId="33D0E6FA" w14:textId="77777777" w:rsidTr="00C71C46">
        <w:tc>
          <w:tcPr>
            <w:tcW w:w="398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26BA2D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Brochure – individual</w:t>
            </w:r>
          </w:p>
        </w:tc>
        <w:tc>
          <w:tcPr>
            <w:tcW w:w="408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C13BB8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Annual Report</w:t>
            </w:r>
          </w:p>
        </w:tc>
        <w:tc>
          <w:tcPr>
            <w:tcW w:w="384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1CE6DA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Sponsorships</w:t>
            </w:r>
          </w:p>
        </w:tc>
      </w:tr>
      <w:tr w:rsidR="00C71C46" w:rsidRPr="002E3A9D" w14:paraId="10E1AB06" w14:textId="77777777" w:rsidTr="00C71C46">
        <w:tc>
          <w:tcPr>
            <w:tcW w:w="398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39DDFB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Brochure – general products</w:t>
            </w:r>
          </w:p>
        </w:tc>
        <w:tc>
          <w:tcPr>
            <w:tcW w:w="408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05EC3A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CEO presentations</w:t>
            </w:r>
          </w:p>
        </w:tc>
        <w:tc>
          <w:tcPr>
            <w:tcW w:w="384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446BA0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Shopping bags</w:t>
            </w:r>
          </w:p>
        </w:tc>
      </w:tr>
      <w:tr w:rsidR="00C71C46" w:rsidRPr="002E3A9D" w14:paraId="7B5F9E3C" w14:textId="77777777" w:rsidTr="00C71C46">
        <w:tc>
          <w:tcPr>
            <w:tcW w:w="398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6ACD1D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Short flyer</w:t>
            </w:r>
          </w:p>
        </w:tc>
        <w:tc>
          <w:tcPr>
            <w:tcW w:w="408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4B9365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Launch party</w:t>
            </w:r>
          </w:p>
        </w:tc>
        <w:tc>
          <w:tcPr>
            <w:tcW w:w="384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627CEF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Media releases</w:t>
            </w:r>
          </w:p>
        </w:tc>
      </w:tr>
    </w:tbl>
    <w:p w14:paraId="1E465398" w14:textId="77777777" w:rsidR="00C71C46" w:rsidRPr="002E3A9D" w:rsidRDefault="00C71C46" w:rsidP="00C71C46">
      <w:pPr>
        <w:rPr>
          <w:rFonts w:asciiTheme="majorHAnsi" w:eastAsia="Calibri" w:hAnsiTheme="majorHAnsi" w:cstheme="majorHAnsi"/>
          <w:vanish/>
          <w:sz w:val="24"/>
          <w:szCs w:val="24"/>
          <w:lang w:val="en-GB"/>
        </w:rPr>
      </w:pPr>
    </w:p>
    <w:tbl>
      <w:tblPr>
        <w:tblW w:w="103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3"/>
        <w:gridCol w:w="3537"/>
        <w:gridCol w:w="3385"/>
      </w:tblGrid>
      <w:tr w:rsidR="00C71C46" w:rsidRPr="002E3A9D" w14:paraId="58B07AD1" w14:textId="77777777" w:rsidTr="00C71C46">
        <w:tc>
          <w:tcPr>
            <w:tcW w:w="11900" w:type="dxa"/>
            <w:gridSpan w:val="3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01A1FF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bCs/>
                <w:sz w:val="24"/>
                <w:szCs w:val="24"/>
                <w:lang w:val="en-GB"/>
              </w:rPr>
              <w:t>PERSONAL SELLING</w:t>
            </w:r>
          </w:p>
        </w:tc>
      </w:tr>
      <w:tr w:rsidR="00C71C46" w:rsidRPr="002E3A9D" w14:paraId="7B326A7E" w14:textId="77777777" w:rsidTr="00C71C46">
        <w:tc>
          <w:tcPr>
            <w:tcW w:w="398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649333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Door-to-door canvassing</w:t>
            </w:r>
          </w:p>
        </w:tc>
        <w:tc>
          <w:tcPr>
            <w:tcW w:w="408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6FB4E2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Trade show booth</w:t>
            </w:r>
          </w:p>
        </w:tc>
        <w:tc>
          <w:tcPr>
            <w:tcW w:w="384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7B4C7F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Special branch staff</w:t>
            </w:r>
          </w:p>
        </w:tc>
      </w:tr>
      <w:tr w:rsidR="00C71C46" w:rsidRPr="002E3A9D" w14:paraId="52AED5A4" w14:textId="77777777" w:rsidTr="00C71C46">
        <w:tc>
          <w:tcPr>
            <w:tcW w:w="398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2C531E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Shopping mall booth</w:t>
            </w:r>
          </w:p>
        </w:tc>
        <w:tc>
          <w:tcPr>
            <w:tcW w:w="408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7D7CBE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Approach customer in queue</w:t>
            </w:r>
          </w:p>
        </w:tc>
        <w:tc>
          <w:tcPr>
            <w:tcW w:w="384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274C81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Professional promotions team</w:t>
            </w:r>
          </w:p>
        </w:tc>
      </w:tr>
    </w:tbl>
    <w:p w14:paraId="1846DA2F" w14:textId="77777777" w:rsidR="00C71C46" w:rsidRPr="002E3A9D" w:rsidRDefault="00C71C46" w:rsidP="00C71C46">
      <w:pPr>
        <w:rPr>
          <w:rFonts w:asciiTheme="majorHAnsi" w:eastAsia="Calibri" w:hAnsiTheme="majorHAnsi" w:cstheme="majorHAnsi"/>
          <w:vanish/>
          <w:sz w:val="24"/>
          <w:szCs w:val="24"/>
          <w:lang w:val="en-GB"/>
        </w:rPr>
      </w:pPr>
    </w:p>
    <w:tbl>
      <w:tblPr>
        <w:tblW w:w="103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9"/>
        <w:gridCol w:w="3686"/>
        <w:gridCol w:w="3310"/>
      </w:tblGrid>
      <w:tr w:rsidR="00C71C46" w:rsidRPr="002E3A9D" w14:paraId="65D58EB8" w14:textId="77777777" w:rsidTr="002E3A9D">
        <w:tc>
          <w:tcPr>
            <w:tcW w:w="10395" w:type="dxa"/>
            <w:gridSpan w:val="3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2CFC3C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bCs/>
                <w:sz w:val="24"/>
                <w:szCs w:val="24"/>
                <w:lang w:val="en-GB"/>
              </w:rPr>
              <w:t>IN-BRANCH MERCHANDISING TOOLS</w:t>
            </w:r>
          </w:p>
        </w:tc>
      </w:tr>
      <w:tr w:rsidR="00C71C46" w:rsidRPr="002E3A9D" w14:paraId="165D995A" w14:textId="77777777" w:rsidTr="002E3A9D">
        <w:tc>
          <w:tcPr>
            <w:tcW w:w="3399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D10BAC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Posters</w:t>
            </w:r>
          </w:p>
        </w:tc>
        <w:tc>
          <w:tcPr>
            <w:tcW w:w="3686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B9B5BB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Holiday displays</w:t>
            </w:r>
          </w:p>
        </w:tc>
        <w:tc>
          <w:tcPr>
            <w:tcW w:w="331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7D7E29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Special booth</w:t>
            </w:r>
          </w:p>
        </w:tc>
      </w:tr>
      <w:tr w:rsidR="00C71C46" w:rsidRPr="002E3A9D" w14:paraId="34C27589" w14:textId="77777777" w:rsidTr="002E3A9D">
        <w:tc>
          <w:tcPr>
            <w:tcW w:w="3399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D0DCDA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lastRenderedPageBreak/>
              <w:t>Window signage</w:t>
            </w:r>
          </w:p>
        </w:tc>
        <w:tc>
          <w:tcPr>
            <w:tcW w:w="3686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B551CA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Staff dress-up day</w:t>
            </w:r>
          </w:p>
        </w:tc>
        <w:tc>
          <w:tcPr>
            <w:tcW w:w="331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0F8DE0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Special day/events</w:t>
            </w:r>
          </w:p>
        </w:tc>
      </w:tr>
      <w:tr w:rsidR="00C71C46" w:rsidRPr="002E3A9D" w14:paraId="2C4261B8" w14:textId="77777777" w:rsidTr="002E3A9D">
        <w:tc>
          <w:tcPr>
            <w:tcW w:w="3399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23D439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Blackboards</w:t>
            </w:r>
          </w:p>
        </w:tc>
        <w:tc>
          <w:tcPr>
            <w:tcW w:w="3686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91652D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Special decorations</w:t>
            </w:r>
          </w:p>
        </w:tc>
        <w:tc>
          <w:tcPr>
            <w:tcW w:w="331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E33A5A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Free gifts (in-store)</w:t>
            </w:r>
          </w:p>
        </w:tc>
      </w:tr>
      <w:tr w:rsidR="00C71C46" w:rsidRPr="002E3A9D" w14:paraId="4D0E36F7" w14:textId="77777777" w:rsidTr="002E3A9D">
        <w:tc>
          <w:tcPr>
            <w:tcW w:w="3399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AB8D37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Staff T-shirts/hats</w:t>
            </w:r>
          </w:p>
        </w:tc>
        <w:tc>
          <w:tcPr>
            <w:tcW w:w="3686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552165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Entertainment</w:t>
            </w:r>
          </w:p>
        </w:tc>
        <w:tc>
          <w:tcPr>
            <w:tcW w:w="331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EECBD2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In-branch radio</w:t>
            </w:r>
          </w:p>
        </w:tc>
      </w:tr>
      <w:tr w:rsidR="00C71C46" w:rsidRPr="002E3A9D" w14:paraId="119D6AFC" w14:textId="77777777" w:rsidTr="002E3A9D">
        <w:tc>
          <w:tcPr>
            <w:tcW w:w="3399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5F8F5A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Balloons/stickers/magnets</w:t>
            </w:r>
          </w:p>
        </w:tc>
        <w:tc>
          <w:tcPr>
            <w:tcW w:w="3686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0B3F92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Free coffee/cake</w:t>
            </w:r>
          </w:p>
        </w:tc>
        <w:tc>
          <w:tcPr>
            <w:tcW w:w="331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928FA5" w14:textId="57449800" w:rsidR="00C71C46" w:rsidRPr="002E3A9D" w:rsidRDefault="002E3A9D" w:rsidP="002E3A9D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Children’</w:t>
            </w:r>
            <w:r w:rsidR="00C71C46"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s activities/colo</w:t>
            </w:r>
            <w: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u</w:t>
            </w:r>
            <w:r w:rsidR="00C71C46"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ring-in</w:t>
            </w:r>
          </w:p>
        </w:tc>
      </w:tr>
    </w:tbl>
    <w:p w14:paraId="5F1E084F" w14:textId="11B28C47" w:rsidR="00C71C46" w:rsidRPr="002E3A9D" w:rsidRDefault="00C71C46" w:rsidP="00C71C46">
      <w:pPr>
        <w:rPr>
          <w:rFonts w:asciiTheme="majorHAnsi" w:eastAsia="Calibri" w:hAnsiTheme="majorHAnsi" w:cstheme="majorHAnsi"/>
          <w:vanish/>
          <w:sz w:val="24"/>
          <w:szCs w:val="24"/>
          <w:lang w:val="en-GB"/>
        </w:rPr>
      </w:pPr>
    </w:p>
    <w:p w14:paraId="09BC2B8E" w14:textId="77777777" w:rsidR="00C71C46" w:rsidRPr="002E3A9D" w:rsidRDefault="00C71C46">
      <w:pPr>
        <w:rPr>
          <w:rFonts w:asciiTheme="majorHAnsi" w:eastAsia="Calibri" w:hAnsiTheme="majorHAnsi" w:cstheme="majorHAnsi"/>
          <w:vanish/>
          <w:sz w:val="24"/>
          <w:szCs w:val="24"/>
          <w:lang w:val="en-GB"/>
        </w:rPr>
      </w:pPr>
      <w:r w:rsidRPr="002E3A9D">
        <w:rPr>
          <w:rFonts w:asciiTheme="majorHAnsi" w:eastAsia="Calibri" w:hAnsiTheme="majorHAnsi" w:cstheme="majorHAnsi"/>
          <w:vanish/>
          <w:sz w:val="24"/>
          <w:szCs w:val="24"/>
          <w:lang w:val="en-GB"/>
        </w:rPr>
        <w:br w:type="page"/>
      </w:r>
    </w:p>
    <w:p w14:paraId="3B283CD5" w14:textId="77777777" w:rsidR="00C71C46" w:rsidRPr="002E3A9D" w:rsidRDefault="00C71C46" w:rsidP="00C71C46">
      <w:pPr>
        <w:rPr>
          <w:rFonts w:asciiTheme="majorHAnsi" w:eastAsia="Calibri" w:hAnsiTheme="majorHAnsi" w:cstheme="majorHAnsi"/>
          <w:vanish/>
          <w:sz w:val="24"/>
          <w:szCs w:val="24"/>
          <w:lang w:val="en-GB"/>
        </w:rPr>
      </w:pPr>
    </w:p>
    <w:tbl>
      <w:tblPr>
        <w:tblW w:w="103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7"/>
        <w:gridCol w:w="3480"/>
        <w:gridCol w:w="3538"/>
      </w:tblGrid>
      <w:tr w:rsidR="00C71C46" w:rsidRPr="002E3A9D" w14:paraId="70861E63" w14:textId="77777777" w:rsidTr="00C71C46">
        <w:tc>
          <w:tcPr>
            <w:tcW w:w="11920" w:type="dxa"/>
            <w:gridSpan w:val="3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319DF9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bCs/>
                <w:sz w:val="24"/>
                <w:szCs w:val="24"/>
                <w:lang w:val="en-GB"/>
              </w:rPr>
              <w:t>SALES PROMOTION TOOLS</w:t>
            </w:r>
          </w:p>
        </w:tc>
      </w:tr>
      <w:tr w:rsidR="00C71C46" w:rsidRPr="002E3A9D" w14:paraId="610375AF" w14:textId="77777777" w:rsidTr="00C71C46">
        <w:tc>
          <w:tcPr>
            <w:tcW w:w="398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48C05C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Waive fees – on credit /card</w:t>
            </w:r>
          </w:p>
        </w:tc>
        <w:tc>
          <w:tcPr>
            <w:tcW w:w="386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088820" w14:textId="181B887E" w:rsidR="00C71C46" w:rsidRPr="002E3A9D" w:rsidRDefault="00837759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 xml:space="preserve">Free </w:t>
            </w:r>
            <w:r w:rsidR="00C71C46"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gift (with sales)</w:t>
            </w:r>
          </w:p>
        </w:tc>
        <w:tc>
          <w:tcPr>
            <w:tcW w:w="410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5B1363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Donation to charity</w:t>
            </w:r>
          </w:p>
        </w:tc>
      </w:tr>
      <w:tr w:rsidR="00C71C46" w:rsidRPr="002E3A9D" w14:paraId="64FB75C8" w14:textId="77777777" w:rsidTr="00C71C46">
        <w:tc>
          <w:tcPr>
            <w:tcW w:w="398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C6A7AB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Waive fees – general</w:t>
            </w:r>
          </w:p>
        </w:tc>
        <w:tc>
          <w:tcPr>
            <w:tcW w:w="386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1B36F1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Hospitality event</w:t>
            </w:r>
          </w:p>
        </w:tc>
        <w:tc>
          <w:tcPr>
            <w:tcW w:w="410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17A400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Double warranty (on purchases)</w:t>
            </w:r>
          </w:p>
        </w:tc>
      </w:tr>
      <w:tr w:rsidR="00C71C46" w:rsidRPr="002E3A9D" w14:paraId="47C3A957" w14:textId="77777777" w:rsidTr="00C71C46">
        <w:tc>
          <w:tcPr>
            <w:tcW w:w="398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E25512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Discount – first 6 months</w:t>
            </w:r>
          </w:p>
        </w:tc>
        <w:tc>
          <w:tcPr>
            <w:tcW w:w="386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E65E19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Holiday/restaurant discount</w:t>
            </w:r>
          </w:p>
        </w:tc>
        <w:tc>
          <w:tcPr>
            <w:tcW w:w="410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B48E4B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Shop-a-docket coupon offer</w:t>
            </w:r>
          </w:p>
        </w:tc>
      </w:tr>
      <w:tr w:rsidR="00C71C46" w:rsidRPr="002E3A9D" w14:paraId="640E6735" w14:textId="77777777" w:rsidTr="00C71C46">
        <w:tc>
          <w:tcPr>
            <w:tcW w:w="398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443D22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Extra loyalty points</w:t>
            </w:r>
          </w:p>
        </w:tc>
        <w:tc>
          <w:tcPr>
            <w:tcW w:w="386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EA029E" w14:textId="3EDEA772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Incentive to transfer money</w:t>
            </w:r>
          </w:p>
        </w:tc>
        <w:tc>
          <w:tcPr>
            <w:tcW w:w="410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7322E5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Enter the draw competition</w:t>
            </w:r>
          </w:p>
        </w:tc>
      </w:tr>
      <w:tr w:rsidR="00C71C46" w:rsidRPr="002E3A9D" w14:paraId="3EA64D5F" w14:textId="77777777" w:rsidTr="00C71C46">
        <w:trPr>
          <w:trHeight w:val="1668"/>
        </w:trPr>
        <w:tc>
          <w:tcPr>
            <w:tcW w:w="398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9A490D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Discount on other products</w:t>
            </w:r>
          </w:p>
        </w:tc>
        <w:tc>
          <w:tcPr>
            <w:tcW w:w="386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F147AD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Pre-approval of credit card</w:t>
            </w:r>
          </w:p>
        </w:tc>
        <w:tc>
          <w:tcPr>
            <w:tcW w:w="410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57640F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Prizes for credit card usage</w:t>
            </w:r>
          </w:p>
        </w:tc>
      </w:tr>
    </w:tbl>
    <w:p w14:paraId="0CF2F8A7" w14:textId="77777777" w:rsidR="00C71C46" w:rsidRPr="002E3A9D" w:rsidRDefault="00C71C46" w:rsidP="00C71C46">
      <w:pPr>
        <w:rPr>
          <w:rFonts w:asciiTheme="majorHAnsi" w:eastAsia="Calibri" w:hAnsiTheme="majorHAnsi" w:cstheme="majorHAnsi"/>
          <w:vanish/>
          <w:sz w:val="24"/>
          <w:szCs w:val="24"/>
          <w:lang w:val="en-GB"/>
        </w:rPr>
      </w:pPr>
    </w:p>
    <w:tbl>
      <w:tblPr>
        <w:tblW w:w="103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1"/>
        <w:gridCol w:w="3357"/>
        <w:gridCol w:w="3567"/>
      </w:tblGrid>
      <w:tr w:rsidR="00C71C46" w:rsidRPr="002E3A9D" w14:paraId="23CFB7AB" w14:textId="77777777" w:rsidTr="00C71C46">
        <w:tc>
          <w:tcPr>
            <w:tcW w:w="11900" w:type="dxa"/>
            <w:gridSpan w:val="3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39C88D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bCs/>
                <w:sz w:val="24"/>
                <w:szCs w:val="24"/>
                <w:lang w:val="en-GB"/>
              </w:rPr>
              <w:t>DIRECT MARKETING TOOLS</w:t>
            </w:r>
          </w:p>
        </w:tc>
      </w:tr>
      <w:tr w:rsidR="00C71C46" w:rsidRPr="002E3A9D" w14:paraId="703B393B" w14:textId="77777777" w:rsidTr="00C71C46">
        <w:tc>
          <w:tcPr>
            <w:tcW w:w="396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C5EAEB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Direct mail – single</w:t>
            </w:r>
          </w:p>
        </w:tc>
        <w:tc>
          <w:tcPr>
            <w:tcW w:w="386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D2245F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Cross-sold during transactions</w:t>
            </w:r>
          </w:p>
        </w:tc>
        <w:tc>
          <w:tcPr>
            <w:tcW w:w="408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CA12AC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Message with phone banking</w:t>
            </w:r>
          </w:p>
        </w:tc>
      </w:tr>
      <w:tr w:rsidR="00C71C46" w:rsidRPr="002E3A9D" w14:paraId="666FB62F" w14:textId="77777777" w:rsidTr="00C71C46">
        <w:tc>
          <w:tcPr>
            <w:tcW w:w="396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0F8A3D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Direct mail – multiple</w:t>
            </w:r>
          </w:p>
        </w:tc>
        <w:tc>
          <w:tcPr>
            <w:tcW w:w="386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371F1A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At the top of statements</w:t>
            </w:r>
          </w:p>
        </w:tc>
        <w:tc>
          <w:tcPr>
            <w:tcW w:w="4080" w:type="dxa"/>
            <w:tcBorders>
              <w:top w:val="outset" w:sz="2" w:space="0" w:color="auto"/>
              <w:left w:val="outset" w:sz="2" w:space="0" w:color="auto"/>
              <w:bottom w:val="dotted" w:sz="6" w:space="0" w:color="CCCCCC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B0F339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Letterbox drops</w:t>
            </w:r>
          </w:p>
        </w:tc>
      </w:tr>
      <w:tr w:rsidR="00C71C46" w:rsidRPr="002E3A9D" w14:paraId="37887698" w14:textId="77777777" w:rsidTr="002E3A9D">
        <w:tc>
          <w:tcPr>
            <w:tcW w:w="396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AD193D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Email offer</w:t>
            </w:r>
          </w:p>
        </w:tc>
        <w:tc>
          <w:tcPr>
            <w:tcW w:w="386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AE3625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Flyer insert with statements</w:t>
            </w:r>
          </w:p>
        </w:tc>
        <w:tc>
          <w:tcPr>
            <w:tcW w:w="408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5FDC05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Automatic offer with new loans</w:t>
            </w:r>
          </w:p>
        </w:tc>
      </w:tr>
      <w:tr w:rsidR="00C71C46" w:rsidRPr="002E3A9D" w14:paraId="7946EBAF" w14:textId="77777777" w:rsidTr="002E3A9D">
        <w:tc>
          <w:tcPr>
            <w:tcW w:w="3960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3A89B4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Outbound telemarketing</w:t>
            </w:r>
          </w:p>
        </w:tc>
        <w:tc>
          <w:tcPr>
            <w:tcW w:w="3860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C161C2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With internet banking site</w:t>
            </w:r>
          </w:p>
        </w:tc>
        <w:tc>
          <w:tcPr>
            <w:tcW w:w="4080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D01F21" w14:textId="77777777" w:rsidR="00C71C46" w:rsidRPr="002E3A9D" w:rsidRDefault="00C71C46" w:rsidP="00C71C46">
            <w:pPr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</w:pPr>
            <w:r w:rsidRPr="002E3A9D">
              <w:rPr>
                <w:rFonts w:asciiTheme="majorHAnsi" w:eastAsia="Calibri" w:hAnsiTheme="majorHAnsi" w:cstheme="majorHAnsi"/>
                <w:sz w:val="24"/>
                <w:szCs w:val="24"/>
                <w:lang w:val="en-GB"/>
              </w:rPr>
              <w:t>Inbound telemarketing cross-sale</w:t>
            </w:r>
          </w:p>
        </w:tc>
      </w:tr>
    </w:tbl>
    <w:p w14:paraId="30CC8958" w14:textId="77777777" w:rsidR="00C71C46" w:rsidRPr="002E3A9D" w:rsidRDefault="00C71C46" w:rsidP="00C71C46">
      <w:pPr>
        <w:rPr>
          <w:rFonts w:asciiTheme="majorHAnsi" w:eastAsia="Calibri" w:hAnsiTheme="majorHAnsi" w:cstheme="majorHAnsi"/>
          <w:sz w:val="24"/>
          <w:szCs w:val="24"/>
          <w:lang w:val="en-GB"/>
        </w:rPr>
      </w:pPr>
      <w:r w:rsidRPr="002E3A9D">
        <w:rPr>
          <w:rFonts w:asciiTheme="majorHAnsi" w:eastAsia="Calibri" w:hAnsiTheme="majorHAnsi" w:cstheme="majorHAnsi"/>
          <w:sz w:val="24"/>
          <w:szCs w:val="24"/>
          <w:lang w:val="en-GB"/>
        </w:rPr>
        <w:t> </w:t>
      </w:r>
    </w:p>
    <w:sectPr w:rsidR="00C71C46" w:rsidRPr="002E3A9D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D859E" w14:textId="77777777" w:rsidR="003B4DD6" w:rsidRDefault="003B4DD6" w:rsidP="00B71E51">
      <w:pPr>
        <w:spacing w:after="0" w:line="240" w:lineRule="auto"/>
      </w:pPr>
      <w:r>
        <w:separator/>
      </w:r>
    </w:p>
  </w:endnote>
  <w:endnote w:type="continuationSeparator" w:id="0">
    <w:p w14:paraId="5C5219CD" w14:textId="77777777" w:rsidR="003B4DD6" w:rsidRDefault="003B4DD6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54C15697" w:rsidR="00D35C39" w:rsidRDefault="00AF796A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196D4C">
      <w:t>lement 2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355995" w14:textId="77777777" w:rsidR="003B4DD6" w:rsidRDefault="003B4DD6" w:rsidP="00B71E51">
      <w:pPr>
        <w:spacing w:after="0" w:line="240" w:lineRule="auto"/>
      </w:pPr>
      <w:r>
        <w:separator/>
      </w:r>
    </w:p>
  </w:footnote>
  <w:footnote w:type="continuationSeparator" w:id="0">
    <w:p w14:paraId="07C06471" w14:textId="77777777" w:rsidR="003B4DD6" w:rsidRDefault="003B4DD6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D65E2"/>
    <w:multiLevelType w:val="multilevel"/>
    <w:tmpl w:val="DDAEF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6B68C3"/>
    <w:multiLevelType w:val="hybridMultilevel"/>
    <w:tmpl w:val="D17C0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0711D"/>
    <w:multiLevelType w:val="multilevel"/>
    <w:tmpl w:val="66043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841CF7"/>
    <w:multiLevelType w:val="multilevel"/>
    <w:tmpl w:val="EE00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40592"/>
    <w:rsid w:val="0004471F"/>
    <w:rsid w:val="000C36FC"/>
    <w:rsid w:val="000E7591"/>
    <w:rsid w:val="000F3529"/>
    <w:rsid w:val="00154F0C"/>
    <w:rsid w:val="00186995"/>
    <w:rsid w:val="00196D4C"/>
    <w:rsid w:val="0020773C"/>
    <w:rsid w:val="002239C4"/>
    <w:rsid w:val="00254090"/>
    <w:rsid w:val="00282A5C"/>
    <w:rsid w:val="002842ED"/>
    <w:rsid w:val="002A6A85"/>
    <w:rsid w:val="002B4987"/>
    <w:rsid w:val="002E3A9D"/>
    <w:rsid w:val="00337637"/>
    <w:rsid w:val="00350B0F"/>
    <w:rsid w:val="00382200"/>
    <w:rsid w:val="00390B79"/>
    <w:rsid w:val="003B4DD6"/>
    <w:rsid w:val="003D2A69"/>
    <w:rsid w:val="004351E6"/>
    <w:rsid w:val="00444B62"/>
    <w:rsid w:val="004B496A"/>
    <w:rsid w:val="004C3ABE"/>
    <w:rsid w:val="004D57A7"/>
    <w:rsid w:val="00503086"/>
    <w:rsid w:val="00503F00"/>
    <w:rsid w:val="005339AE"/>
    <w:rsid w:val="0055115D"/>
    <w:rsid w:val="005551C4"/>
    <w:rsid w:val="005E0B3B"/>
    <w:rsid w:val="00623872"/>
    <w:rsid w:val="00654FB6"/>
    <w:rsid w:val="006575F8"/>
    <w:rsid w:val="0072528E"/>
    <w:rsid w:val="007A3515"/>
    <w:rsid w:val="007A49A9"/>
    <w:rsid w:val="007B5E1A"/>
    <w:rsid w:val="007C08F2"/>
    <w:rsid w:val="007C7BE0"/>
    <w:rsid w:val="00823B07"/>
    <w:rsid w:val="00824911"/>
    <w:rsid w:val="00834A9C"/>
    <w:rsid w:val="00835A42"/>
    <w:rsid w:val="008372E1"/>
    <w:rsid w:val="00837759"/>
    <w:rsid w:val="008A74A5"/>
    <w:rsid w:val="008E3BC1"/>
    <w:rsid w:val="00914331"/>
    <w:rsid w:val="00951C0E"/>
    <w:rsid w:val="009736DA"/>
    <w:rsid w:val="009C4D06"/>
    <w:rsid w:val="009C50DE"/>
    <w:rsid w:val="009E234D"/>
    <w:rsid w:val="009E36C1"/>
    <w:rsid w:val="009F584C"/>
    <w:rsid w:val="00AB61C9"/>
    <w:rsid w:val="00AC4A11"/>
    <w:rsid w:val="00AF796A"/>
    <w:rsid w:val="00B004C4"/>
    <w:rsid w:val="00B12D87"/>
    <w:rsid w:val="00B3002A"/>
    <w:rsid w:val="00B63ADD"/>
    <w:rsid w:val="00B66F95"/>
    <w:rsid w:val="00B71E51"/>
    <w:rsid w:val="00B87DF4"/>
    <w:rsid w:val="00BD2EB2"/>
    <w:rsid w:val="00C47E62"/>
    <w:rsid w:val="00C66271"/>
    <w:rsid w:val="00C71C46"/>
    <w:rsid w:val="00CD2692"/>
    <w:rsid w:val="00CE1060"/>
    <w:rsid w:val="00CF3403"/>
    <w:rsid w:val="00D142C3"/>
    <w:rsid w:val="00D30207"/>
    <w:rsid w:val="00D35C39"/>
    <w:rsid w:val="00D659DA"/>
    <w:rsid w:val="00D873BE"/>
    <w:rsid w:val="00DB173A"/>
    <w:rsid w:val="00DB7462"/>
    <w:rsid w:val="00DF2121"/>
    <w:rsid w:val="00DF3F4A"/>
    <w:rsid w:val="00E04B9B"/>
    <w:rsid w:val="00E220CC"/>
    <w:rsid w:val="00E326C0"/>
    <w:rsid w:val="00EB49B8"/>
    <w:rsid w:val="00EB5212"/>
    <w:rsid w:val="00ED68D5"/>
    <w:rsid w:val="00F46D59"/>
    <w:rsid w:val="00F57252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A6A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character">
    <w:name w:val="character"/>
    <w:basedOn w:val="DefaultParagraphFont"/>
    <w:rsid w:val="002A6A85"/>
  </w:style>
  <w:style w:type="character" w:customStyle="1" w:styleId="fine">
    <w:name w:val="fine"/>
    <w:basedOn w:val="DefaultParagraphFont"/>
    <w:rsid w:val="002A6A85"/>
  </w:style>
  <w:style w:type="character" w:customStyle="1" w:styleId="apple-converted-space">
    <w:name w:val="apple-converted-space"/>
    <w:basedOn w:val="DefaultParagraphFont"/>
    <w:rsid w:val="002A6A85"/>
  </w:style>
  <w:style w:type="character" w:styleId="Hyperlink">
    <w:name w:val="Hyperlink"/>
    <w:basedOn w:val="DefaultParagraphFont"/>
    <w:uiPriority w:val="99"/>
    <w:unhideWhenUsed/>
    <w:rsid w:val="00C71C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80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12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3</cp:revision>
  <dcterms:created xsi:type="dcterms:W3CDTF">2017-10-25T15:38:00Z</dcterms:created>
  <dcterms:modified xsi:type="dcterms:W3CDTF">2017-10-26T15:54:00Z</dcterms:modified>
</cp:coreProperties>
</file>