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754A8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7D10A3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</w:p>
    <w:p w:rsidR="001E0275" w:rsidRPr="001E0275" w:rsidRDefault="007D10A3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7D10A3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Successful partnership (2)</w:t>
      </w:r>
    </w:p>
    <w:p w:rsidR="00412A5E" w:rsidRDefault="00412A5E" w:rsidP="007D10A3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br/>
      </w:r>
      <w:r w:rsidR="007D10A3" w:rsidRPr="00412A5E">
        <w:rPr>
          <w:rFonts w:ascii="Calibri Light" w:eastAsia="Times New Roman" w:hAnsi="Calibri Light" w:cs="Calibri Light"/>
          <w:sz w:val="24"/>
          <w:szCs w:val="24"/>
        </w:rPr>
        <w:t>Watch one of the following YouTube videos regarding success:</w:t>
      </w:r>
    </w:p>
    <w:p w:rsidR="00412A5E" w:rsidRPr="00412A5E" w:rsidRDefault="00412A5E" w:rsidP="007D10A3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7D10A3" w:rsidRDefault="00B92AC6" w:rsidP="007D10A3">
      <w:pPr>
        <w:pStyle w:val="ListParagraph"/>
        <w:spacing w:before="20" w:after="20" w:line="240" w:lineRule="auto"/>
        <w:ind w:left="0"/>
        <w:rPr>
          <w:rStyle w:val="Hyperlink"/>
          <w:rFonts w:ascii="Calibri Light" w:eastAsia="Times New Roman" w:hAnsi="Calibri Light" w:cs="Calibri Light"/>
          <w:sz w:val="24"/>
          <w:szCs w:val="24"/>
        </w:rPr>
      </w:pPr>
      <w:hyperlink r:id="rId7" w:history="1">
        <w:r w:rsidR="007D10A3" w:rsidRPr="00412A5E">
          <w:rPr>
            <w:rStyle w:val="Hyperlink"/>
            <w:rFonts w:ascii="Calibri Light" w:eastAsia="Times New Roman" w:hAnsi="Calibri Light" w:cs="Calibri Light"/>
            <w:sz w:val="24"/>
            <w:szCs w:val="24"/>
          </w:rPr>
          <w:t>https://www.youtube.com/watch?v=spE7B72sR6M</w:t>
        </w:r>
      </w:hyperlink>
    </w:p>
    <w:p w:rsidR="00412A5E" w:rsidRPr="00412A5E" w:rsidRDefault="00412A5E" w:rsidP="007D10A3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7D10A3" w:rsidRDefault="00B92AC6" w:rsidP="007D10A3">
      <w:pPr>
        <w:pStyle w:val="ListParagraph"/>
        <w:spacing w:before="20" w:after="20" w:line="240" w:lineRule="auto"/>
        <w:ind w:left="0"/>
        <w:rPr>
          <w:rStyle w:val="Hyperlink"/>
          <w:rFonts w:ascii="Calibri Light" w:eastAsia="Times New Roman" w:hAnsi="Calibri Light" w:cs="Calibri Light"/>
          <w:sz w:val="24"/>
          <w:szCs w:val="24"/>
        </w:rPr>
      </w:pPr>
      <w:hyperlink r:id="rId8" w:history="1">
        <w:r w:rsidR="007D10A3" w:rsidRPr="00412A5E">
          <w:rPr>
            <w:rStyle w:val="Hyperlink"/>
            <w:rFonts w:ascii="Calibri Light" w:eastAsia="Times New Roman" w:hAnsi="Calibri Light" w:cs="Calibri Light"/>
            <w:sz w:val="24"/>
            <w:szCs w:val="24"/>
          </w:rPr>
          <w:t>https://www.youtube.com/watch?v=wIuCMRLkGAc</w:t>
        </w:r>
      </w:hyperlink>
    </w:p>
    <w:p w:rsidR="00412A5E" w:rsidRPr="00412A5E" w:rsidRDefault="00412A5E" w:rsidP="007D10A3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7D10A3" w:rsidRDefault="00B92AC6" w:rsidP="007D10A3">
      <w:pPr>
        <w:pStyle w:val="ListParagraph"/>
        <w:spacing w:before="20" w:after="20" w:line="240" w:lineRule="auto"/>
        <w:ind w:left="0"/>
        <w:rPr>
          <w:rStyle w:val="Hyperlink"/>
          <w:rFonts w:ascii="Calibri Light" w:eastAsia="Times New Roman" w:hAnsi="Calibri Light" w:cs="Calibri Light"/>
          <w:sz w:val="24"/>
          <w:szCs w:val="24"/>
        </w:rPr>
      </w:pPr>
      <w:hyperlink r:id="rId9" w:history="1">
        <w:r w:rsidR="007D10A3" w:rsidRPr="00412A5E">
          <w:rPr>
            <w:rStyle w:val="Hyperlink"/>
            <w:rFonts w:ascii="Calibri Light" w:eastAsia="Times New Roman" w:hAnsi="Calibri Light" w:cs="Calibri Light"/>
            <w:sz w:val="24"/>
            <w:szCs w:val="24"/>
          </w:rPr>
          <w:t>https://www.youtube.com/watch?v=NAltTBlwkEk</w:t>
        </w:r>
      </w:hyperlink>
    </w:p>
    <w:p w:rsidR="00412A5E" w:rsidRPr="00412A5E" w:rsidRDefault="00412A5E" w:rsidP="007D10A3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7D10A3" w:rsidRPr="00412A5E" w:rsidRDefault="00B92AC6" w:rsidP="007D10A3">
      <w:pPr>
        <w:rPr>
          <w:rFonts w:ascii="Calibri Light" w:eastAsia="Times New Roman" w:hAnsi="Calibri Light" w:cs="Calibri Light"/>
          <w:bCs/>
          <w:sz w:val="24"/>
          <w:szCs w:val="24"/>
        </w:rPr>
      </w:pPr>
      <w:hyperlink r:id="rId10" w:history="1">
        <w:r w:rsidR="007D10A3" w:rsidRPr="00412A5E">
          <w:rPr>
            <w:rStyle w:val="Hyperlink"/>
            <w:rFonts w:ascii="Calibri Light" w:eastAsia="Times New Roman" w:hAnsi="Calibri Light" w:cs="Calibri Light"/>
            <w:bCs/>
            <w:sz w:val="24"/>
            <w:szCs w:val="24"/>
          </w:rPr>
          <w:t>https://www.youtube.com/watch?v=IHUjh8lfz3E</w:t>
        </w:r>
      </w:hyperlink>
    </w:p>
    <w:p w:rsidR="007D10A3" w:rsidRPr="00412A5E" w:rsidRDefault="007D10A3" w:rsidP="007D10A3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7D10A3" w:rsidRPr="00412A5E" w:rsidRDefault="007D10A3" w:rsidP="007D10A3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412A5E">
        <w:rPr>
          <w:rFonts w:ascii="Calibri Light" w:eastAsia="Times New Roman" w:hAnsi="Calibri Light" w:cs="Calibri Light"/>
          <w:sz w:val="24"/>
          <w:szCs w:val="24"/>
        </w:rPr>
        <w:t>Discuss and note the key elements of the video in terms of successful partnerships</w:t>
      </w:r>
    </w:p>
    <w:p w:rsidR="007D10A3" w:rsidRPr="00412A5E" w:rsidRDefault="007D10A3" w:rsidP="007D10A3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D10A3" w:rsidRPr="00412A5E" w:rsidTr="007D10A3">
        <w:tc>
          <w:tcPr>
            <w:tcW w:w="3681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412A5E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Key elements of successful partnerships</w:t>
            </w:r>
          </w:p>
        </w:tc>
        <w:tc>
          <w:tcPr>
            <w:tcW w:w="5335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412A5E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In relation to the video</w:t>
            </w:r>
          </w:p>
        </w:tc>
      </w:tr>
      <w:tr w:rsidR="007D10A3" w:rsidRPr="00412A5E" w:rsidTr="007D10A3">
        <w:tc>
          <w:tcPr>
            <w:tcW w:w="3681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12A5E">
              <w:rPr>
                <w:rFonts w:ascii="Calibri Light" w:eastAsia="Times New Roman" w:hAnsi="Calibri Light" w:cs="Calibri Light"/>
                <w:sz w:val="24"/>
                <w:szCs w:val="24"/>
              </w:rPr>
              <w:t>Common understanding</w:t>
            </w:r>
          </w:p>
        </w:tc>
        <w:tc>
          <w:tcPr>
            <w:tcW w:w="5335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7D10A3" w:rsidRPr="00412A5E" w:rsidTr="007D10A3">
        <w:tc>
          <w:tcPr>
            <w:tcW w:w="3681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12A5E">
              <w:rPr>
                <w:rFonts w:ascii="Calibri Light" w:eastAsia="Times New Roman" w:hAnsi="Calibri Light" w:cs="Calibri Light"/>
                <w:sz w:val="24"/>
                <w:szCs w:val="24"/>
              </w:rPr>
              <w:t>Purpose</w:t>
            </w:r>
          </w:p>
        </w:tc>
        <w:tc>
          <w:tcPr>
            <w:tcW w:w="5335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7D10A3" w:rsidRPr="00412A5E" w:rsidTr="007D10A3">
        <w:tc>
          <w:tcPr>
            <w:tcW w:w="3681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12A5E">
              <w:rPr>
                <w:rFonts w:ascii="Calibri Light" w:eastAsia="Times New Roman" w:hAnsi="Calibri Light" w:cs="Calibri Light"/>
                <w:sz w:val="24"/>
                <w:szCs w:val="24"/>
              </w:rPr>
              <w:t>Culture and values</w:t>
            </w:r>
          </w:p>
        </w:tc>
        <w:tc>
          <w:tcPr>
            <w:tcW w:w="5335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7D10A3" w:rsidRPr="00412A5E" w:rsidTr="007D10A3">
        <w:tc>
          <w:tcPr>
            <w:tcW w:w="3681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12A5E">
              <w:rPr>
                <w:rFonts w:ascii="Calibri Light" w:eastAsia="Times New Roman" w:hAnsi="Calibri Light" w:cs="Calibri Light"/>
                <w:sz w:val="24"/>
                <w:szCs w:val="24"/>
              </w:rPr>
              <w:t>Agreements and structure</w:t>
            </w:r>
          </w:p>
        </w:tc>
        <w:tc>
          <w:tcPr>
            <w:tcW w:w="5335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7D10A3" w:rsidRPr="00412A5E" w:rsidTr="007D10A3">
        <w:tc>
          <w:tcPr>
            <w:tcW w:w="3681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12A5E">
              <w:rPr>
                <w:rFonts w:ascii="Calibri Light" w:eastAsia="Times New Roman" w:hAnsi="Calibri Light" w:cs="Calibri Light"/>
                <w:sz w:val="24"/>
                <w:szCs w:val="24"/>
              </w:rPr>
              <w:t>Defined leadership</w:t>
            </w:r>
          </w:p>
        </w:tc>
        <w:tc>
          <w:tcPr>
            <w:tcW w:w="5335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7D10A3" w:rsidRPr="00412A5E" w:rsidTr="007D10A3">
        <w:tc>
          <w:tcPr>
            <w:tcW w:w="3681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12A5E">
              <w:rPr>
                <w:rFonts w:ascii="Calibri Light" w:eastAsia="Times New Roman" w:hAnsi="Calibri Light" w:cs="Calibri Light"/>
                <w:sz w:val="24"/>
                <w:szCs w:val="24"/>
              </w:rPr>
              <w:t>Performance management</w:t>
            </w:r>
          </w:p>
        </w:tc>
        <w:tc>
          <w:tcPr>
            <w:tcW w:w="5335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412A5E" w:rsidRDefault="00412A5E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D10A3" w:rsidRPr="00412A5E" w:rsidTr="007D10A3">
        <w:tc>
          <w:tcPr>
            <w:tcW w:w="3681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12A5E">
              <w:rPr>
                <w:rFonts w:ascii="Calibri Light" w:eastAsia="Times New Roman" w:hAnsi="Calibri Light" w:cs="Calibri Light"/>
                <w:sz w:val="24"/>
                <w:szCs w:val="24"/>
              </w:rPr>
              <w:lastRenderedPageBreak/>
              <w:t>Communication</w:t>
            </w:r>
          </w:p>
        </w:tc>
        <w:tc>
          <w:tcPr>
            <w:tcW w:w="5335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7D10A3" w:rsidRPr="00412A5E" w:rsidTr="007D10A3">
        <w:tc>
          <w:tcPr>
            <w:tcW w:w="3681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12A5E">
              <w:rPr>
                <w:rFonts w:ascii="Calibri Light" w:eastAsia="Times New Roman" w:hAnsi="Calibri Light" w:cs="Calibri Light"/>
                <w:sz w:val="24"/>
                <w:szCs w:val="24"/>
              </w:rPr>
              <w:t>Mutual benefits</w:t>
            </w:r>
          </w:p>
        </w:tc>
        <w:tc>
          <w:tcPr>
            <w:tcW w:w="5335" w:type="dxa"/>
          </w:tcPr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7D10A3" w:rsidRPr="00412A5E" w:rsidRDefault="007D10A3" w:rsidP="006D169A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7D10A3" w:rsidRPr="007D10A3" w:rsidRDefault="007D10A3" w:rsidP="005365A9">
      <w:pPr>
        <w:rPr>
          <w:rFonts w:ascii="Calibri Light" w:hAnsi="Calibri Light" w:cs="Calibri Light"/>
          <w:szCs w:val="24"/>
        </w:rPr>
      </w:pPr>
    </w:p>
    <w:sectPr w:rsidR="007D10A3" w:rsidRPr="007D10A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C6" w:rsidRDefault="00B92AC6" w:rsidP="001E0275">
      <w:pPr>
        <w:spacing w:after="0" w:line="240" w:lineRule="auto"/>
      </w:pPr>
      <w:r>
        <w:separator/>
      </w:r>
    </w:p>
  </w:endnote>
  <w:endnote w:type="continuationSeparator" w:id="0">
    <w:p w:rsidR="00B92AC6" w:rsidRDefault="00B92AC6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754A89" w:rsidP="001E0275">
    <w:pPr>
      <w:pStyle w:val="Footer"/>
      <w:tabs>
        <w:tab w:val="clear" w:pos="4513"/>
        <w:tab w:val="clear" w:pos="9026"/>
        <w:tab w:val="left" w:pos="1590"/>
      </w:tabs>
    </w:pPr>
    <w:r>
      <w:t>Element 4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C6" w:rsidRDefault="00B92AC6" w:rsidP="001E0275">
      <w:pPr>
        <w:spacing w:after="0" w:line="240" w:lineRule="auto"/>
      </w:pPr>
      <w:r>
        <w:separator/>
      </w:r>
    </w:p>
  </w:footnote>
  <w:footnote w:type="continuationSeparator" w:id="0">
    <w:p w:rsidR="00B92AC6" w:rsidRDefault="00B92AC6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1E3735"/>
    <w:rsid w:val="00281ED9"/>
    <w:rsid w:val="00327201"/>
    <w:rsid w:val="00403D33"/>
    <w:rsid w:val="00412A5E"/>
    <w:rsid w:val="00446066"/>
    <w:rsid w:val="005365A9"/>
    <w:rsid w:val="00593D59"/>
    <w:rsid w:val="005D3879"/>
    <w:rsid w:val="00687529"/>
    <w:rsid w:val="00710AB7"/>
    <w:rsid w:val="00754A89"/>
    <w:rsid w:val="007D10A3"/>
    <w:rsid w:val="008676B3"/>
    <w:rsid w:val="009125A2"/>
    <w:rsid w:val="00956EF7"/>
    <w:rsid w:val="009809FD"/>
    <w:rsid w:val="00B92AC6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1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uCMRLkG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pE7B72sR6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HUjh8lfz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AltTBlwkE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2017-09-05T09:40:00Z</dcterms:created>
  <dcterms:modified xsi:type="dcterms:W3CDTF">2017-09-26T16:50:00Z</dcterms:modified>
</cp:coreProperties>
</file>