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FF" w:rsidRPr="003E3CFF" w:rsidRDefault="003E3CFF" w:rsidP="003E3CF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3E3CF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81395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3E3CF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3E3CFF" w:rsidRDefault="003E3CFF" w:rsidP="003E3CF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5</w:t>
      </w:r>
    </w:p>
    <w:p w:rsidR="003E3CFF" w:rsidRDefault="003E3CFF" w:rsidP="003E3CF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3E3CFF" w:rsidP="003E3CF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Ansoff’s growth matrix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3B3DF5" w:rsidRPr="0081395B" w:rsidRDefault="003E3CFF" w:rsidP="003B3DF5">
      <w:pPr>
        <w:spacing w:before="240" w:line="240" w:lineRule="auto"/>
        <w:outlineLvl w:val="2"/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en-GB" w:eastAsia="en-GB"/>
        </w:rPr>
      </w:pPr>
      <w:r w:rsidRPr="0081395B"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en-GB" w:eastAsia="en-GB"/>
        </w:rPr>
        <w:t xml:space="preserve">In groups of </w:t>
      </w:r>
      <w:r w:rsidR="0081395B"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en-GB" w:eastAsia="en-GB"/>
        </w:rPr>
        <w:t>three or four:</w:t>
      </w:r>
    </w:p>
    <w:p w:rsidR="00BF7B1E" w:rsidRPr="0081395B" w:rsidRDefault="0081395B" w:rsidP="0081395B">
      <w:pPr>
        <w:spacing w:before="24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  <w:r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The four main types of vehicle in the consumer car market are:</w:t>
      </w:r>
    </w:p>
    <w:p w:rsidR="00BF7B1E" w:rsidRPr="0081395B" w:rsidRDefault="00DA23A3" w:rsidP="003B3DF5">
      <w:pPr>
        <w:numPr>
          <w:ilvl w:val="1"/>
          <w:numId w:val="30"/>
        </w:numPr>
        <w:spacing w:before="24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  <w:r w:rsidRPr="0081395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Sports cars</w:t>
      </w:r>
    </w:p>
    <w:p w:rsidR="00BF7B1E" w:rsidRPr="0081395B" w:rsidRDefault="00DA23A3" w:rsidP="003B3DF5">
      <w:pPr>
        <w:numPr>
          <w:ilvl w:val="1"/>
          <w:numId w:val="30"/>
        </w:numPr>
        <w:spacing w:before="24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  <w:r w:rsidRPr="0081395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4 x 4/SUV vehicles</w:t>
      </w:r>
    </w:p>
    <w:p w:rsidR="00BF7B1E" w:rsidRPr="0081395B" w:rsidRDefault="00DA23A3" w:rsidP="003B3DF5">
      <w:pPr>
        <w:numPr>
          <w:ilvl w:val="1"/>
          <w:numId w:val="30"/>
        </w:numPr>
        <w:spacing w:before="24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  <w:r w:rsidRPr="0081395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Family saloons/estates</w:t>
      </w:r>
    </w:p>
    <w:p w:rsidR="00BF7B1E" w:rsidRPr="0081395B" w:rsidRDefault="00DA23A3" w:rsidP="003B3DF5">
      <w:pPr>
        <w:numPr>
          <w:ilvl w:val="1"/>
          <w:numId w:val="30"/>
        </w:numPr>
        <w:spacing w:before="24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  <w:r w:rsidRPr="0081395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Small car/hatch backs</w:t>
      </w:r>
    </w:p>
    <w:p w:rsidR="003B3DF5" w:rsidRPr="0081395B" w:rsidRDefault="003B3DF5" w:rsidP="003B3DF5">
      <w:pPr>
        <w:spacing w:before="240" w:line="240" w:lineRule="auto"/>
        <w:ind w:left="1440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</w:p>
    <w:p w:rsidR="0081395B" w:rsidRDefault="0081395B" w:rsidP="0081395B">
      <w:pPr>
        <w:spacing w:before="24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  <w:r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Task:</w:t>
      </w:r>
    </w:p>
    <w:p w:rsidR="00BF7B1E" w:rsidRPr="0081395B" w:rsidRDefault="00DA23A3" w:rsidP="0081395B">
      <w:pPr>
        <w:spacing w:before="240" w:line="240" w:lineRule="auto"/>
        <w:outlineLvl w:val="2"/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en-GB" w:eastAsia="en-GB"/>
        </w:rPr>
      </w:pPr>
      <w:r w:rsidRPr="0081395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 xml:space="preserve">Using Ansoff’s </w:t>
      </w:r>
      <w:r w:rsidR="003E3CFF" w:rsidRPr="0081395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 xml:space="preserve">matrix, </w:t>
      </w:r>
      <w:r w:rsidRPr="0081395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plot potential growth strategies for each type.  Give examples</w:t>
      </w:r>
      <w:r w:rsidR="003E3CFF" w:rsidRPr="0081395B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.</w:t>
      </w:r>
    </w:p>
    <w:p w:rsidR="00F746D3" w:rsidRPr="0081395B" w:rsidRDefault="00F746D3" w:rsidP="00F746D3">
      <w:pPr>
        <w:spacing w:before="240" w:line="240" w:lineRule="auto"/>
        <w:outlineLvl w:val="2"/>
        <w:rPr>
          <w:rFonts w:eastAsia="Calibri" w:cs="Times New Roman"/>
          <w:bCs/>
          <w:i/>
          <w:iCs/>
          <w:noProof/>
          <w:color w:val="4472C4" w:themeColor="accent5"/>
          <w:sz w:val="24"/>
          <w:szCs w:val="24"/>
          <w:lang w:val="en-GB" w:eastAsia="en-GB"/>
        </w:rPr>
      </w:pPr>
    </w:p>
    <w:p w:rsidR="000C3AF6" w:rsidRPr="0081395B" w:rsidRDefault="00F746D3" w:rsidP="00F746D3">
      <w:pPr>
        <w:spacing w:before="240" w:line="240" w:lineRule="auto"/>
        <w:outlineLvl w:val="2"/>
        <w:rPr>
          <w:rFonts w:eastAsia="Calibri" w:cs="Times New Roman"/>
          <w:bCs/>
          <w:i/>
          <w:iCs/>
          <w:noProof/>
          <w:color w:val="0D0D0D" w:themeColor="text1" w:themeTint="F2"/>
          <w:sz w:val="24"/>
          <w:szCs w:val="24"/>
          <w:lang w:val="en-GB" w:eastAsia="en-GB"/>
        </w:rPr>
      </w:pPr>
      <w:r w:rsidRPr="0081395B">
        <w:rPr>
          <w:rFonts w:eastAsia="Calibri" w:cs="Times New Roman"/>
          <w:bCs/>
          <w:i/>
          <w:iCs/>
          <w:noProof/>
          <w:color w:val="0D0D0D" w:themeColor="text1" w:themeTint="F2"/>
          <w:sz w:val="24"/>
          <w:szCs w:val="24"/>
          <w:lang w:val="en-GB" w:eastAsia="en-GB"/>
        </w:rPr>
        <w:t xml:space="preserve">Present to </w:t>
      </w:r>
      <w:r w:rsidR="0081395B">
        <w:rPr>
          <w:rFonts w:eastAsia="Calibri" w:cs="Times New Roman"/>
          <w:bCs/>
          <w:i/>
          <w:iCs/>
          <w:noProof/>
          <w:color w:val="0D0D0D" w:themeColor="text1" w:themeTint="F2"/>
          <w:sz w:val="24"/>
          <w:szCs w:val="24"/>
          <w:lang w:val="en-GB" w:eastAsia="en-GB"/>
        </w:rPr>
        <w:t xml:space="preserve">the </w:t>
      </w:r>
      <w:bookmarkStart w:id="0" w:name="_GoBack"/>
      <w:bookmarkEnd w:id="0"/>
      <w:r w:rsidRPr="0081395B">
        <w:rPr>
          <w:rFonts w:eastAsia="Calibri" w:cs="Times New Roman"/>
          <w:bCs/>
          <w:i/>
          <w:iCs/>
          <w:noProof/>
          <w:color w:val="0D0D0D" w:themeColor="text1" w:themeTint="F2"/>
          <w:sz w:val="24"/>
          <w:szCs w:val="24"/>
          <w:lang w:val="en-GB" w:eastAsia="en-GB"/>
        </w:rPr>
        <w:t xml:space="preserve">rest of </w:t>
      </w:r>
      <w:r w:rsidR="003E3CFF" w:rsidRPr="0081395B">
        <w:rPr>
          <w:rFonts w:eastAsia="Calibri" w:cs="Times New Roman"/>
          <w:bCs/>
          <w:i/>
          <w:iCs/>
          <w:noProof/>
          <w:color w:val="0D0D0D" w:themeColor="text1" w:themeTint="F2"/>
          <w:sz w:val="24"/>
          <w:szCs w:val="24"/>
          <w:lang w:val="en-GB" w:eastAsia="en-GB"/>
        </w:rPr>
        <w:t>the class</w:t>
      </w:r>
      <w:r w:rsidR="0081395B">
        <w:rPr>
          <w:rFonts w:eastAsia="Calibri" w:cs="Times New Roman"/>
          <w:bCs/>
          <w:i/>
          <w:iCs/>
          <w:noProof/>
          <w:color w:val="0D0D0D" w:themeColor="text1" w:themeTint="F2"/>
          <w:sz w:val="24"/>
          <w:szCs w:val="24"/>
          <w:lang w:val="en-GB" w:eastAsia="en-GB"/>
        </w:rPr>
        <w:t>.</w:t>
      </w:r>
    </w:p>
    <w:p w:rsidR="000C3AF6" w:rsidRPr="003E3CFF" w:rsidRDefault="000C3AF6" w:rsidP="000C3AF6">
      <w:pPr>
        <w:spacing w:before="240" w:line="240" w:lineRule="auto"/>
        <w:outlineLvl w:val="2"/>
        <w:rPr>
          <w:rFonts w:eastAsia="Calibri" w:cs="Times New Roman"/>
          <w:bCs/>
          <w:i/>
          <w:iCs/>
          <w:noProof/>
          <w:color w:val="0D0D0D" w:themeColor="text1" w:themeTint="F2"/>
          <w:lang w:val="en-GB" w:eastAsia="en-GB"/>
        </w:rPr>
      </w:pPr>
    </w:p>
    <w:p w:rsidR="00B048E8" w:rsidRPr="000C3AF6" w:rsidRDefault="00B048E8" w:rsidP="00B048E8">
      <w:pPr>
        <w:spacing w:after="0" w:line="240" w:lineRule="auto"/>
        <w:outlineLvl w:val="2"/>
        <w:rPr>
          <w:rFonts w:eastAsia="Calibri" w:cs="Times New Roman"/>
          <w:bCs/>
          <w:noProof/>
          <w:color w:val="4472C4" w:themeColor="accent5"/>
          <w:sz w:val="32"/>
          <w:szCs w:val="32"/>
          <w:lang w:val="en-GB" w:eastAsia="en-GB"/>
        </w:rPr>
      </w:pPr>
    </w:p>
    <w:p w:rsidR="003E3CFF" w:rsidRDefault="003E3CFF" w:rsidP="00B048E8">
      <w:pPr>
        <w:spacing w:after="0" w:line="240" w:lineRule="auto"/>
        <w:outlineLvl w:val="2"/>
        <w:rPr>
          <w:rFonts w:eastAsia="Calibri" w:cs="Times New Roman"/>
          <w:noProof/>
          <w:color w:val="4472C4" w:themeColor="accent5"/>
          <w:sz w:val="28"/>
          <w:szCs w:val="28"/>
          <w:lang w:val="en-GB" w:eastAsia="en-GB"/>
        </w:rPr>
      </w:pPr>
    </w:p>
    <w:p w:rsidR="003E3CFF" w:rsidRPr="003E3CFF" w:rsidRDefault="003E3CFF" w:rsidP="003E3CFF">
      <w:pPr>
        <w:rPr>
          <w:rFonts w:eastAsia="Calibri" w:cs="Times New Roman"/>
          <w:sz w:val="28"/>
          <w:szCs w:val="28"/>
          <w:lang w:val="en-GB" w:eastAsia="en-GB"/>
        </w:rPr>
      </w:pPr>
    </w:p>
    <w:p w:rsidR="003E3CFF" w:rsidRPr="003E3CFF" w:rsidRDefault="003E3CFF" w:rsidP="003E3CFF">
      <w:pPr>
        <w:rPr>
          <w:rFonts w:eastAsia="Calibri" w:cs="Times New Roman"/>
          <w:sz w:val="28"/>
          <w:szCs w:val="28"/>
          <w:lang w:val="en-GB" w:eastAsia="en-GB"/>
        </w:rPr>
      </w:pPr>
    </w:p>
    <w:p w:rsidR="003E3CFF" w:rsidRPr="003E3CFF" w:rsidRDefault="003E3CFF" w:rsidP="003E3CFF">
      <w:pPr>
        <w:rPr>
          <w:rFonts w:eastAsia="Calibri" w:cs="Times New Roman"/>
          <w:sz w:val="28"/>
          <w:szCs w:val="28"/>
          <w:lang w:val="en-GB" w:eastAsia="en-GB"/>
        </w:rPr>
      </w:pPr>
    </w:p>
    <w:p w:rsidR="003E3CFF" w:rsidRPr="003E3CFF" w:rsidRDefault="003E3CFF" w:rsidP="003E3CFF">
      <w:pPr>
        <w:rPr>
          <w:rFonts w:eastAsia="Calibri" w:cs="Times New Roman"/>
          <w:sz w:val="28"/>
          <w:szCs w:val="28"/>
          <w:lang w:val="en-GB" w:eastAsia="en-GB"/>
        </w:rPr>
      </w:pPr>
    </w:p>
    <w:p w:rsidR="003E3CFF" w:rsidRPr="003E3CFF" w:rsidRDefault="003E3CFF" w:rsidP="003E3CFF">
      <w:pPr>
        <w:rPr>
          <w:rFonts w:eastAsia="Calibri" w:cs="Times New Roman"/>
          <w:sz w:val="28"/>
          <w:szCs w:val="28"/>
          <w:lang w:val="en-GB" w:eastAsia="en-GB"/>
        </w:rPr>
      </w:pPr>
    </w:p>
    <w:p w:rsidR="003E3CFF" w:rsidRPr="003E3CFF" w:rsidRDefault="003E3CFF" w:rsidP="003E3CFF">
      <w:pPr>
        <w:rPr>
          <w:rFonts w:eastAsia="Calibri" w:cs="Times New Roman"/>
          <w:sz w:val="28"/>
          <w:szCs w:val="28"/>
          <w:lang w:val="en-GB" w:eastAsia="en-GB"/>
        </w:rPr>
      </w:pPr>
    </w:p>
    <w:p w:rsidR="003E3CFF" w:rsidRPr="003E3CFF" w:rsidRDefault="003E3CFF" w:rsidP="003E3CFF">
      <w:pPr>
        <w:rPr>
          <w:rFonts w:eastAsia="Calibri" w:cs="Times New Roman"/>
          <w:sz w:val="28"/>
          <w:szCs w:val="28"/>
          <w:lang w:val="en-GB" w:eastAsia="en-GB"/>
        </w:rPr>
      </w:pPr>
    </w:p>
    <w:p w:rsidR="003E3CFF" w:rsidRPr="003E3CFF" w:rsidRDefault="003E3CFF" w:rsidP="003E3CFF">
      <w:pPr>
        <w:rPr>
          <w:rFonts w:eastAsia="Calibri" w:cs="Times New Roman"/>
          <w:sz w:val="28"/>
          <w:szCs w:val="28"/>
          <w:lang w:val="en-GB" w:eastAsia="en-GB"/>
        </w:rPr>
      </w:pPr>
    </w:p>
    <w:p w:rsidR="003E3CFF" w:rsidRPr="003E3CFF" w:rsidRDefault="003E3CFF" w:rsidP="003E3CFF">
      <w:pPr>
        <w:rPr>
          <w:rFonts w:eastAsia="Calibri" w:cs="Times New Roman"/>
          <w:sz w:val="28"/>
          <w:szCs w:val="28"/>
          <w:lang w:val="en-GB" w:eastAsia="en-GB"/>
        </w:rPr>
      </w:pPr>
    </w:p>
    <w:p w:rsidR="0081346F" w:rsidRPr="003E3CFF" w:rsidRDefault="003E3CFF" w:rsidP="003E3CFF">
      <w:pPr>
        <w:tabs>
          <w:tab w:val="left" w:pos="1485"/>
        </w:tabs>
        <w:rPr>
          <w:rFonts w:eastAsia="Calibri" w:cs="Times New Roman"/>
          <w:sz w:val="28"/>
          <w:szCs w:val="28"/>
          <w:lang w:val="en-GB" w:eastAsia="en-GB"/>
        </w:rPr>
      </w:pPr>
      <w:r>
        <w:rPr>
          <w:rFonts w:eastAsia="Calibri" w:cs="Times New Roman"/>
          <w:sz w:val="28"/>
          <w:szCs w:val="28"/>
          <w:lang w:val="en-GB" w:eastAsia="en-GB"/>
        </w:rPr>
        <w:tab/>
      </w:r>
    </w:p>
    <w:sectPr w:rsidR="0081346F" w:rsidRPr="003E3CFF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69" w:rsidRDefault="00415B69" w:rsidP="00B71E51">
      <w:pPr>
        <w:spacing w:after="0" w:line="240" w:lineRule="auto"/>
      </w:pPr>
      <w:r>
        <w:separator/>
      </w:r>
    </w:p>
  </w:endnote>
  <w:endnote w:type="continuationSeparator" w:id="0">
    <w:p w:rsidR="00415B69" w:rsidRDefault="00415B6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450F15">
      <w:t>3</w:t>
    </w:r>
    <w:r>
      <w:ptab w:relativeTo="margin" w:alignment="center" w:leader="none"/>
    </w:r>
    <w:r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69" w:rsidRDefault="00415B69" w:rsidP="00B71E51">
      <w:pPr>
        <w:spacing w:after="0" w:line="240" w:lineRule="auto"/>
      </w:pPr>
      <w:r>
        <w:separator/>
      </w:r>
    </w:p>
  </w:footnote>
  <w:footnote w:type="continuationSeparator" w:id="0">
    <w:p w:rsidR="00415B69" w:rsidRDefault="00415B6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27107"/>
    <w:multiLevelType w:val="hybridMultilevel"/>
    <w:tmpl w:val="B5EA6AE8"/>
    <w:lvl w:ilvl="0" w:tplc="B7188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0B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C6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0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A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A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45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4F0D17"/>
    <w:multiLevelType w:val="hybridMultilevel"/>
    <w:tmpl w:val="9D9620CC"/>
    <w:lvl w:ilvl="0" w:tplc="81785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CC32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3EC8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B8E92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E41B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2C8D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9C26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3CA4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4280B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267DE"/>
    <w:multiLevelType w:val="hybridMultilevel"/>
    <w:tmpl w:val="FF24B114"/>
    <w:lvl w:ilvl="0" w:tplc="035E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A7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E8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E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82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EE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49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7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2B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D2E51"/>
    <w:multiLevelType w:val="hybridMultilevel"/>
    <w:tmpl w:val="D0F26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617FDC"/>
    <w:multiLevelType w:val="hybridMultilevel"/>
    <w:tmpl w:val="02246C54"/>
    <w:lvl w:ilvl="0" w:tplc="354C1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44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09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05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49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46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B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89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45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66549A"/>
    <w:multiLevelType w:val="hybridMultilevel"/>
    <w:tmpl w:val="AB8A644C"/>
    <w:lvl w:ilvl="0" w:tplc="1D34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AB594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E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CE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E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E0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43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2E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0AC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19"/>
  </w:num>
  <w:num w:numId="4">
    <w:abstractNumId w:val="0"/>
  </w:num>
  <w:num w:numId="5">
    <w:abstractNumId w:val="28"/>
  </w:num>
  <w:num w:numId="6">
    <w:abstractNumId w:val="9"/>
  </w:num>
  <w:num w:numId="7">
    <w:abstractNumId w:val="14"/>
  </w:num>
  <w:num w:numId="8">
    <w:abstractNumId w:val="17"/>
  </w:num>
  <w:num w:numId="9">
    <w:abstractNumId w:val="21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4"/>
  </w:num>
  <w:num w:numId="17">
    <w:abstractNumId w:val="25"/>
  </w:num>
  <w:num w:numId="18">
    <w:abstractNumId w:val="5"/>
  </w:num>
  <w:num w:numId="19">
    <w:abstractNumId w:val="12"/>
  </w:num>
  <w:num w:numId="20">
    <w:abstractNumId w:val="20"/>
  </w:num>
  <w:num w:numId="21">
    <w:abstractNumId w:val="3"/>
  </w:num>
  <w:num w:numId="22">
    <w:abstractNumId w:val="22"/>
  </w:num>
  <w:num w:numId="23">
    <w:abstractNumId w:val="13"/>
  </w:num>
  <w:num w:numId="24">
    <w:abstractNumId w:val="26"/>
  </w:num>
  <w:num w:numId="25">
    <w:abstractNumId w:val="2"/>
  </w:num>
  <w:num w:numId="26">
    <w:abstractNumId w:val="16"/>
  </w:num>
  <w:num w:numId="27">
    <w:abstractNumId w:val="15"/>
  </w:num>
  <w:num w:numId="28">
    <w:abstractNumId w:val="18"/>
  </w:num>
  <w:num w:numId="29">
    <w:abstractNumId w:val="27"/>
  </w:num>
  <w:num w:numId="30">
    <w:abstractNumId w:val="30"/>
  </w:num>
  <w:num w:numId="31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6258"/>
    <w:rsid w:val="00086592"/>
    <w:rsid w:val="000C3AF6"/>
    <w:rsid w:val="001026D6"/>
    <w:rsid w:val="0015656C"/>
    <w:rsid w:val="001802E2"/>
    <w:rsid w:val="001841AD"/>
    <w:rsid w:val="00186995"/>
    <w:rsid w:val="001E0267"/>
    <w:rsid w:val="001E02F6"/>
    <w:rsid w:val="00211390"/>
    <w:rsid w:val="00217DE7"/>
    <w:rsid w:val="00250A10"/>
    <w:rsid w:val="00254090"/>
    <w:rsid w:val="0026082C"/>
    <w:rsid w:val="00271CB6"/>
    <w:rsid w:val="002842ED"/>
    <w:rsid w:val="00287F0E"/>
    <w:rsid w:val="002955E3"/>
    <w:rsid w:val="002F45CA"/>
    <w:rsid w:val="003864F6"/>
    <w:rsid w:val="003A5A33"/>
    <w:rsid w:val="003B3DF5"/>
    <w:rsid w:val="003B4590"/>
    <w:rsid w:val="003E00A9"/>
    <w:rsid w:val="003E2FAF"/>
    <w:rsid w:val="003E3CFF"/>
    <w:rsid w:val="00415B69"/>
    <w:rsid w:val="00422008"/>
    <w:rsid w:val="004351E6"/>
    <w:rsid w:val="00444B62"/>
    <w:rsid w:val="00450F15"/>
    <w:rsid w:val="00460350"/>
    <w:rsid w:val="004761F3"/>
    <w:rsid w:val="004778F4"/>
    <w:rsid w:val="004827BA"/>
    <w:rsid w:val="004A2100"/>
    <w:rsid w:val="004E4635"/>
    <w:rsid w:val="004E56A8"/>
    <w:rsid w:val="00515701"/>
    <w:rsid w:val="00540D30"/>
    <w:rsid w:val="005432C4"/>
    <w:rsid w:val="0054404C"/>
    <w:rsid w:val="00573840"/>
    <w:rsid w:val="005E0B3B"/>
    <w:rsid w:val="006204D2"/>
    <w:rsid w:val="00627FA7"/>
    <w:rsid w:val="00634FAA"/>
    <w:rsid w:val="00664141"/>
    <w:rsid w:val="00691397"/>
    <w:rsid w:val="006A10DE"/>
    <w:rsid w:val="006D5A75"/>
    <w:rsid w:val="006D7688"/>
    <w:rsid w:val="006E23A3"/>
    <w:rsid w:val="00706CDB"/>
    <w:rsid w:val="00727647"/>
    <w:rsid w:val="007437D3"/>
    <w:rsid w:val="007A3515"/>
    <w:rsid w:val="007A49A9"/>
    <w:rsid w:val="007F02E9"/>
    <w:rsid w:val="0081346F"/>
    <w:rsid w:val="0081395B"/>
    <w:rsid w:val="00823680"/>
    <w:rsid w:val="00823B07"/>
    <w:rsid w:val="00823E07"/>
    <w:rsid w:val="00824911"/>
    <w:rsid w:val="00834A9C"/>
    <w:rsid w:val="008372E1"/>
    <w:rsid w:val="00841A7F"/>
    <w:rsid w:val="0085288E"/>
    <w:rsid w:val="008D225A"/>
    <w:rsid w:val="008E3BC1"/>
    <w:rsid w:val="00911437"/>
    <w:rsid w:val="00914331"/>
    <w:rsid w:val="0094466B"/>
    <w:rsid w:val="00944EFB"/>
    <w:rsid w:val="00963172"/>
    <w:rsid w:val="009D6DC6"/>
    <w:rsid w:val="009E0C00"/>
    <w:rsid w:val="009E2A8A"/>
    <w:rsid w:val="00A108C7"/>
    <w:rsid w:val="00AC4A11"/>
    <w:rsid w:val="00AC5F7B"/>
    <w:rsid w:val="00AD1103"/>
    <w:rsid w:val="00AD5A9E"/>
    <w:rsid w:val="00B004C4"/>
    <w:rsid w:val="00B048E8"/>
    <w:rsid w:val="00B12D87"/>
    <w:rsid w:val="00B3002A"/>
    <w:rsid w:val="00B36C08"/>
    <w:rsid w:val="00B53FC8"/>
    <w:rsid w:val="00B63ADD"/>
    <w:rsid w:val="00B71E51"/>
    <w:rsid w:val="00BA3CA5"/>
    <w:rsid w:val="00BB6622"/>
    <w:rsid w:val="00BD2EB2"/>
    <w:rsid w:val="00BF5DB8"/>
    <w:rsid w:val="00BF7B1E"/>
    <w:rsid w:val="00BF7B51"/>
    <w:rsid w:val="00C1363E"/>
    <w:rsid w:val="00C47E62"/>
    <w:rsid w:val="00C66271"/>
    <w:rsid w:val="00CC7C62"/>
    <w:rsid w:val="00D27B38"/>
    <w:rsid w:val="00D30207"/>
    <w:rsid w:val="00D43443"/>
    <w:rsid w:val="00D47D62"/>
    <w:rsid w:val="00D659DA"/>
    <w:rsid w:val="00D8536F"/>
    <w:rsid w:val="00D873BE"/>
    <w:rsid w:val="00DA23A3"/>
    <w:rsid w:val="00DB7C73"/>
    <w:rsid w:val="00DC4317"/>
    <w:rsid w:val="00DE0AFE"/>
    <w:rsid w:val="00DF2121"/>
    <w:rsid w:val="00E671A1"/>
    <w:rsid w:val="00EC3FF9"/>
    <w:rsid w:val="00ED68D5"/>
    <w:rsid w:val="00EE2EBE"/>
    <w:rsid w:val="00F00631"/>
    <w:rsid w:val="00F16B32"/>
    <w:rsid w:val="00F435C0"/>
    <w:rsid w:val="00F46D59"/>
    <w:rsid w:val="00F74460"/>
    <w:rsid w:val="00F746D3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A27FA-E5B0-4F66-8450-C99ECF3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3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7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48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71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4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35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30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8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1A5D3-2237-4A88-A7B9-FD660B19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2017-08-01T18:27:00Z</dcterms:created>
  <dcterms:modified xsi:type="dcterms:W3CDTF">2017-09-05T13:07:00Z</dcterms:modified>
</cp:coreProperties>
</file>