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84792F"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572E10">
        <w:rPr>
          <w:rFonts w:asciiTheme="majorHAnsi" w:eastAsia="Times New Roman" w:hAnsiTheme="majorHAnsi" w:cstheme="majorHAnsi"/>
          <w:sz w:val="24"/>
          <w:szCs w:val="24"/>
          <w:lang w:val="en-GB"/>
        </w:rPr>
        <w:t>6 Corporate Finance</w:t>
      </w:r>
      <w:r w:rsidR="0084792F">
        <w:rPr>
          <w:rFonts w:asciiTheme="majorHAnsi" w:eastAsia="Times New Roman" w:hAnsiTheme="majorHAnsi" w:cstheme="majorHAnsi"/>
          <w:sz w:val="24"/>
          <w:szCs w:val="24"/>
          <w:lang w:val="en-GB"/>
        </w:rPr>
        <w:t xml:space="preserve">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BE29C1">
        <w:rPr>
          <w:rFonts w:asciiTheme="majorHAnsi" w:eastAsia="Times New Roman" w:hAnsiTheme="majorHAnsi" w:cstheme="majorHAnsi"/>
          <w:sz w:val="24"/>
          <w:szCs w:val="24"/>
          <w:lang w:val="en-GB"/>
        </w:rPr>
        <w:t>Element 3</w:t>
      </w:r>
      <w:r w:rsidRPr="00DD2943">
        <w:rPr>
          <w:rFonts w:asciiTheme="majorHAnsi" w:eastAsia="Times New Roman" w:hAnsiTheme="majorHAnsi" w:cstheme="majorHAnsi"/>
          <w:sz w:val="24"/>
          <w:szCs w:val="24"/>
          <w:lang w:val="en-GB"/>
        </w:rPr>
        <w:t xml:space="preserve"> – </w:t>
      </w:r>
      <w:r w:rsidR="00512B4E">
        <w:rPr>
          <w:rFonts w:asciiTheme="majorHAnsi" w:eastAsia="Times New Roman" w:hAnsiTheme="majorHAnsi" w:cstheme="majorHAnsi"/>
          <w:sz w:val="24"/>
          <w:szCs w:val="24"/>
          <w:lang w:val="en-GB"/>
        </w:rPr>
        <w:t xml:space="preserve">The </w:t>
      </w:r>
      <w:r w:rsidR="007752FE">
        <w:rPr>
          <w:rFonts w:asciiTheme="majorHAnsi" w:eastAsia="Times New Roman" w:hAnsiTheme="majorHAnsi" w:cstheme="majorHAnsi"/>
          <w:sz w:val="24"/>
          <w:szCs w:val="24"/>
          <w:lang w:val="en-GB"/>
        </w:rPr>
        <w:t>c</w:t>
      </w:r>
      <w:r w:rsidR="00572E10">
        <w:rPr>
          <w:rFonts w:asciiTheme="majorHAnsi" w:eastAsia="Times New Roman" w:hAnsiTheme="majorHAnsi" w:cstheme="majorHAnsi"/>
          <w:sz w:val="24"/>
          <w:szCs w:val="24"/>
          <w:lang w:val="en-GB"/>
        </w:rPr>
        <w:t>ost of capital</w:t>
      </w:r>
    </w:p>
    <w:p w:rsidR="00DD2943" w:rsidRPr="009D5ED5" w:rsidRDefault="00BE29C1" w:rsidP="00DD2943">
      <w:pPr>
        <w:pStyle w:val="Heading2"/>
        <w:rPr>
          <w:rFonts w:asciiTheme="majorHAnsi" w:hAnsiTheme="majorHAnsi" w:cstheme="majorHAnsi"/>
          <w:b/>
          <w:lang w:val="en-GB"/>
        </w:rPr>
      </w:pPr>
      <w:r>
        <w:rPr>
          <w:rFonts w:asciiTheme="majorHAnsi" w:hAnsiTheme="majorHAnsi" w:cstheme="majorHAnsi"/>
          <w:b/>
          <w:lang w:val="en-GB"/>
        </w:rPr>
        <w:t>LEARNING OUTCOME 3</w:t>
      </w:r>
    </w:p>
    <w:p w:rsidR="00572E10" w:rsidRPr="00512B4E" w:rsidRDefault="00512B4E" w:rsidP="00572E10">
      <w:pPr>
        <w:rPr>
          <w:b/>
          <w:sz w:val="24"/>
        </w:rPr>
      </w:pPr>
      <w:r w:rsidRPr="00512B4E">
        <w:rPr>
          <w:b/>
          <w:sz w:val="24"/>
        </w:rPr>
        <w:t xml:space="preserve">3 </w:t>
      </w:r>
      <w:r w:rsidR="00572E10" w:rsidRPr="00512B4E">
        <w:rPr>
          <w:b/>
          <w:sz w:val="24"/>
        </w:rPr>
        <w:t xml:space="preserve">Critically evaluate approaches to the calculation of the cost of capital that take account of techniques for the valuation of equity and different types of risk </w:t>
      </w:r>
      <w:r w:rsidRPr="00512B4E">
        <w:rPr>
          <w:b/>
          <w:sz w:val="24"/>
        </w:rPr>
        <w:t>(Weighting 20%)</w:t>
      </w:r>
    </w:p>
    <w:p w:rsidR="00572E10" w:rsidRPr="00572E10" w:rsidRDefault="00572E10" w:rsidP="00572E10">
      <w:pPr>
        <w:numPr>
          <w:ilvl w:val="0"/>
          <w:numId w:val="45"/>
        </w:numPr>
        <w:rPr>
          <w:sz w:val="24"/>
          <w:lang w:val="en-GB"/>
        </w:rPr>
      </w:pPr>
      <w:r w:rsidRPr="00572E10">
        <w:rPr>
          <w:sz w:val="24"/>
          <w:lang w:val="en-GB"/>
        </w:rPr>
        <w:t xml:space="preserve">Critically evaluate the alternative approaches to the valuation of equity </w:t>
      </w:r>
    </w:p>
    <w:p w:rsidR="00572E10" w:rsidRPr="00572E10" w:rsidRDefault="00572E10" w:rsidP="00572E10">
      <w:pPr>
        <w:numPr>
          <w:ilvl w:val="0"/>
          <w:numId w:val="45"/>
        </w:numPr>
        <w:rPr>
          <w:sz w:val="24"/>
          <w:lang w:val="en-GB"/>
        </w:rPr>
      </w:pPr>
      <w:r w:rsidRPr="00572E10">
        <w:rPr>
          <w:sz w:val="24"/>
          <w:lang w:val="en-GB"/>
        </w:rPr>
        <w:t xml:space="preserve">Apply appropriate methods for the calculation of the cost of capital in order to provide a basis on which strategic financing and investment decisions can be made </w:t>
      </w:r>
    </w:p>
    <w:p w:rsidR="00512B4E" w:rsidRPr="004A0218" w:rsidRDefault="00572E10" w:rsidP="007C3E13">
      <w:pPr>
        <w:numPr>
          <w:ilvl w:val="0"/>
          <w:numId w:val="45"/>
        </w:numPr>
        <w:rPr>
          <w:rFonts w:asciiTheme="majorHAnsi" w:eastAsia="Times New Roman" w:hAnsiTheme="majorHAnsi" w:cstheme="majorHAnsi"/>
          <w:sz w:val="24"/>
          <w:szCs w:val="24"/>
          <w:lang w:val="en-GB"/>
        </w:rPr>
      </w:pPr>
      <w:r w:rsidRPr="004A0218">
        <w:rPr>
          <w:sz w:val="24"/>
          <w:lang w:val="en-GB"/>
        </w:rPr>
        <w:t xml:space="preserve">Critically evaluate the effects of different types of risk on the cost of capital by applying techniques that reflect the strategic environment in which the business operates </w:t>
      </w:r>
    </w:p>
    <w:p w:rsidR="00DD2943" w:rsidRPr="00512B4E" w:rsidRDefault="00A2359C" w:rsidP="00512B4E">
      <w:pPr>
        <w:rPr>
          <w:sz w:val="24"/>
          <w:lang w:val="en-GB"/>
        </w:rPr>
      </w:pPr>
      <w:r>
        <w:rPr>
          <w:rFonts w:asciiTheme="majorHAnsi" w:eastAsia="Times New Roman" w:hAnsiTheme="majorHAnsi" w:cstheme="majorHAnsi"/>
          <w:b/>
          <w:sz w:val="24"/>
          <w:szCs w:val="24"/>
          <w:lang w:val="en-GB"/>
        </w:rPr>
        <w:t xml:space="preserve">NUMBER OF SESSIONS: </w:t>
      </w:r>
      <w:r w:rsidR="00FD0EE8" w:rsidRPr="00512B4E">
        <w:rPr>
          <w:rFonts w:asciiTheme="majorHAnsi" w:eastAsia="Times New Roman" w:hAnsiTheme="majorHAnsi" w:cstheme="majorHAnsi"/>
          <w:sz w:val="24"/>
          <w:szCs w:val="24"/>
          <w:lang w:val="en-GB"/>
        </w:rPr>
        <w:t>Three</w:t>
      </w:r>
      <w:r w:rsidR="00DD2943" w:rsidRPr="00512B4E">
        <w:rPr>
          <w:rFonts w:asciiTheme="majorHAnsi" w:eastAsia="Times New Roman" w:hAnsiTheme="majorHAnsi" w:cstheme="majorHAnsi"/>
          <w:sz w:val="24"/>
          <w:szCs w:val="24"/>
          <w:lang w:val="en-GB"/>
        </w:rPr>
        <w:t xml:space="preserve"> - approximately </w:t>
      </w:r>
      <w:r>
        <w:rPr>
          <w:rFonts w:asciiTheme="majorHAnsi" w:eastAsia="Times New Roman" w:hAnsiTheme="majorHAnsi" w:cstheme="majorHAnsi"/>
          <w:sz w:val="24"/>
          <w:szCs w:val="24"/>
          <w:lang w:val="en-GB"/>
        </w:rPr>
        <w:t>twelve</w:t>
      </w:r>
      <w:r w:rsidR="00DD2943" w:rsidRPr="00512B4E">
        <w:rPr>
          <w:rFonts w:asciiTheme="majorHAnsi" w:eastAsia="Times New Roman" w:hAnsiTheme="majorHAnsi" w:cstheme="majorHAnsi"/>
          <w:sz w:val="24"/>
          <w:szCs w:val="24"/>
          <w:lang w:val="en-GB"/>
        </w:rPr>
        <w:t xml:space="preserve"> hours in total</w:t>
      </w:r>
      <w:r w:rsidR="00C229A3" w:rsidRPr="00512B4E">
        <w:rPr>
          <w:rFonts w:asciiTheme="majorHAnsi" w:eastAsia="Times New Roman" w:hAnsiTheme="majorHAnsi" w:cstheme="majorHAnsi"/>
          <w:sz w:val="24"/>
          <w:szCs w:val="24"/>
          <w:lang w:val="en-GB"/>
        </w:rPr>
        <w:t xml:space="preserve"> (</w:t>
      </w:r>
      <w:r>
        <w:rPr>
          <w:rFonts w:asciiTheme="majorHAnsi" w:eastAsia="Times New Roman" w:hAnsiTheme="majorHAnsi" w:cstheme="majorHAnsi"/>
          <w:sz w:val="24"/>
          <w:szCs w:val="24"/>
          <w:lang w:val="en-GB"/>
        </w:rPr>
        <w:t xml:space="preserve">plus </w:t>
      </w:r>
      <w:r w:rsidR="00C229A3" w:rsidRPr="00512B4E">
        <w:rPr>
          <w:rFonts w:asciiTheme="majorHAnsi" w:eastAsia="Times New Roman" w:hAnsiTheme="majorHAnsi" w:cstheme="majorHAnsi"/>
          <w:sz w:val="24"/>
          <w:szCs w:val="24"/>
          <w:lang w:val="en-GB"/>
        </w:rPr>
        <w:t>self</w:t>
      </w:r>
      <w:r>
        <w:rPr>
          <w:rFonts w:asciiTheme="majorHAnsi" w:eastAsia="Times New Roman" w:hAnsiTheme="majorHAnsi" w:cstheme="majorHAnsi"/>
          <w:sz w:val="24"/>
          <w:szCs w:val="24"/>
          <w:lang w:val="en-GB"/>
        </w:rPr>
        <w:t>-</w:t>
      </w:r>
      <w:r w:rsidR="00C229A3" w:rsidRPr="00512B4E">
        <w:rPr>
          <w:rFonts w:asciiTheme="majorHAnsi" w:eastAsia="Times New Roman" w:hAnsiTheme="majorHAnsi" w:cstheme="majorHAnsi"/>
          <w:sz w:val="24"/>
          <w:szCs w:val="24"/>
          <w:lang w:val="en-GB"/>
        </w:rPr>
        <w:t>study)</w:t>
      </w:r>
    </w:p>
    <w:p w:rsidR="00BE29C1" w:rsidRPr="00B96F21" w:rsidRDefault="0084792F" w:rsidP="00BE29C1">
      <w:pPr>
        <w:spacing w:before="20" w:after="20"/>
        <w:contextualSpacing/>
        <w:rPr>
          <w:rFonts w:asciiTheme="majorHAnsi" w:eastAsia="Times New Roman" w:hAnsiTheme="majorHAnsi"/>
          <w:sz w:val="24"/>
          <w:szCs w:val="24"/>
        </w:rPr>
      </w:pPr>
      <w:r>
        <w:rPr>
          <w:rFonts w:asciiTheme="majorHAnsi" w:eastAsia="Times New Roman" w:hAnsiTheme="majorHAnsi" w:cstheme="majorHAnsi"/>
          <w:b/>
          <w:sz w:val="24"/>
          <w:szCs w:val="24"/>
          <w:lang w:val="en-GB"/>
        </w:rPr>
        <w:t>SESSION TOPICS:</w:t>
      </w:r>
      <w:r>
        <w:rPr>
          <w:rFonts w:asciiTheme="majorHAnsi" w:eastAsia="Times New Roman" w:hAnsiTheme="majorHAnsi" w:cstheme="majorHAnsi"/>
          <w:b/>
          <w:sz w:val="24"/>
          <w:szCs w:val="24"/>
          <w:lang w:val="en-GB"/>
        </w:rPr>
        <w:tab/>
      </w:r>
      <w:r w:rsidR="00DD2943" w:rsidRPr="00B96F21">
        <w:rPr>
          <w:rFonts w:asciiTheme="majorHAnsi" w:eastAsia="Times New Roman" w:hAnsiTheme="majorHAnsi" w:cstheme="majorHAnsi"/>
          <w:sz w:val="24"/>
          <w:szCs w:val="24"/>
          <w:lang w:val="en-GB"/>
        </w:rPr>
        <w:t xml:space="preserve">Session 1: </w:t>
      </w:r>
      <w:r w:rsidR="00572E10" w:rsidRPr="00B96F21">
        <w:rPr>
          <w:rFonts w:asciiTheme="majorHAnsi" w:eastAsia="Times New Roman" w:hAnsiTheme="majorHAnsi" w:cstheme="majorHAnsi"/>
          <w:sz w:val="24"/>
          <w:szCs w:val="24"/>
          <w:lang w:val="en-GB"/>
        </w:rPr>
        <w:t>Cr</w:t>
      </w:r>
      <w:r w:rsidR="00572E10" w:rsidRPr="00B96F21">
        <w:rPr>
          <w:rFonts w:asciiTheme="majorHAnsi" w:eastAsia="Times New Roman" w:hAnsiTheme="majorHAnsi"/>
          <w:sz w:val="24"/>
          <w:szCs w:val="24"/>
          <w:lang w:val="en-GB"/>
        </w:rPr>
        <w:t>itically evaluate the alternative approaches to the valuation of equity</w:t>
      </w:r>
    </w:p>
    <w:p w:rsidR="0084792F" w:rsidRPr="00B96F21" w:rsidRDefault="0084792F" w:rsidP="00BE29C1">
      <w:pPr>
        <w:spacing w:before="20" w:after="20"/>
        <w:contextualSpacing/>
        <w:rPr>
          <w:rFonts w:asciiTheme="majorHAnsi" w:eastAsia="Times New Roman" w:hAnsiTheme="majorHAnsi"/>
          <w:sz w:val="24"/>
          <w:szCs w:val="24"/>
        </w:rPr>
      </w:pPr>
    </w:p>
    <w:p w:rsidR="00BE29C1" w:rsidRPr="00B96F21" w:rsidRDefault="00DD2943" w:rsidP="00BE29C1">
      <w:pPr>
        <w:spacing w:before="20" w:after="20"/>
        <w:ind w:left="2160"/>
        <w:contextualSpacing/>
        <w:rPr>
          <w:rFonts w:asciiTheme="majorHAnsi" w:eastAsia="Times New Roman" w:hAnsiTheme="majorHAnsi"/>
          <w:sz w:val="24"/>
          <w:szCs w:val="24"/>
        </w:rPr>
      </w:pPr>
      <w:r w:rsidRPr="00B96F21">
        <w:rPr>
          <w:rFonts w:asciiTheme="majorHAnsi" w:eastAsia="Times New Roman" w:hAnsiTheme="majorHAnsi" w:cstheme="majorHAnsi"/>
          <w:sz w:val="24"/>
          <w:szCs w:val="24"/>
          <w:lang w:val="en-GB"/>
        </w:rPr>
        <w:t xml:space="preserve">Session 2: </w:t>
      </w:r>
      <w:r w:rsidR="00572E10" w:rsidRPr="00B96F21">
        <w:rPr>
          <w:rFonts w:asciiTheme="majorHAnsi" w:eastAsia="Times New Roman" w:hAnsiTheme="majorHAnsi"/>
          <w:sz w:val="24"/>
          <w:szCs w:val="24"/>
        </w:rPr>
        <w:t>Apply appropriate methods for the calculation of the cost of capital in order to provide a basis on which strategic financing and investment decisions can be made</w:t>
      </w:r>
    </w:p>
    <w:p w:rsidR="0084792F" w:rsidRPr="00B96F21" w:rsidRDefault="0084792F" w:rsidP="00BE29C1">
      <w:pPr>
        <w:spacing w:before="20" w:after="20"/>
        <w:ind w:left="2160"/>
        <w:contextualSpacing/>
        <w:rPr>
          <w:rFonts w:asciiTheme="majorHAnsi" w:eastAsia="Times New Roman" w:hAnsiTheme="majorHAnsi"/>
          <w:sz w:val="24"/>
          <w:szCs w:val="24"/>
        </w:rPr>
      </w:pPr>
    </w:p>
    <w:p w:rsidR="00BE29C1" w:rsidRPr="00B96F21" w:rsidRDefault="00FD0EE8" w:rsidP="00512B4E">
      <w:pPr>
        <w:spacing w:after="0" w:line="360" w:lineRule="auto"/>
        <w:ind w:left="2160"/>
        <w:rPr>
          <w:rFonts w:asciiTheme="majorHAnsi" w:eastAsia="Times New Roman" w:hAnsiTheme="majorHAnsi" w:cstheme="majorHAnsi"/>
          <w:b/>
          <w:sz w:val="24"/>
          <w:szCs w:val="24"/>
          <w:u w:val="single"/>
          <w:lang w:val="en-GB"/>
        </w:rPr>
      </w:pPr>
      <w:r w:rsidRPr="00B96F21">
        <w:rPr>
          <w:rFonts w:asciiTheme="majorHAnsi" w:eastAsia="Times New Roman" w:hAnsiTheme="majorHAnsi" w:cstheme="majorHAnsi"/>
          <w:sz w:val="24"/>
          <w:szCs w:val="24"/>
          <w:lang w:val="en-GB"/>
        </w:rPr>
        <w:t xml:space="preserve">Session 3: </w:t>
      </w:r>
      <w:r w:rsidR="00572E10" w:rsidRPr="00B96F21">
        <w:rPr>
          <w:rFonts w:asciiTheme="majorHAnsi" w:eastAsia="Times New Roman" w:hAnsiTheme="majorHAnsi"/>
          <w:sz w:val="24"/>
          <w:szCs w:val="24"/>
        </w:rPr>
        <w:t>Critically evaluate the effects of different types of risk on the cost of capital by applying techniques that reflect the strategic environment in which the business operates</w:t>
      </w:r>
    </w:p>
    <w:p w:rsidR="00DD2943" w:rsidRPr="00DD2943" w:rsidRDefault="00DD2943" w:rsidP="00512B4E">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w:t>
      </w:r>
      <w:r w:rsidR="006A6CDC">
        <w:rPr>
          <w:rFonts w:asciiTheme="majorHAnsi" w:eastAsia="Times New Roman" w:hAnsiTheme="majorHAnsi" w:cstheme="majorHAnsi"/>
          <w:b/>
          <w:sz w:val="24"/>
          <w:szCs w:val="24"/>
          <w:u w:val="single"/>
          <w:lang w:val="en-GB"/>
        </w:rPr>
        <w:t>sion plan for learning outcome 3</w:t>
      </w:r>
      <w:r w:rsidR="00A2359C">
        <w:rPr>
          <w:rFonts w:asciiTheme="majorHAnsi" w:eastAsia="Times New Roman" w:hAnsiTheme="majorHAnsi" w:cstheme="majorHAnsi"/>
          <w:b/>
          <w:sz w:val="24"/>
          <w:szCs w:val="24"/>
          <w:u w:val="single"/>
          <w:lang w:val="en-GB"/>
        </w:rPr>
        <w:t>,</w:t>
      </w:r>
      <w:r w:rsidR="006A6CDC">
        <w:rPr>
          <w:rFonts w:asciiTheme="majorHAnsi" w:eastAsia="Times New Roman" w:hAnsiTheme="majorHAnsi" w:cstheme="majorHAnsi"/>
          <w:b/>
          <w:sz w:val="24"/>
          <w:szCs w:val="24"/>
          <w:u w:val="single"/>
          <w:lang w:val="en-GB"/>
        </w:rPr>
        <w:t xml:space="preserve"> element 3</w:t>
      </w:r>
      <w:r w:rsidRPr="00DD2943">
        <w:rPr>
          <w:rFonts w:asciiTheme="majorHAnsi" w:eastAsia="Times New Roman" w:hAnsiTheme="majorHAnsi" w:cstheme="majorHAnsi"/>
          <w:b/>
          <w:sz w:val="24"/>
          <w:szCs w:val="24"/>
          <w:u w:val="single"/>
          <w:lang w:val="en-GB"/>
        </w:rPr>
        <w:t xml:space="preserve"> of ABE </w:t>
      </w:r>
      <w:r w:rsidR="0084792F">
        <w:rPr>
          <w:rFonts w:asciiTheme="majorHAnsi" w:eastAsia="Times New Roman" w:hAnsiTheme="majorHAnsi" w:cstheme="majorHAnsi"/>
          <w:b/>
          <w:sz w:val="24"/>
          <w:szCs w:val="24"/>
          <w:u w:val="single"/>
          <w:lang w:val="en-GB"/>
        </w:rPr>
        <w:t xml:space="preserve">Level </w:t>
      </w:r>
      <w:r w:rsidR="00512B4E">
        <w:rPr>
          <w:rFonts w:asciiTheme="majorHAnsi" w:eastAsia="Times New Roman" w:hAnsiTheme="majorHAnsi" w:cstheme="majorHAnsi"/>
          <w:b/>
          <w:sz w:val="24"/>
          <w:szCs w:val="24"/>
          <w:u w:val="single"/>
          <w:lang w:val="en-GB"/>
        </w:rPr>
        <w:t>6 Corporate Finance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9D5ED5" w:rsidRPr="009D5ED5" w:rsidRDefault="00572E10" w:rsidP="00367DC4">
      <w:pPr>
        <w:pStyle w:val="Heading3"/>
        <w:rPr>
          <w:lang w:val="en-GB"/>
        </w:rPr>
      </w:pPr>
      <w:r>
        <w:rPr>
          <w:lang w:val="en-GB"/>
        </w:rPr>
        <w:t xml:space="preserve">SESSION 1: </w:t>
      </w:r>
      <w:r w:rsidRPr="00572E10">
        <w:t>Critically evaluate the alternative approaches to the valuation of equity</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2A5C0E"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2A5C0E">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100" w:type="dxa"/>
            <w:vMerge w:val="restart"/>
          </w:tcPr>
          <w:p w:rsidR="00DD2943" w:rsidRPr="00DD2943"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A2359C">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rsidR="006A6CDC" w:rsidRPr="006A6CDC" w:rsidRDefault="006A6CDC" w:rsidP="006A6CDC">
            <w:pPr>
              <w:spacing w:before="20" w:after="20"/>
              <w:contextualSpacing/>
              <w:rPr>
                <w:rFonts w:asciiTheme="majorHAnsi" w:hAnsiTheme="majorHAnsi"/>
                <w:sz w:val="20"/>
                <w:szCs w:val="24"/>
                <w:lang w:val="en-GB"/>
              </w:rPr>
            </w:pPr>
            <w:r w:rsidRPr="006A6CDC">
              <w:rPr>
                <w:rFonts w:asciiTheme="majorHAnsi" w:hAnsiTheme="majorHAnsi"/>
                <w:sz w:val="20"/>
                <w:szCs w:val="24"/>
                <w:lang w:val="en-GB"/>
              </w:rPr>
              <w:t xml:space="preserve">The </w:t>
            </w:r>
            <w:r w:rsidR="00572E10">
              <w:rPr>
                <w:rFonts w:asciiTheme="majorHAnsi" w:hAnsiTheme="majorHAnsi"/>
                <w:sz w:val="20"/>
                <w:szCs w:val="24"/>
                <w:lang w:val="en-GB"/>
              </w:rPr>
              <w:t>cost of capital</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3E0D30" w:rsidRDefault="003E0D30" w:rsidP="003E0D30">
            <w:pPr>
              <w:spacing w:before="20" w:after="20" w:line="240" w:lineRule="auto"/>
              <w:contextualSpacing/>
              <w:rPr>
                <w:rFonts w:asciiTheme="majorHAnsi" w:eastAsia="Times New Roman" w:hAnsiTheme="majorHAnsi" w:cstheme="majorHAnsi"/>
                <w:sz w:val="20"/>
                <w:szCs w:val="20"/>
                <w:lang w:val="en-GB"/>
              </w:rPr>
            </w:pPr>
            <w:r w:rsidRPr="002A5C0E">
              <w:rPr>
                <w:rFonts w:asciiTheme="majorHAnsi" w:eastAsia="Times New Roman" w:hAnsiTheme="majorHAnsi" w:cstheme="majorHAnsi"/>
                <w:sz w:val="20"/>
                <w:szCs w:val="20"/>
                <w:lang w:val="en-GB"/>
              </w:rPr>
              <w:t xml:space="preserve">Use </w:t>
            </w:r>
            <w:r w:rsidR="00512B4E" w:rsidRPr="00512B4E">
              <w:rPr>
                <w:rFonts w:asciiTheme="majorHAnsi" w:eastAsia="Times New Roman" w:hAnsiTheme="majorHAnsi" w:cstheme="majorHAnsi"/>
                <w:sz w:val="20"/>
                <w:szCs w:val="20"/>
                <w:lang w:val="en-GB"/>
              </w:rPr>
              <w:t>filename</w:t>
            </w:r>
            <w:r w:rsidR="00512B4E">
              <w:rPr>
                <w:rFonts w:asciiTheme="majorHAnsi" w:eastAsia="Times New Roman" w:hAnsiTheme="majorHAnsi" w:cstheme="majorHAnsi"/>
                <w:b/>
                <w:sz w:val="20"/>
                <w:szCs w:val="20"/>
                <w:lang w:val="en-GB"/>
              </w:rPr>
              <w:t xml:space="preserve">: </w:t>
            </w:r>
            <w:r w:rsidR="00A2359C">
              <w:rPr>
                <w:rFonts w:asciiTheme="majorHAnsi" w:eastAsia="Times New Roman" w:hAnsiTheme="majorHAnsi" w:cstheme="majorHAnsi"/>
                <w:b/>
                <w:sz w:val="20"/>
                <w:szCs w:val="20"/>
                <w:lang w:val="en-GB"/>
              </w:rPr>
              <w:t>6UCF</w:t>
            </w:r>
            <w:r w:rsidR="00512B4E">
              <w:rPr>
                <w:rFonts w:asciiTheme="majorHAnsi" w:eastAsia="Times New Roman" w:hAnsiTheme="majorHAnsi" w:cstheme="majorHAnsi"/>
                <w:b/>
                <w:sz w:val="20"/>
                <w:szCs w:val="20"/>
                <w:lang w:val="en-GB"/>
              </w:rPr>
              <w:t xml:space="preserve"> Presentation E3</w:t>
            </w:r>
          </w:p>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Default="00755F2C"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unit, and what is going to be covered. </w:t>
            </w:r>
          </w:p>
          <w:p w:rsidR="00A2359C" w:rsidRDefault="00A2359C" w:rsidP="00755F2C">
            <w:pPr>
              <w:spacing w:before="20" w:after="20" w:line="240" w:lineRule="auto"/>
              <w:contextualSpacing/>
              <w:rPr>
                <w:rFonts w:asciiTheme="majorHAnsi" w:eastAsia="Times New Roman" w:hAnsiTheme="majorHAnsi" w:cstheme="majorHAnsi"/>
                <w:sz w:val="20"/>
                <w:szCs w:val="20"/>
                <w:lang w:val="en-GB"/>
              </w:rPr>
            </w:pPr>
          </w:p>
          <w:p w:rsidR="00EA7D6B" w:rsidRPr="00A2359C" w:rsidRDefault="00B96F21" w:rsidP="00A2359C">
            <w:pPr>
              <w:rPr>
                <w:sz w:val="20"/>
                <w:szCs w:val="20"/>
                <w:lang w:val="en-GB"/>
              </w:rPr>
            </w:pPr>
            <w:r>
              <w:rPr>
                <w:rFonts w:asciiTheme="majorHAnsi" w:eastAsia="Times New Roman" w:hAnsiTheme="majorHAnsi" w:cstheme="majorHAnsi"/>
                <w:sz w:val="20"/>
                <w:szCs w:val="20"/>
                <w:lang w:val="en-GB"/>
              </w:rPr>
              <w:t>Assessment criterion</w:t>
            </w:r>
            <w:r w:rsidR="00A2359C" w:rsidRPr="00A2359C">
              <w:rPr>
                <w:sz w:val="20"/>
                <w:szCs w:val="20"/>
                <w:lang w:val="en-GB"/>
              </w:rPr>
              <w:t xml:space="preserve"> 3.1 </w:t>
            </w:r>
          </w:p>
          <w:p w:rsidR="00572E10" w:rsidRPr="00CB6B86" w:rsidRDefault="00572E10" w:rsidP="00572E10">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 xml:space="preserve">Discuss the nature of equity and debt finance. Explain that the mix of equity and debt finance together represents a business’s financial structure. </w:t>
            </w:r>
          </w:p>
          <w:p w:rsidR="00572E10" w:rsidRPr="00CB6B86" w:rsidRDefault="00572E10" w:rsidP="00572E10">
            <w:pPr>
              <w:spacing w:before="20" w:after="20" w:line="240" w:lineRule="auto"/>
              <w:contextualSpacing/>
              <w:rPr>
                <w:rFonts w:asciiTheme="majorHAnsi" w:eastAsia="Times New Roman" w:hAnsiTheme="majorHAnsi" w:cstheme="majorHAnsi"/>
                <w:sz w:val="20"/>
                <w:szCs w:val="20"/>
                <w:lang w:val="en-GB"/>
              </w:rPr>
            </w:pPr>
          </w:p>
          <w:p w:rsidR="00572E10" w:rsidRPr="00CB6B86" w:rsidRDefault="00572E10" w:rsidP="00572E10">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Define the cost of capital.</w:t>
            </w:r>
          </w:p>
          <w:p w:rsidR="00572E10" w:rsidRPr="00CB6B86" w:rsidRDefault="00572E10" w:rsidP="00572E10">
            <w:pPr>
              <w:spacing w:before="20" w:after="20" w:line="240" w:lineRule="auto"/>
              <w:contextualSpacing/>
              <w:rPr>
                <w:rFonts w:asciiTheme="majorHAnsi" w:eastAsia="Times New Roman" w:hAnsiTheme="majorHAnsi" w:cstheme="majorHAnsi"/>
                <w:sz w:val="20"/>
                <w:szCs w:val="20"/>
                <w:lang w:val="en-GB"/>
              </w:rPr>
            </w:pPr>
          </w:p>
          <w:p w:rsidR="00572E10" w:rsidRPr="00CB6B86" w:rsidRDefault="00572E10" w:rsidP="00572E10">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Play this to help to explain the cost of capital:</w:t>
            </w:r>
          </w:p>
          <w:p w:rsidR="00572E10" w:rsidRPr="00CB6B86" w:rsidRDefault="003939C5" w:rsidP="00572E10">
            <w:pPr>
              <w:spacing w:before="20" w:after="20" w:line="240" w:lineRule="auto"/>
              <w:contextualSpacing/>
              <w:rPr>
                <w:rFonts w:asciiTheme="majorHAnsi" w:eastAsia="Times New Roman" w:hAnsiTheme="majorHAnsi" w:cstheme="majorHAnsi"/>
                <w:sz w:val="20"/>
                <w:szCs w:val="20"/>
                <w:lang w:val="en-GB"/>
              </w:rPr>
            </w:pPr>
            <w:hyperlink r:id="rId8" w:history="1">
              <w:r w:rsidR="00572E10" w:rsidRPr="00CB6B86">
                <w:rPr>
                  <w:rStyle w:val="Hyperlink"/>
                  <w:rFonts w:asciiTheme="majorHAnsi" w:eastAsia="Times New Roman" w:hAnsiTheme="majorHAnsi" w:cstheme="majorHAnsi"/>
                  <w:sz w:val="20"/>
                  <w:szCs w:val="20"/>
                  <w:lang w:val="en-GB"/>
                </w:rPr>
                <w:t>https://www.youtube.com/watch?v=ZiIFtmxt3vU</w:t>
              </w:r>
            </w:hyperlink>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p w:rsidR="00EA7D6B" w:rsidRPr="002F66B6" w:rsidRDefault="00EA7D6B" w:rsidP="00755F2C">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2A5C0E" w:rsidRDefault="00FC0124"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261" w:type="dxa"/>
          </w:tcPr>
          <w:p w:rsidR="00572E10" w:rsidRPr="00572E10" w:rsidRDefault="00572E10" w:rsidP="00572E10">
            <w:pPr>
              <w:spacing w:before="20" w:after="20" w:line="240" w:lineRule="auto"/>
              <w:contextualSpacing/>
              <w:rPr>
                <w:rFonts w:asciiTheme="majorHAnsi" w:eastAsia="Times New Roman" w:hAnsiTheme="majorHAnsi" w:cstheme="majorHAnsi"/>
                <w:sz w:val="20"/>
                <w:szCs w:val="20"/>
                <w:lang w:val="en-GB"/>
              </w:rPr>
            </w:pPr>
            <w:r w:rsidRPr="00572E10">
              <w:rPr>
                <w:rFonts w:asciiTheme="majorHAnsi" w:eastAsia="Times New Roman" w:hAnsiTheme="majorHAnsi" w:cstheme="majorHAnsi"/>
                <w:sz w:val="20"/>
                <w:szCs w:val="20"/>
                <w:lang w:val="en-GB"/>
              </w:rPr>
              <w:t>In small groups, learners should identify what they want to learn from the unit. Set out some personal learning objectives</w:t>
            </w:r>
          </w:p>
          <w:p w:rsidR="00572E10" w:rsidRPr="00572E10" w:rsidRDefault="00572E10" w:rsidP="00572E10">
            <w:pPr>
              <w:spacing w:before="20" w:after="20" w:line="240" w:lineRule="auto"/>
              <w:contextualSpacing/>
              <w:rPr>
                <w:rFonts w:asciiTheme="majorHAnsi" w:eastAsia="Times New Roman" w:hAnsiTheme="majorHAnsi" w:cstheme="majorHAnsi"/>
                <w:sz w:val="20"/>
                <w:szCs w:val="20"/>
                <w:lang w:val="en-GB"/>
              </w:rPr>
            </w:pPr>
          </w:p>
          <w:p w:rsidR="002E44F3" w:rsidRPr="00DD2943" w:rsidRDefault="00572E10" w:rsidP="00572E10">
            <w:pPr>
              <w:spacing w:before="20" w:after="20" w:line="240" w:lineRule="auto"/>
              <w:contextualSpacing/>
              <w:rPr>
                <w:rFonts w:asciiTheme="majorHAnsi" w:eastAsia="Times New Roman" w:hAnsiTheme="majorHAnsi" w:cstheme="majorHAnsi"/>
                <w:sz w:val="20"/>
                <w:szCs w:val="20"/>
                <w:lang w:val="en-GB"/>
              </w:rPr>
            </w:pPr>
            <w:r w:rsidRPr="00572E10">
              <w:rPr>
                <w:rFonts w:asciiTheme="majorHAnsi" w:eastAsia="Times New Roman" w:hAnsiTheme="majorHAnsi" w:cstheme="majorHAnsi"/>
                <w:sz w:val="20"/>
                <w:szCs w:val="20"/>
                <w:lang w:val="en-GB"/>
              </w:rPr>
              <w:t>Ask all learners to describe an organisation with which they are familiar. Note that the organisation must have raised finance from an equity or debt market. Give them all 5 minutes to do this, and explain that you will be using these organisations as examples throughout the module.</w:t>
            </w:r>
          </w:p>
        </w:tc>
        <w:tc>
          <w:tcPr>
            <w:tcW w:w="2301" w:type="dxa"/>
          </w:tcPr>
          <w:p w:rsidR="00DD2943" w:rsidRPr="00DD2943" w:rsidRDefault="00A2359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512B4E" w:rsidRPr="00512B4E">
              <w:rPr>
                <w:rFonts w:asciiTheme="majorHAnsi" w:eastAsia="Times New Roman" w:hAnsiTheme="majorHAnsi" w:cstheme="majorHAnsi"/>
                <w:b/>
                <w:sz w:val="20"/>
                <w:szCs w:val="20"/>
                <w:lang w:val="en-GB"/>
              </w:rPr>
              <w:t xml:space="preserve"> E3 </w:t>
            </w:r>
            <w:r w:rsidR="00BA0654" w:rsidRPr="00512B4E">
              <w:rPr>
                <w:rFonts w:asciiTheme="majorHAnsi" w:eastAsia="Times New Roman" w:hAnsiTheme="majorHAnsi" w:cstheme="majorHAnsi"/>
                <w:b/>
                <w:sz w:val="20"/>
                <w:szCs w:val="20"/>
                <w:lang w:val="en-GB"/>
              </w:rPr>
              <w:t>LO3 Activity</w:t>
            </w:r>
            <w:r w:rsidR="00BA0654">
              <w:rPr>
                <w:rFonts w:asciiTheme="majorHAnsi" w:eastAsia="Times New Roman" w:hAnsiTheme="majorHAnsi" w:cstheme="majorHAnsi"/>
                <w:sz w:val="20"/>
                <w:szCs w:val="20"/>
                <w:lang w:val="en-GB"/>
              </w:rPr>
              <w:t xml:space="preserve"> 1</w:t>
            </w:r>
            <w:r w:rsidR="00512B4E">
              <w:rPr>
                <w:rFonts w:asciiTheme="majorHAnsi" w:eastAsia="Times New Roman" w:hAnsiTheme="majorHAnsi" w:cstheme="majorHAnsi"/>
                <w:sz w:val="20"/>
                <w:szCs w:val="20"/>
                <w:lang w:val="en-GB"/>
              </w:rPr>
              <w:t xml:space="preserve"> – Types of debt financing</w:t>
            </w:r>
          </w:p>
        </w:tc>
      </w:tr>
      <w:tr w:rsidR="00EA7D6B" w:rsidRPr="00DD2943" w:rsidTr="009D5ED5">
        <w:tc>
          <w:tcPr>
            <w:tcW w:w="1100" w:type="dxa"/>
            <w:vMerge/>
          </w:tcPr>
          <w:p w:rsidR="00EA7D6B" w:rsidRDefault="00EA7D6B" w:rsidP="003E0D30">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EA7D6B" w:rsidRDefault="00EA7D6B" w:rsidP="006A6CDC">
            <w:pPr>
              <w:spacing w:before="20" w:after="20"/>
              <w:contextualSpacing/>
              <w:rPr>
                <w:rFonts w:asciiTheme="majorHAnsi" w:hAnsiTheme="majorHAnsi"/>
                <w:sz w:val="20"/>
                <w:szCs w:val="24"/>
                <w:lang w:val="en-GB"/>
              </w:rPr>
            </w:pPr>
            <w:r>
              <w:rPr>
                <w:rFonts w:asciiTheme="majorHAnsi" w:hAnsiTheme="majorHAnsi"/>
                <w:sz w:val="20"/>
                <w:szCs w:val="24"/>
                <w:lang w:val="en-GB"/>
              </w:rPr>
              <w:t xml:space="preserve">The </w:t>
            </w:r>
            <w:r w:rsidR="00572E10">
              <w:rPr>
                <w:rFonts w:asciiTheme="majorHAnsi" w:hAnsiTheme="majorHAnsi"/>
                <w:sz w:val="20"/>
                <w:szCs w:val="24"/>
                <w:lang w:val="en-GB"/>
              </w:rPr>
              <w:t>capital asset pricing model (CAPM)</w:t>
            </w:r>
          </w:p>
          <w:p w:rsidR="00EA7D6B" w:rsidRPr="006A6CDC" w:rsidRDefault="00EA7D6B" w:rsidP="006A6CDC">
            <w:pPr>
              <w:spacing w:before="20" w:after="20"/>
              <w:contextualSpacing/>
              <w:rPr>
                <w:rFonts w:asciiTheme="majorHAnsi" w:hAnsiTheme="majorHAnsi"/>
                <w:sz w:val="20"/>
                <w:szCs w:val="24"/>
                <w:lang w:val="en-GB"/>
              </w:rPr>
            </w:pPr>
          </w:p>
        </w:tc>
        <w:tc>
          <w:tcPr>
            <w:tcW w:w="4605" w:type="dxa"/>
          </w:tcPr>
          <w:p w:rsidR="00572E10" w:rsidRPr="00572E10" w:rsidRDefault="00EA7D6B" w:rsidP="00572E1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the </w:t>
            </w:r>
            <w:r w:rsidR="00572E10">
              <w:rPr>
                <w:rFonts w:asciiTheme="majorHAnsi" w:eastAsia="Times New Roman" w:hAnsiTheme="majorHAnsi" w:cstheme="majorHAnsi"/>
                <w:sz w:val="20"/>
                <w:szCs w:val="20"/>
                <w:lang w:val="en-GB"/>
              </w:rPr>
              <w:t xml:space="preserve">CAPM. </w:t>
            </w:r>
            <w:r w:rsidR="00572E10" w:rsidRPr="00572E10">
              <w:rPr>
                <w:rFonts w:asciiTheme="majorHAnsi" w:eastAsia="Times New Roman" w:hAnsiTheme="majorHAnsi" w:cstheme="majorHAnsi"/>
                <w:sz w:val="20"/>
                <w:szCs w:val="20"/>
                <w:lang w:val="en-GB"/>
              </w:rPr>
              <w:t>The capital asset pricing model provides a prediction of the relationship between the risk of an asset and its expected return. It tells us that expectations of returns will be enhanced by the extent of the covariance of expected returns from a particular security with those of the market portfolio.</w:t>
            </w:r>
          </w:p>
          <w:p w:rsidR="00EA7D6B" w:rsidRDefault="00572E10" w:rsidP="00572E10">
            <w:pPr>
              <w:spacing w:before="20" w:after="20" w:line="240" w:lineRule="auto"/>
              <w:contextualSpacing/>
              <w:rPr>
                <w:rFonts w:asciiTheme="majorHAnsi" w:eastAsia="Times New Roman" w:hAnsiTheme="majorHAnsi" w:cstheme="majorHAnsi"/>
                <w:sz w:val="20"/>
                <w:szCs w:val="20"/>
                <w:lang w:val="en-GB"/>
              </w:rPr>
            </w:pPr>
            <w:r w:rsidRPr="00572E10">
              <w:rPr>
                <w:rFonts w:asciiTheme="majorHAnsi" w:eastAsia="Times New Roman" w:hAnsiTheme="majorHAnsi" w:cstheme="majorHAnsi"/>
                <w:sz w:val="20"/>
                <w:szCs w:val="20"/>
                <w:lang w:val="en-GB"/>
              </w:rPr>
              <w:t>Beta is a measure of the level of systematic risk that relates to a particular asset or investment.</w:t>
            </w: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p w:rsidR="00EA7D6B" w:rsidRDefault="00EA7D6B" w:rsidP="00EA7D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Go back to the study guide for an explanation of the </w:t>
            </w:r>
            <w:r w:rsidR="00572E10">
              <w:rPr>
                <w:rFonts w:asciiTheme="majorHAnsi" w:eastAsia="Times New Roman" w:hAnsiTheme="majorHAnsi" w:cstheme="majorHAnsi"/>
                <w:sz w:val="20"/>
                <w:szCs w:val="20"/>
                <w:lang w:val="en-GB"/>
              </w:rPr>
              <w:t>CAPM and how it can be calculated.</w:t>
            </w:r>
          </w:p>
          <w:p w:rsidR="00EA7D6B" w:rsidRDefault="00EA7D6B" w:rsidP="00EA7D6B">
            <w:pPr>
              <w:spacing w:before="20" w:after="20" w:line="240" w:lineRule="auto"/>
              <w:contextualSpacing/>
              <w:rPr>
                <w:rFonts w:asciiTheme="majorHAnsi" w:eastAsia="Times New Roman" w:hAnsiTheme="majorHAnsi" w:cstheme="majorHAnsi"/>
                <w:sz w:val="20"/>
                <w:szCs w:val="20"/>
                <w:lang w:val="en-GB"/>
              </w:rPr>
            </w:pPr>
          </w:p>
          <w:p w:rsidR="006146F3" w:rsidRDefault="00EA7D6B" w:rsidP="00EA7D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Play this film: </w:t>
            </w:r>
          </w:p>
          <w:p w:rsidR="006146F3" w:rsidRDefault="003939C5" w:rsidP="00EA7D6B">
            <w:pPr>
              <w:spacing w:before="20" w:after="20" w:line="240" w:lineRule="auto"/>
              <w:contextualSpacing/>
            </w:pPr>
            <w:hyperlink r:id="rId9" w:history="1">
              <w:r w:rsidR="00572E10" w:rsidRPr="00F90C9E">
                <w:rPr>
                  <w:rStyle w:val="Hyperlink"/>
                </w:rPr>
                <w:t>http://www.investopedia.com/video/play/capm/</w:t>
              </w:r>
            </w:hyperlink>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EA7D6B" w:rsidRPr="002A5C0E" w:rsidRDefault="00352F3E"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7-8</w:t>
            </w:r>
          </w:p>
        </w:tc>
        <w:tc>
          <w:tcPr>
            <w:tcW w:w="3261" w:type="dxa"/>
          </w:tcPr>
          <w:p w:rsidR="006146F3" w:rsidRDefault="006146F3" w:rsidP="00EA7D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consider the </w:t>
            </w:r>
            <w:r w:rsidR="00572E10">
              <w:rPr>
                <w:rFonts w:asciiTheme="majorHAnsi" w:eastAsia="Times New Roman" w:hAnsiTheme="majorHAnsi" w:cstheme="majorHAnsi"/>
                <w:sz w:val="20"/>
                <w:szCs w:val="20"/>
                <w:lang w:val="en-GB"/>
              </w:rPr>
              <w:t xml:space="preserve">case study on the CAPM. </w:t>
            </w:r>
          </w:p>
          <w:p w:rsidR="00572E10" w:rsidRDefault="00572E10" w:rsidP="00EA7D6B">
            <w:pPr>
              <w:spacing w:before="20" w:after="20" w:line="240" w:lineRule="auto"/>
              <w:contextualSpacing/>
              <w:rPr>
                <w:rFonts w:asciiTheme="majorHAnsi" w:eastAsia="Times New Roman" w:hAnsiTheme="majorHAnsi" w:cstheme="majorHAnsi"/>
                <w:sz w:val="20"/>
                <w:szCs w:val="20"/>
                <w:lang w:val="en-GB"/>
              </w:rPr>
            </w:pPr>
          </w:p>
          <w:p w:rsidR="006146F3" w:rsidRDefault="006146F3" w:rsidP="00572E1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w:t>
            </w:r>
            <w:r w:rsidR="00572E10">
              <w:rPr>
                <w:rFonts w:asciiTheme="majorHAnsi" w:eastAsia="Times New Roman" w:hAnsiTheme="majorHAnsi" w:cstheme="majorHAnsi"/>
                <w:sz w:val="20"/>
                <w:szCs w:val="20"/>
                <w:lang w:val="en-GB"/>
              </w:rPr>
              <w:t>calculate the return that can be expected from an asset that has each of the beta coefficients.</w:t>
            </w:r>
          </w:p>
        </w:tc>
        <w:tc>
          <w:tcPr>
            <w:tcW w:w="2301" w:type="dxa"/>
          </w:tcPr>
          <w:p w:rsidR="00EA7D6B" w:rsidRPr="00DD2943" w:rsidRDefault="00A2359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512B4E" w:rsidRPr="00512B4E">
              <w:rPr>
                <w:rFonts w:asciiTheme="majorHAnsi" w:eastAsia="Times New Roman" w:hAnsiTheme="majorHAnsi" w:cstheme="majorHAnsi"/>
                <w:b/>
                <w:sz w:val="20"/>
                <w:szCs w:val="20"/>
                <w:lang w:val="en-GB"/>
              </w:rPr>
              <w:t xml:space="preserve"> E3 LO3 Activity 2</w:t>
            </w:r>
            <w:r w:rsidR="00512B4E">
              <w:rPr>
                <w:rFonts w:asciiTheme="majorHAnsi" w:eastAsia="Times New Roman" w:hAnsiTheme="majorHAnsi" w:cstheme="majorHAnsi"/>
                <w:sz w:val="20"/>
                <w:szCs w:val="20"/>
                <w:lang w:val="en-GB"/>
              </w:rPr>
              <w:t xml:space="preserve"> – </w:t>
            </w:r>
            <w:r w:rsidR="0093218B">
              <w:rPr>
                <w:rFonts w:asciiTheme="majorHAnsi" w:eastAsia="Times New Roman" w:hAnsiTheme="majorHAnsi" w:cstheme="majorHAnsi"/>
                <w:sz w:val="20"/>
                <w:szCs w:val="20"/>
                <w:lang w:val="en-GB"/>
              </w:rPr>
              <w:t>Capital asset pricing model</w:t>
            </w: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6A6CDC" w:rsidRPr="006A6CDC" w:rsidRDefault="00572E10" w:rsidP="006A6CDC">
            <w:pPr>
              <w:spacing w:before="20" w:after="20"/>
              <w:contextualSpacing/>
              <w:rPr>
                <w:rFonts w:asciiTheme="majorHAnsi" w:hAnsiTheme="majorHAnsi"/>
                <w:sz w:val="20"/>
                <w:szCs w:val="24"/>
                <w:lang w:val="en-GB"/>
              </w:rPr>
            </w:pPr>
            <w:r>
              <w:rPr>
                <w:rFonts w:asciiTheme="majorHAnsi" w:hAnsiTheme="majorHAnsi"/>
                <w:sz w:val="20"/>
                <w:szCs w:val="24"/>
                <w:lang w:val="en-GB"/>
              </w:rPr>
              <w:t>Capital asset pricing model (CAPM): evaluation</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C04128" w:rsidRDefault="002E44F3"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Look at the study guide for </w:t>
            </w:r>
            <w:r w:rsidR="006146F3">
              <w:rPr>
                <w:rFonts w:asciiTheme="majorHAnsi" w:eastAsia="Times New Roman" w:hAnsiTheme="majorHAnsi" w:cstheme="majorHAnsi"/>
                <w:bCs/>
                <w:sz w:val="20"/>
                <w:szCs w:val="20"/>
                <w:lang w:val="en-GB"/>
              </w:rPr>
              <w:t xml:space="preserve">an </w:t>
            </w:r>
            <w:r w:rsidR="00C04128">
              <w:rPr>
                <w:rFonts w:asciiTheme="majorHAnsi" w:eastAsia="Times New Roman" w:hAnsiTheme="majorHAnsi" w:cstheme="majorHAnsi"/>
                <w:bCs/>
                <w:sz w:val="20"/>
                <w:szCs w:val="20"/>
                <w:lang w:val="en-GB"/>
              </w:rPr>
              <w:t>outline of the assumptions on which the CAPM is based and the criticisms to which it has been subject.</w:t>
            </w:r>
          </w:p>
          <w:p w:rsidR="00C04128" w:rsidRDefault="00C04128" w:rsidP="00755F2C">
            <w:pPr>
              <w:spacing w:before="20" w:after="20" w:line="240" w:lineRule="auto"/>
              <w:contextualSpacing/>
              <w:rPr>
                <w:rFonts w:asciiTheme="majorHAnsi" w:eastAsia="Times New Roman" w:hAnsiTheme="majorHAnsi" w:cstheme="majorHAnsi"/>
                <w:bCs/>
                <w:sz w:val="20"/>
                <w:szCs w:val="20"/>
                <w:lang w:val="en-GB"/>
              </w:rPr>
            </w:pPr>
          </w:p>
          <w:p w:rsidR="006146F3" w:rsidRDefault="00C04128" w:rsidP="00755F2C">
            <w:pPr>
              <w:spacing w:before="20" w:after="20" w:line="240" w:lineRule="auto"/>
              <w:contextualSpacing/>
              <w:rPr>
                <w:rFonts w:asciiTheme="majorHAnsi" w:eastAsia="Times New Roman" w:hAnsiTheme="majorHAnsi" w:cstheme="majorHAnsi"/>
                <w:bCs/>
                <w:sz w:val="20"/>
                <w:szCs w:val="20"/>
                <w:lang w:val="en-GB"/>
              </w:rPr>
            </w:pPr>
            <w:r w:rsidRPr="00C04128">
              <w:rPr>
                <w:rFonts w:asciiTheme="majorHAnsi" w:eastAsia="Times New Roman" w:hAnsiTheme="majorHAnsi" w:cstheme="majorHAnsi"/>
                <w:bCs/>
                <w:sz w:val="20"/>
                <w:szCs w:val="20"/>
                <w:lang w:val="en-GB"/>
              </w:rPr>
              <w:t>Criticisms of the CAPM include investor concerns, the lack of a ‘true’ market portfolio, the lack of a ‘true’ risk free rate and difficulties in making predictions and projections.</w:t>
            </w:r>
          </w:p>
          <w:p w:rsidR="00B12053" w:rsidRPr="00DD2943" w:rsidRDefault="00B12053" w:rsidP="00B12053">
            <w:pPr>
              <w:spacing w:before="20" w:after="20" w:line="240" w:lineRule="auto"/>
              <w:contextualSpacing/>
              <w:rPr>
                <w:rFonts w:asciiTheme="majorHAnsi" w:eastAsia="Times New Roman" w:hAnsiTheme="majorHAnsi" w:cstheme="majorHAnsi"/>
                <w:sz w:val="24"/>
                <w:szCs w:val="20"/>
                <w:lang w:val="en-GB"/>
              </w:rPr>
            </w:pPr>
          </w:p>
        </w:tc>
        <w:tc>
          <w:tcPr>
            <w:tcW w:w="765" w:type="dxa"/>
          </w:tcPr>
          <w:p w:rsidR="00DD2943" w:rsidRPr="002A5C0E" w:rsidRDefault="00352F3E" w:rsidP="00572E1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261" w:type="dxa"/>
          </w:tcPr>
          <w:p w:rsidR="006146F3" w:rsidRDefault="006146F3" w:rsidP="00512B4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Now that you have </w:t>
            </w:r>
            <w:r w:rsidR="00C04128">
              <w:rPr>
                <w:rFonts w:asciiTheme="majorHAnsi" w:eastAsia="Times New Roman" w:hAnsiTheme="majorHAnsi" w:cstheme="majorHAnsi"/>
                <w:sz w:val="20"/>
                <w:szCs w:val="20"/>
                <w:lang w:val="en-GB"/>
              </w:rPr>
              <w:t xml:space="preserve">considered how to apply the CAPM, </w:t>
            </w:r>
            <w:r>
              <w:rPr>
                <w:rFonts w:asciiTheme="majorHAnsi" w:eastAsia="Times New Roman" w:hAnsiTheme="majorHAnsi" w:cstheme="majorHAnsi"/>
                <w:sz w:val="20"/>
                <w:szCs w:val="20"/>
                <w:lang w:val="en-GB"/>
              </w:rPr>
              <w:t xml:space="preserve">consider </w:t>
            </w:r>
            <w:r w:rsidR="00C04128">
              <w:rPr>
                <w:rFonts w:asciiTheme="majorHAnsi" w:eastAsia="Times New Roman" w:hAnsiTheme="majorHAnsi" w:cstheme="majorHAnsi"/>
                <w:sz w:val="20"/>
                <w:szCs w:val="20"/>
                <w:lang w:val="en-GB"/>
              </w:rPr>
              <w:t xml:space="preserve">its strengths and weaknesses. </w:t>
            </w:r>
          </w:p>
          <w:p w:rsidR="00C04128" w:rsidRDefault="00C04128" w:rsidP="00512B4E">
            <w:pPr>
              <w:spacing w:before="20" w:after="20" w:line="240" w:lineRule="auto"/>
              <w:contextualSpacing/>
              <w:rPr>
                <w:rFonts w:asciiTheme="majorHAnsi" w:eastAsia="Times New Roman" w:hAnsiTheme="majorHAnsi" w:cstheme="majorHAnsi"/>
                <w:sz w:val="20"/>
                <w:szCs w:val="20"/>
                <w:lang w:val="en-GB"/>
              </w:rPr>
            </w:pPr>
          </w:p>
          <w:p w:rsidR="00C04128" w:rsidRDefault="00755F2C" w:rsidP="00512B4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try to </w:t>
            </w:r>
            <w:r w:rsidR="00C04128">
              <w:rPr>
                <w:rFonts w:asciiTheme="majorHAnsi" w:eastAsia="Times New Roman" w:hAnsiTheme="majorHAnsi" w:cstheme="majorHAnsi"/>
                <w:sz w:val="20"/>
                <w:szCs w:val="20"/>
                <w:lang w:val="en-GB"/>
              </w:rPr>
              <w:t xml:space="preserve">consider each of the assumptions and criticisms. Consider how each of these might affect the use of the CAPM to calculate the cost of capital. </w:t>
            </w:r>
          </w:p>
          <w:p w:rsidR="00755F2C" w:rsidRDefault="00755F2C" w:rsidP="00512B4E">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512B4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DD2943" w:rsidRPr="00DD2943" w:rsidRDefault="00A2359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512B4E" w:rsidRPr="00512B4E">
              <w:rPr>
                <w:rFonts w:asciiTheme="majorHAnsi" w:eastAsia="Times New Roman" w:hAnsiTheme="majorHAnsi" w:cstheme="majorHAnsi"/>
                <w:b/>
                <w:sz w:val="20"/>
                <w:szCs w:val="20"/>
                <w:lang w:val="en-GB"/>
              </w:rPr>
              <w:t xml:space="preserve"> E3 </w:t>
            </w:r>
            <w:r w:rsidR="00BA0654" w:rsidRPr="00512B4E">
              <w:rPr>
                <w:rFonts w:asciiTheme="majorHAnsi" w:eastAsia="Times New Roman" w:hAnsiTheme="majorHAnsi" w:cstheme="majorHAnsi"/>
                <w:b/>
                <w:sz w:val="20"/>
                <w:szCs w:val="20"/>
                <w:lang w:val="en-GB"/>
              </w:rPr>
              <w:t>LO3 Activity 3</w:t>
            </w:r>
            <w:r w:rsidR="00512B4E" w:rsidRPr="00512B4E">
              <w:rPr>
                <w:rFonts w:asciiTheme="majorHAnsi" w:eastAsia="Times New Roman" w:hAnsiTheme="majorHAnsi" w:cstheme="majorHAnsi"/>
                <w:b/>
                <w:sz w:val="20"/>
                <w:szCs w:val="20"/>
                <w:lang w:val="en-GB"/>
              </w:rPr>
              <w:t xml:space="preserve"> –</w:t>
            </w:r>
            <w:r w:rsidR="00512B4E">
              <w:rPr>
                <w:rFonts w:asciiTheme="majorHAnsi" w:eastAsia="Times New Roman" w:hAnsiTheme="majorHAnsi" w:cstheme="majorHAnsi"/>
                <w:sz w:val="20"/>
                <w:szCs w:val="20"/>
                <w:lang w:val="en-GB"/>
              </w:rPr>
              <w:t xml:space="preserve"> Critical Evaluation of CAPM</w:t>
            </w:r>
          </w:p>
        </w:tc>
      </w:tr>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A2359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read the second section of the study guide prior to the next session.</w:t>
            </w:r>
          </w:p>
        </w:tc>
        <w:tc>
          <w:tcPr>
            <w:tcW w:w="765" w:type="dxa"/>
          </w:tcPr>
          <w:p w:rsidR="00DD2943" w:rsidRPr="002A5C0E"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A2359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Pre-session preparation</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3E0D30" w:rsidRDefault="003E0D30" w:rsidP="00367DC4">
      <w:pPr>
        <w:pStyle w:val="Heading3"/>
        <w:rPr>
          <w:lang w:val="en-GB"/>
        </w:rPr>
      </w:pPr>
    </w:p>
    <w:p w:rsidR="00A2359C" w:rsidRDefault="00A2359C">
      <w:pPr>
        <w:rPr>
          <w:b/>
          <w:color w:val="0072CE"/>
          <w:sz w:val="52"/>
          <w:szCs w:val="44"/>
          <w:lang w:val="en-GB"/>
        </w:rPr>
      </w:pPr>
      <w:r>
        <w:rPr>
          <w:lang w:val="en-GB"/>
        </w:rPr>
        <w:br w:type="page"/>
      </w:r>
    </w:p>
    <w:p w:rsidR="002C0225" w:rsidRPr="002C0225" w:rsidRDefault="009D5ED5" w:rsidP="002C0225">
      <w:pPr>
        <w:pStyle w:val="Heading3"/>
        <w:rPr>
          <w:lang w:val="en-GB"/>
        </w:rPr>
      </w:pPr>
      <w:r w:rsidRPr="00DD2943">
        <w:rPr>
          <w:lang w:val="en-GB"/>
        </w:rPr>
        <w:lastRenderedPageBreak/>
        <w:t xml:space="preserve">SESSION 2: </w:t>
      </w:r>
      <w:r w:rsidR="00572E10" w:rsidRPr="00572E10">
        <w:rPr>
          <w:lang w:val="en-GB"/>
        </w:rPr>
        <w:t>Apply appropriate methods for the calculation of the cost of capital in order to provide a basis on which strategic financing and investment decisions can be made</w:t>
      </w:r>
    </w:p>
    <w:p w:rsidR="009D5ED5" w:rsidRPr="009D5ED5" w:rsidRDefault="009D5ED5" w:rsidP="00367DC4">
      <w:pPr>
        <w:pStyle w:val="Heading3"/>
        <w:rPr>
          <w:lang w:val="en-GB"/>
        </w:rPr>
      </w:pP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2773"/>
        <w:gridCol w:w="4801"/>
        <w:gridCol w:w="761"/>
        <w:gridCol w:w="3185"/>
        <w:gridCol w:w="2255"/>
      </w:tblGrid>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084" w:type="dxa"/>
          </w:tcPr>
          <w:p w:rsidR="00DD2943" w:rsidRPr="00DD2943" w:rsidRDefault="003E0D30" w:rsidP="00A235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A2359C">
              <w:rPr>
                <w:rFonts w:asciiTheme="majorHAnsi" w:eastAsia="Times New Roman" w:hAnsiTheme="majorHAnsi" w:cstheme="majorHAnsi"/>
                <w:sz w:val="20"/>
                <w:szCs w:val="20"/>
                <w:lang w:val="en-GB"/>
              </w:rPr>
              <w:t>3-4</w:t>
            </w:r>
            <w:r>
              <w:rPr>
                <w:rFonts w:asciiTheme="majorHAnsi" w:eastAsia="Times New Roman" w:hAnsiTheme="majorHAnsi" w:cstheme="majorHAnsi"/>
                <w:sz w:val="20"/>
                <w:szCs w:val="20"/>
                <w:lang w:val="en-GB"/>
              </w:rPr>
              <w:t xml:space="preserve"> 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3E0D30" w:rsidRDefault="002F66B6" w:rsidP="00DD2943">
            <w:pPr>
              <w:spacing w:before="20" w:after="20" w:line="240" w:lineRule="auto"/>
              <w:contextualSpacing/>
              <w:rPr>
                <w:rFonts w:asciiTheme="majorHAnsi" w:eastAsia="Times New Roman" w:hAnsiTheme="majorHAnsi" w:cstheme="majorHAnsi"/>
                <w:sz w:val="20"/>
                <w:szCs w:val="20"/>
                <w:lang w:val="en-GB"/>
              </w:rPr>
            </w:pPr>
            <w:r w:rsidRPr="002A5C0E">
              <w:rPr>
                <w:rFonts w:asciiTheme="majorHAnsi" w:eastAsia="Times New Roman" w:hAnsiTheme="majorHAnsi" w:cstheme="majorHAnsi"/>
                <w:sz w:val="20"/>
                <w:szCs w:val="20"/>
                <w:lang w:val="en-GB"/>
              </w:rPr>
              <w:t>Use file:</w:t>
            </w:r>
            <w:r w:rsidRPr="002A5C0E">
              <w:rPr>
                <w:rFonts w:asciiTheme="majorHAnsi" w:eastAsia="Times New Roman" w:hAnsiTheme="majorHAnsi" w:cstheme="majorHAnsi"/>
                <w:b/>
                <w:sz w:val="20"/>
                <w:szCs w:val="20"/>
                <w:lang w:val="en-GB"/>
              </w:rPr>
              <w:t xml:space="preserve"> </w:t>
            </w:r>
            <w:r w:rsidR="00A2359C">
              <w:rPr>
                <w:rFonts w:asciiTheme="majorHAnsi" w:eastAsia="Times New Roman" w:hAnsiTheme="majorHAnsi" w:cstheme="majorHAnsi"/>
                <w:b/>
                <w:sz w:val="20"/>
                <w:szCs w:val="20"/>
                <w:lang w:val="en-GB"/>
              </w:rPr>
              <w:t>6UCF</w:t>
            </w:r>
            <w:r w:rsidR="00512B4E">
              <w:rPr>
                <w:rFonts w:asciiTheme="majorHAnsi" w:eastAsia="Times New Roman" w:hAnsiTheme="majorHAnsi" w:cstheme="majorHAnsi"/>
                <w:b/>
                <w:sz w:val="20"/>
                <w:szCs w:val="20"/>
                <w:lang w:val="en-GB"/>
              </w:rPr>
              <w:t xml:space="preserve"> Presentation E3</w:t>
            </w:r>
            <w:r w:rsidR="002A5C0E" w:rsidRPr="002A5C0E">
              <w:rPr>
                <w:rFonts w:asciiTheme="majorHAnsi" w:eastAsia="Times New Roman" w:hAnsiTheme="majorHAnsi" w:cstheme="majorHAnsi"/>
                <w:b/>
                <w:sz w:val="20"/>
                <w:szCs w:val="20"/>
                <w:lang w:val="en-GB"/>
              </w:rPr>
              <w:t xml:space="preserve"> </w:t>
            </w:r>
          </w:p>
          <w:p w:rsidR="00DD2943" w:rsidRDefault="00DD2943" w:rsidP="00DD2943">
            <w:pPr>
              <w:spacing w:before="20" w:after="20" w:line="240" w:lineRule="auto"/>
              <w:contextualSpacing/>
              <w:rPr>
                <w:rFonts w:asciiTheme="majorHAnsi" w:eastAsia="Times New Roman" w:hAnsiTheme="majorHAnsi" w:cstheme="majorHAnsi"/>
                <w:sz w:val="20"/>
                <w:szCs w:val="20"/>
                <w:lang w:val="en-GB"/>
              </w:rPr>
            </w:pPr>
          </w:p>
          <w:p w:rsidR="00A2359C" w:rsidRPr="00DD2943" w:rsidRDefault="00B96F21" w:rsidP="00B96F2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Assessment criterion </w:t>
            </w:r>
            <w:r w:rsidR="00A2359C">
              <w:rPr>
                <w:rFonts w:asciiTheme="majorHAnsi" w:eastAsia="Times New Roman" w:hAnsiTheme="majorHAnsi" w:cstheme="majorHAnsi"/>
                <w:sz w:val="20"/>
                <w:szCs w:val="20"/>
                <w:lang w:val="en-GB"/>
              </w:rPr>
              <w:t xml:space="preserve">3.2 </w:t>
            </w:r>
          </w:p>
        </w:tc>
        <w:tc>
          <w:tcPr>
            <w:tcW w:w="765" w:type="dxa"/>
          </w:tcPr>
          <w:p w:rsidR="00DD2943" w:rsidRPr="00DD2943" w:rsidRDefault="00352F3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6A6CDC" w:rsidRPr="006A6CDC" w:rsidRDefault="00C04128" w:rsidP="006A6CDC">
            <w:pPr>
              <w:spacing w:before="20" w:after="20"/>
              <w:contextualSpacing/>
              <w:rPr>
                <w:rFonts w:asciiTheme="majorHAnsi" w:hAnsiTheme="majorHAnsi"/>
                <w:sz w:val="20"/>
                <w:szCs w:val="24"/>
                <w:lang w:val="en-GB"/>
              </w:rPr>
            </w:pPr>
            <w:r>
              <w:rPr>
                <w:rFonts w:asciiTheme="majorHAnsi" w:hAnsiTheme="majorHAnsi"/>
                <w:sz w:val="20"/>
                <w:szCs w:val="24"/>
                <w:lang w:val="en-GB"/>
              </w:rPr>
              <w:t>Dividend valuation model (DVM) (1)</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C04128" w:rsidRDefault="00C04128"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Outline the nature of and define dividends. </w:t>
            </w:r>
          </w:p>
          <w:p w:rsidR="00C04128" w:rsidRDefault="00C04128" w:rsidP="003E0D30">
            <w:pPr>
              <w:spacing w:before="20" w:after="20" w:line="240" w:lineRule="auto"/>
              <w:contextualSpacing/>
              <w:rPr>
                <w:rFonts w:asciiTheme="majorHAnsi" w:eastAsia="Times New Roman" w:hAnsiTheme="majorHAnsi" w:cstheme="majorHAnsi"/>
                <w:sz w:val="20"/>
                <w:szCs w:val="20"/>
                <w:lang w:val="en-GB"/>
              </w:rPr>
            </w:pPr>
          </w:p>
          <w:p w:rsidR="002E44F3" w:rsidRDefault="00C04128" w:rsidP="003E0D30">
            <w:pPr>
              <w:spacing w:before="20" w:after="20" w:line="240" w:lineRule="auto"/>
              <w:contextualSpacing/>
              <w:rPr>
                <w:rFonts w:asciiTheme="majorHAnsi" w:eastAsia="Times New Roman" w:hAnsiTheme="majorHAnsi" w:cstheme="majorHAnsi"/>
                <w:sz w:val="20"/>
                <w:szCs w:val="20"/>
                <w:lang w:val="en-GB"/>
              </w:rPr>
            </w:pPr>
            <w:r w:rsidRPr="00C04128">
              <w:rPr>
                <w:rFonts w:asciiTheme="majorHAnsi" w:eastAsia="Times New Roman" w:hAnsiTheme="majorHAnsi" w:cstheme="majorHAnsi"/>
                <w:sz w:val="20"/>
                <w:szCs w:val="20"/>
                <w:lang w:val="en-GB"/>
              </w:rPr>
              <w:t xml:space="preserve">Dividends are payments made by businesses (specifically, limited companies) to their equity investors. </w:t>
            </w:r>
          </w:p>
          <w:p w:rsidR="00C04128" w:rsidRDefault="00C04128" w:rsidP="003E0D30">
            <w:pPr>
              <w:spacing w:before="20" w:after="20" w:line="240" w:lineRule="auto"/>
              <w:contextualSpacing/>
              <w:rPr>
                <w:rFonts w:asciiTheme="majorHAnsi" w:eastAsia="Times New Roman" w:hAnsiTheme="majorHAnsi" w:cstheme="majorHAnsi"/>
                <w:sz w:val="20"/>
                <w:szCs w:val="20"/>
                <w:lang w:val="en-GB"/>
              </w:rPr>
            </w:pPr>
          </w:p>
          <w:p w:rsidR="009E521A" w:rsidRDefault="009E521A" w:rsidP="009E521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this film to explain this in more detail:</w:t>
            </w:r>
          </w:p>
          <w:p w:rsidR="00C04128" w:rsidRDefault="003939C5" w:rsidP="009E521A">
            <w:pPr>
              <w:spacing w:before="20" w:after="20" w:line="240" w:lineRule="auto"/>
              <w:contextualSpacing/>
            </w:pPr>
            <w:hyperlink r:id="rId10" w:history="1">
              <w:r w:rsidR="00C04128" w:rsidRPr="00F90C9E">
                <w:rPr>
                  <w:rStyle w:val="Hyperlink"/>
                </w:rPr>
                <w:t>http://www.investopedia.com/video/play/dividend-discount-model/</w:t>
              </w:r>
            </w:hyperlink>
          </w:p>
          <w:p w:rsidR="009E521A" w:rsidRDefault="009E521A" w:rsidP="009E521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9E521A" w:rsidRDefault="009E521A" w:rsidP="009E521A">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3E0D30">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352F3E"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r w:rsidR="00FC0124">
              <w:rPr>
                <w:rFonts w:asciiTheme="majorHAnsi" w:eastAsia="Times New Roman" w:hAnsiTheme="majorHAnsi" w:cstheme="majorHAnsi"/>
                <w:sz w:val="20"/>
                <w:szCs w:val="20"/>
                <w:lang w:val="en-GB"/>
              </w:rPr>
              <w:t>-14</w:t>
            </w:r>
          </w:p>
        </w:tc>
        <w:tc>
          <w:tcPr>
            <w:tcW w:w="3261" w:type="dxa"/>
          </w:tcPr>
          <w:p w:rsidR="00C04128" w:rsidRPr="00C04128" w:rsidRDefault="00C04128" w:rsidP="00C04128">
            <w:pPr>
              <w:spacing w:before="20" w:after="20" w:line="240" w:lineRule="auto"/>
              <w:contextualSpacing/>
              <w:rPr>
                <w:rFonts w:asciiTheme="majorHAnsi" w:eastAsia="Times New Roman" w:hAnsiTheme="majorHAnsi" w:cstheme="majorHAnsi"/>
                <w:sz w:val="20"/>
                <w:szCs w:val="20"/>
                <w:lang w:val="en-GB"/>
              </w:rPr>
            </w:pPr>
            <w:r w:rsidRPr="00C04128">
              <w:rPr>
                <w:rFonts w:asciiTheme="majorHAnsi" w:eastAsia="Times New Roman" w:hAnsiTheme="majorHAnsi" w:cstheme="majorHAnsi"/>
                <w:sz w:val="20"/>
                <w:szCs w:val="20"/>
                <w:lang w:val="en-GB"/>
              </w:rPr>
              <w:t xml:space="preserve">Ask learners to consider the </w:t>
            </w:r>
            <w:r>
              <w:rPr>
                <w:rFonts w:asciiTheme="majorHAnsi" w:eastAsia="Times New Roman" w:hAnsiTheme="majorHAnsi" w:cstheme="majorHAnsi"/>
                <w:sz w:val="20"/>
                <w:szCs w:val="20"/>
                <w:lang w:val="en-GB"/>
              </w:rPr>
              <w:t xml:space="preserve">first </w:t>
            </w:r>
            <w:r w:rsidRPr="00C04128">
              <w:rPr>
                <w:rFonts w:asciiTheme="majorHAnsi" w:eastAsia="Times New Roman" w:hAnsiTheme="majorHAnsi" w:cstheme="majorHAnsi"/>
                <w:sz w:val="20"/>
                <w:szCs w:val="20"/>
                <w:lang w:val="en-GB"/>
              </w:rPr>
              <w:t xml:space="preserve">case study on the </w:t>
            </w:r>
            <w:r>
              <w:rPr>
                <w:rFonts w:asciiTheme="majorHAnsi" w:eastAsia="Times New Roman" w:hAnsiTheme="majorHAnsi" w:cstheme="majorHAnsi"/>
                <w:sz w:val="20"/>
                <w:szCs w:val="20"/>
                <w:lang w:val="en-GB"/>
              </w:rPr>
              <w:t>DVM and Gordon’s Growth model.</w:t>
            </w:r>
          </w:p>
          <w:p w:rsidR="00C04128" w:rsidRPr="00C04128" w:rsidRDefault="00C04128" w:rsidP="00C04128">
            <w:pPr>
              <w:spacing w:before="20" w:after="20" w:line="240" w:lineRule="auto"/>
              <w:contextualSpacing/>
              <w:rPr>
                <w:rFonts w:asciiTheme="majorHAnsi" w:eastAsia="Times New Roman" w:hAnsiTheme="majorHAnsi" w:cstheme="majorHAnsi"/>
                <w:sz w:val="20"/>
                <w:szCs w:val="20"/>
                <w:lang w:val="en-GB"/>
              </w:rPr>
            </w:pPr>
          </w:p>
          <w:p w:rsidR="009E521A" w:rsidRDefault="00C04128" w:rsidP="00C04128">
            <w:pPr>
              <w:spacing w:before="20" w:after="20" w:line="240" w:lineRule="auto"/>
              <w:contextualSpacing/>
              <w:rPr>
                <w:rFonts w:asciiTheme="majorHAnsi" w:eastAsia="Times New Roman" w:hAnsiTheme="majorHAnsi" w:cstheme="majorHAnsi"/>
                <w:sz w:val="20"/>
                <w:szCs w:val="20"/>
                <w:lang w:val="en-GB"/>
              </w:rPr>
            </w:pPr>
            <w:r w:rsidRPr="00C04128">
              <w:rPr>
                <w:rFonts w:asciiTheme="majorHAnsi" w:eastAsia="Times New Roman" w:hAnsiTheme="majorHAnsi" w:cstheme="majorHAnsi"/>
                <w:sz w:val="20"/>
                <w:szCs w:val="20"/>
                <w:lang w:val="en-GB"/>
              </w:rPr>
              <w:t xml:space="preserve">Ask learners to calculate the </w:t>
            </w:r>
            <w:r>
              <w:rPr>
                <w:rFonts w:asciiTheme="majorHAnsi" w:eastAsia="Times New Roman" w:hAnsiTheme="majorHAnsi" w:cstheme="majorHAnsi"/>
                <w:sz w:val="20"/>
                <w:szCs w:val="20"/>
                <w:lang w:val="en-GB"/>
              </w:rPr>
              <w:t xml:space="preserve">cost of equity capital using Gordon’s growth model. </w:t>
            </w:r>
          </w:p>
          <w:p w:rsidR="00C04128" w:rsidRDefault="00C04128" w:rsidP="00C04128">
            <w:pPr>
              <w:spacing w:before="20" w:after="20" w:line="240" w:lineRule="auto"/>
              <w:contextualSpacing/>
              <w:rPr>
                <w:rFonts w:asciiTheme="majorHAnsi" w:eastAsia="Times New Roman" w:hAnsiTheme="majorHAnsi" w:cstheme="majorHAnsi"/>
                <w:sz w:val="20"/>
                <w:szCs w:val="20"/>
                <w:lang w:val="en-GB"/>
              </w:rPr>
            </w:pPr>
          </w:p>
          <w:p w:rsidR="00DD2943" w:rsidRPr="00DD2943" w:rsidRDefault="009E521A" w:rsidP="009E521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DD2943" w:rsidRPr="00DD2943" w:rsidRDefault="00A2359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512B4E" w:rsidRPr="00512B4E">
              <w:rPr>
                <w:rFonts w:asciiTheme="majorHAnsi" w:eastAsia="Times New Roman" w:hAnsiTheme="majorHAnsi" w:cstheme="majorHAnsi"/>
                <w:b/>
                <w:sz w:val="20"/>
                <w:szCs w:val="20"/>
                <w:lang w:val="en-GB"/>
              </w:rPr>
              <w:t xml:space="preserve"> E3 </w:t>
            </w:r>
            <w:r w:rsidR="00A43196" w:rsidRPr="00512B4E">
              <w:rPr>
                <w:rFonts w:asciiTheme="majorHAnsi" w:eastAsia="Times New Roman" w:hAnsiTheme="majorHAnsi" w:cstheme="majorHAnsi"/>
                <w:b/>
                <w:sz w:val="20"/>
                <w:szCs w:val="20"/>
                <w:lang w:val="en-GB"/>
              </w:rPr>
              <w:t>LO3 Activity 4</w:t>
            </w:r>
            <w:r w:rsidR="00512B4E">
              <w:rPr>
                <w:rFonts w:asciiTheme="majorHAnsi" w:eastAsia="Times New Roman" w:hAnsiTheme="majorHAnsi" w:cstheme="majorHAnsi"/>
                <w:sz w:val="20"/>
                <w:szCs w:val="20"/>
                <w:lang w:val="en-GB"/>
              </w:rPr>
              <w:t xml:space="preserve"> – Key features of dividend valuation model</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6A6CDC" w:rsidRDefault="00C04128" w:rsidP="00DD2943">
            <w:pPr>
              <w:spacing w:before="20" w:after="20" w:line="240" w:lineRule="auto"/>
              <w:contextualSpacing/>
              <w:rPr>
                <w:rFonts w:asciiTheme="majorHAnsi" w:eastAsia="Times New Roman" w:hAnsiTheme="majorHAnsi" w:cstheme="majorHAnsi"/>
                <w:sz w:val="20"/>
                <w:szCs w:val="20"/>
                <w:lang w:val="en-GB"/>
              </w:rPr>
            </w:pPr>
            <w:r w:rsidRPr="00C04128">
              <w:rPr>
                <w:rFonts w:asciiTheme="majorHAnsi" w:hAnsiTheme="majorHAnsi"/>
                <w:sz w:val="20"/>
                <w:szCs w:val="24"/>
                <w:lang w:val="en-GB"/>
              </w:rPr>
              <w:t>D</w:t>
            </w:r>
            <w:r>
              <w:rPr>
                <w:rFonts w:asciiTheme="majorHAnsi" w:hAnsiTheme="majorHAnsi"/>
                <w:sz w:val="20"/>
                <w:szCs w:val="24"/>
                <w:lang w:val="en-GB"/>
              </w:rPr>
              <w:t>ividend valuation model (DVM) (2</w:t>
            </w:r>
            <w:r w:rsidRPr="00C04128">
              <w:rPr>
                <w:rFonts w:asciiTheme="majorHAnsi" w:hAnsiTheme="majorHAnsi"/>
                <w:sz w:val="20"/>
                <w:szCs w:val="24"/>
                <w:lang w:val="en-GB"/>
              </w:rPr>
              <w:t>)</w:t>
            </w:r>
          </w:p>
        </w:tc>
        <w:tc>
          <w:tcPr>
            <w:tcW w:w="4605" w:type="dxa"/>
          </w:tcPr>
          <w:p w:rsidR="00C04128" w:rsidRDefault="00C04128" w:rsidP="00C04128">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the key c</w:t>
            </w:r>
            <w:r w:rsidRPr="00C04128">
              <w:rPr>
                <w:rFonts w:asciiTheme="majorHAnsi" w:eastAsia="Times New Roman" w:hAnsiTheme="majorHAnsi" w:cstheme="majorHAnsi"/>
                <w:bCs/>
                <w:sz w:val="20"/>
                <w:szCs w:val="20"/>
                <w:lang w:val="en-GB"/>
              </w:rPr>
              <w:t>riticisms of the dividend valuation model</w:t>
            </w:r>
            <w:r>
              <w:rPr>
                <w:rFonts w:asciiTheme="majorHAnsi" w:eastAsia="Times New Roman" w:hAnsiTheme="majorHAnsi" w:cstheme="majorHAnsi"/>
                <w:bCs/>
                <w:sz w:val="20"/>
                <w:szCs w:val="20"/>
                <w:lang w:val="en-GB"/>
              </w:rPr>
              <w:t>.</w:t>
            </w:r>
          </w:p>
          <w:p w:rsidR="000464F5" w:rsidRPr="000464F5" w:rsidRDefault="00C04128" w:rsidP="00C04128">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These </w:t>
            </w:r>
            <w:r w:rsidRPr="00C04128">
              <w:rPr>
                <w:rFonts w:asciiTheme="majorHAnsi" w:eastAsia="Times New Roman" w:hAnsiTheme="majorHAnsi" w:cstheme="majorHAnsi"/>
                <w:bCs/>
                <w:sz w:val="20"/>
                <w:szCs w:val="20"/>
                <w:lang w:val="en-GB"/>
              </w:rPr>
              <w:t>include the difficulties in the forecasting of dividend payments and the tendency for dividend payments to vary over time</w:t>
            </w:r>
            <w:r w:rsidR="000464F5">
              <w:rPr>
                <w:rFonts w:asciiTheme="majorHAnsi" w:eastAsia="Times New Roman" w:hAnsiTheme="majorHAnsi" w:cstheme="majorHAnsi"/>
                <w:bCs/>
                <w:sz w:val="20"/>
                <w:szCs w:val="20"/>
                <w:lang w:val="en-GB"/>
              </w:rPr>
              <w:t xml:space="preserve">. </w:t>
            </w:r>
          </w:p>
        </w:tc>
        <w:tc>
          <w:tcPr>
            <w:tcW w:w="765" w:type="dxa"/>
          </w:tcPr>
          <w:p w:rsidR="00DD2943" w:rsidRPr="00DD2943" w:rsidRDefault="00352F3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r w:rsidR="00FC0124">
              <w:rPr>
                <w:rFonts w:asciiTheme="majorHAnsi" w:eastAsia="Times New Roman" w:hAnsiTheme="majorHAnsi" w:cstheme="majorHAnsi"/>
                <w:sz w:val="20"/>
                <w:szCs w:val="20"/>
                <w:lang w:val="en-GB"/>
              </w:rPr>
              <w:t>-14</w:t>
            </w:r>
          </w:p>
        </w:tc>
        <w:tc>
          <w:tcPr>
            <w:tcW w:w="3261" w:type="dxa"/>
          </w:tcPr>
          <w:p w:rsidR="00C04128" w:rsidRPr="00C04128" w:rsidRDefault="00C04128" w:rsidP="00C04128">
            <w:pPr>
              <w:spacing w:before="20" w:after="20" w:line="240" w:lineRule="auto"/>
              <w:contextualSpacing/>
              <w:rPr>
                <w:rFonts w:asciiTheme="majorHAnsi" w:eastAsia="Times New Roman" w:hAnsiTheme="majorHAnsi" w:cstheme="majorHAnsi"/>
                <w:sz w:val="20"/>
                <w:szCs w:val="20"/>
                <w:lang w:val="en-GB"/>
              </w:rPr>
            </w:pPr>
            <w:r w:rsidRPr="00C04128">
              <w:rPr>
                <w:rFonts w:asciiTheme="majorHAnsi" w:eastAsia="Times New Roman" w:hAnsiTheme="majorHAnsi" w:cstheme="majorHAnsi"/>
                <w:sz w:val="20"/>
                <w:szCs w:val="20"/>
                <w:lang w:val="en-GB"/>
              </w:rPr>
              <w:t xml:space="preserve">Ask learners to consider the </w:t>
            </w:r>
            <w:r>
              <w:rPr>
                <w:rFonts w:asciiTheme="majorHAnsi" w:eastAsia="Times New Roman" w:hAnsiTheme="majorHAnsi" w:cstheme="majorHAnsi"/>
                <w:sz w:val="20"/>
                <w:szCs w:val="20"/>
                <w:lang w:val="en-GB"/>
              </w:rPr>
              <w:t xml:space="preserve">second </w:t>
            </w:r>
            <w:r w:rsidRPr="00C04128">
              <w:rPr>
                <w:rFonts w:asciiTheme="majorHAnsi" w:eastAsia="Times New Roman" w:hAnsiTheme="majorHAnsi" w:cstheme="majorHAnsi"/>
                <w:sz w:val="20"/>
                <w:szCs w:val="20"/>
                <w:lang w:val="en-GB"/>
              </w:rPr>
              <w:t>case study on the DVM and Gordon’s Growth model.</w:t>
            </w:r>
          </w:p>
          <w:p w:rsidR="00C04128" w:rsidRPr="00C04128" w:rsidRDefault="00C04128" w:rsidP="00C04128">
            <w:pPr>
              <w:spacing w:before="20" w:after="20" w:line="240" w:lineRule="auto"/>
              <w:contextualSpacing/>
              <w:rPr>
                <w:rFonts w:asciiTheme="majorHAnsi" w:eastAsia="Times New Roman" w:hAnsiTheme="majorHAnsi" w:cstheme="majorHAnsi"/>
                <w:sz w:val="20"/>
                <w:szCs w:val="20"/>
                <w:lang w:val="en-GB"/>
              </w:rPr>
            </w:pPr>
          </w:p>
          <w:p w:rsidR="00C04128" w:rsidRPr="00C04128" w:rsidRDefault="00C04128" w:rsidP="00C04128">
            <w:pPr>
              <w:spacing w:before="20" w:after="20" w:line="240" w:lineRule="auto"/>
              <w:contextualSpacing/>
              <w:rPr>
                <w:rFonts w:asciiTheme="majorHAnsi" w:eastAsia="Times New Roman" w:hAnsiTheme="majorHAnsi" w:cstheme="majorHAnsi"/>
                <w:sz w:val="20"/>
                <w:szCs w:val="20"/>
                <w:lang w:val="en-GB"/>
              </w:rPr>
            </w:pPr>
            <w:r w:rsidRPr="00C04128">
              <w:rPr>
                <w:rFonts w:asciiTheme="majorHAnsi" w:eastAsia="Times New Roman" w:hAnsiTheme="majorHAnsi" w:cstheme="majorHAnsi"/>
                <w:sz w:val="20"/>
                <w:szCs w:val="20"/>
                <w:lang w:val="en-GB"/>
              </w:rPr>
              <w:t xml:space="preserve">Ask learners to calculate the cost of equity capital using Gordon’s growth model. </w:t>
            </w:r>
          </w:p>
          <w:p w:rsidR="00C04128" w:rsidRPr="00C04128" w:rsidRDefault="00C04128" w:rsidP="00C04128">
            <w:pPr>
              <w:spacing w:before="20" w:after="20" w:line="240" w:lineRule="auto"/>
              <w:contextualSpacing/>
              <w:rPr>
                <w:rFonts w:asciiTheme="majorHAnsi" w:eastAsia="Times New Roman" w:hAnsiTheme="majorHAnsi" w:cstheme="majorHAnsi"/>
                <w:sz w:val="20"/>
                <w:szCs w:val="20"/>
                <w:lang w:val="en-GB"/>
              </w:rPr>
            </w:pPr>
          </w:p>
          <w:p w:rsidR="002E44F3" w:rsidRPr="00DD2943" w:rsidRDefault="00C04128" w:rsidP="00C04128">
            <w:pPr>
              <w:spacing w:before="20" w:after="20" w:line="240" w:lineRule="auto"/>
              <w:contextualSpacing/>
              <w:rPr>
                <w:rFonts w:asciiTheme="majorHAnsi" w:eastAsia="Times New Roman" w:hAnsiTheme="majorHAnsi" w:cstheme="majorHAnsi"/>
                <w:sz w:val="20"/>
                <w:szCs w:val="20"/>
                <w:lang w:val="en-GB"/>
              </w:rPr>
            </w:pPr>
            <w:r w:rsidRPr="00C04128">
              <w:rPr>
                <w:rFonts w:asciiTheme="majorHAnsi" w:eastAsia="Times New Roman" w:hAnsiTheme="majorHAnsi" w:cstheme="majorHAnsi"/>
                <w:sz w:val="20"/>
                <w:szCs w:val="20"/>
                <w:lang w:val="en-GB"/>
              </w:rPr>
              <w:t xml:space="preserve">Allow them 30 minutes to discuss this in small groups, and then 30 minutes to present back to each </w:t>
            </w:r>
            <w:r w:rsidRPr="00C04128">
              <w:rPr>
                <w:rFonts w:asciiTheme="majorHAnsi" w:eastAsia="Times New Roman" w:hAnsiTheme="majorHAnsi" w:cstheme="majorHAnsi"/>
                <w:sz w:val="20"/>
                <w:szCs w:val="20"/>
                <w:lang w:val="en-GB"/>
              </w:rPr>
              <w:lastRenderedPageBreak/>
              <w:t>other in one large group.</w:t>
            </w:r>
          </w:p>
        </w:tc>
        <w:tc>
          <w:tcPr>
            <w:tcW w:w="2301" w:type="dxa"/>
          </w:tcPr>
          <w:p w:rsidR="00DD2943" w:rsidRPr="00DD2943" w:rsidRDefault="00A2359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lastRenderedPageBreak/>
              <w:t>6UCF</w:t>
            </w:r>
            <w:r w:rsidR="00512B4E" w:rsidRPr="00512B4E">
              <w:rPr>
                <w:rFonts w:asciiTheme="majorHAnsi" w:eastAsia="Times New Roman" w:hAnsiTheme="majorHAnsi" w:cstheme="majorHAnsi"/>
                <w:b/>
                <w:sz w:val="20"/>
                <w:szCs w:val="20"/>
                <w:lang w:val="en-GB"/>
              </w:rPr>
              <w:t xml:space="preserve"> E3 </w:t>
            </w:r>
            <w:r w:rsidR="00A43196" w:rsidRPr="00512B4E">
              <w:rPr>
                <w:rFonts w:asciiTheme="majorHAnsi" w:eastAsia="Times New Roman" w:hAnsiTheme="majorHAnsi" w:cstheme="majorHAnsi"/>
                <w:b/>
                <w:sz w:val="20"/>
                <w:szCs w:val="20"/>
                <w:lang w:val="en-GB"/>
              </w:rPr>
              <w:t>LO3 Activity 5</w:t>
            </w:r>
            <w:r w:rsidR="00512B4E" w:rsidRPr="00512B4E">
              <w:rPr>
                <w:rFonts w:asciiTheme="majorHAnsi" w:eastAsia="Times New Roman" w:hAnsiTheme="majorHAnsi" w:cstheme="majorHAnsi"/>
                <w:b/>
                <w:sz w:val="20"/>
                <w:szCs w:val="20"/>
                <w:lang w:val="en-GB"/>
              </w:rPr>
              <w:t xml:space="preserve"> –</w:t>
            </w:r>
            <w:r w:rsidR="00512B4E">
              <w:rPr>
                <w:rFonts w:asciiTheme="majorHAnsi" w:eastAsia="Times New Roman" w:hAnsiTheme="majorHAnsi" w:cstheme="majorHAnsi"/>
                <w:sz w:val="20"/>
                <w:szCs w:val="20"/>
                <w:lang w:val="en-GB"/>
              </w:rPr>
              <w:t xml:space="preserve"> Dividend valuation model and Gordon’s Growth Model</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6A6CDC" w:rsidRDefault="00C0412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hAnsiTheme="majorHAnsi"/>
                <w:sz w:val="20"/>
                <w:szCs w:val="24"/>
              </w:rPr>
              <w:t>Weighted average cost of capital</w:t>
            </w:r>
          </w:p>
        </w:tc>
        <w:tc>
          <w:tcPr>
            <w:tcW w:w="4605" w:type="dxa"/>
          </w:tcPr>
          <w:p w:rsidR="00C04128" w:rsidRPr="00C04128" w:rsidRDefault="00C04128" w:rsidP="00C04128">
            <w:pPr>
              <w:spacing w:before="20" w:after="20" w:line="240" w:lineRule="auto"/>
              <w:contextualSpacing/>
              <w:rPr>
                <w:rFonts w:asciiTheme="majorHAnsi" w:eastAsia="Times New Roman" w:hAnsiTheme="majorHAnsi" w:cstheme="majorHAnsi"/>
                <w:bCs/>
                <w:sz w:val="20"/>
                <w:szCs w:val="20"/>
                <w:lang w:val="en-GB"/>
              </w:rPr>
            </w:pPr>
            <w:r w:rsidRPr="00C04128">
              <w:rPr>
                <w:rFonts w:asciiTheme="majorHAnsi" w:eastAsia="Times New Roman" w:hAnsiTheme="majorHAnsi" w:cstheme="majorHAnsi"/>
                <w:bCs/>
                <w:sz w:val="20"/>
                <w:szCs w:val="20"/>
                <w:lang w:val="en-GB"/>
              </w:rPr>
              <w:t>Explain the concept of the weighted average cost of capital (WACC): this measure reflects the costs of the individual sources of finance, which are weighted according to their relative importance as sources of finance.</w:t>
            </w:r>
          </w:p>
          <w:p w:rsidR="00C04128" w:rsidRPr="00C04128" w:rsidRDefault="00C04128" w:rsidP="00C04128">
            <w:pPr>
              <w:spacing w:before="20" w:after="20" w:line="240" w:lineRule="auto"/>
              <w:contextualSpacing/>
              <w:rPr>
                <w:rFonts w:asciiTheme="majorHAnsi" w:eastAsia="Times New Roman" w:hAnsiTheme="majorHAnsi" w:cstheme="majorHAnsi"/>
                <w:bCs/>
                <w:sz w:val="20"/>
                <w:szCs w:val="20"/>
                <w:lang w:val="en-GB"/>
              </w:rPr>
            </w:pPr>
          </w:p>
          <w:p w:rsidR="00C04128" w:rsidRPr="00C04128" w:rsidRDefault="00C04128" w:rsidP="00C04128">
            <w:pPr>
              <w:spacing w:before="20" w:after="20" w:line="240" w:lineRule="auto"/>
              <w:contextualSpacing/>
              <w:rPr>
                <w:rFonts w:asciiTheme="majorHAnsi" w:eastAsia="Times New Roman" w:hAnsiTheme="majorHAnsi" w:cstheme="majorHAnsi"/>
                <w:bCs/>
                <w:sz w:val="20"/>
                <w:szCs w:val="20"/>
                <w:lang w:val="en-GB"/>
              </w:rPr>
            </w:pPr>
            <w:r w:rsidRPr="00C04128">
              <w:rPr>
                <w:rFonts w:asciiTheme="majorHAnsi" w:eastAsia="Times New Roman" w:hAnsiTheme="majorHAnsi" w:cstheme="majorHAnsi"/>
                <w:bCs/>
                <w:sz w:val="20"/>
                <w:szCs w:val="20"/>
                <w:lang w:val="en-GB"/>
              </w:rPr>
              <w:t xml:space="preserve">The WACC is a popular approach to the calculation of the cost of capital, but it is not perfect. </w:t>
            </w:r>
          </w:p>
          <w:p w:rsidR="00C04128" w:rsidRPr="00C04128" w:rsidRDefault="00C04128" w:rsidP="00C04128">
            <w:pPr>
              <w:spacing w:before="20" w:after="20" w:line="240" w:lineRule="auto"/>
              <w:contextualSpacing/>
              <w:rPr>
                <w:rFonts w:asciiTheme="majorHAnsi" w:eastAsia="Times New Roman" w:hAnsiTheme="majorHAnsi" w:cstheme="majorHAnsi"/>
                <w:bCs/>
                <w:sz w:val="20"/>
                <w:szCs w:val="20"/>
                <w:lang w:val="en-GB"/>
              </w:rPr>
            </w:pPr>
          </w:p>
          <w:p w:rsidR="00C04128" w:rsidRPr="00C04128" w:rsidRDefault="00C04128" w:rsidP="00C04128">
            <w:pPr>
              <w:spacing w:before="20" w:after="20" w:line="240" w:lineRule="auto"/>
              <w:contextualSpacing/>
              <w:rPr>
                <w:rFonts w:asciiTheme="majorHAnsi" w:eastAsia="Times New Roman" w:hAnsiTheme="majorHAnsi" w:cstheme="majorHAnsi"/>
                <w:bCs/>
                <w:sz w:val="20"/>
                <w:szCs w:val="20"/>
                <w:lang w:val="en-GB"/>
              </w:rPr>
            </w:pPr>
            <w:r w:rsidRPr="00C04128">
              <w:rPr>
                <w:rFonts w:asciiTheme="majorHAnsi" w:eastAsia="Times New Roman" w:hAnsiTheme="majorHAnsi" w:cstheme="majorHAnsi"/>
                <w:bCs/>
                <w:sz w:val="20"/>
                <w:szCs w:val="20"/>
                <w:lang w:val="en-GB"/>
              </w:rPr>
              <w:t xml:space="preserve">Relate WACC to the general concept of the cost of capital that was introduced earlier in the session. </w:t>
            </w:r>
          </w:p>
          <w:p w:rsidR="00C04128" w:rsidRPr="00C04128" w:rsidRDefault="00C04128" w:rsidP="00C04128">
            <w:pPr>
              <w:spacing w:before="20" w:after="20" w:line="240" w:lineRule="auto"/>
              <w:contextualSpacing/>
              <w:rPr>
                <w:rFonts w:asciiTheme="majorHAnsi" w:eastAsia="Times New Roman" w:hAnsiTheme="majorHAnsi" w:cstheme="majorHAnsi"/>
                <w:bCs/>
                <w:sz w:val="20"/>
                <w:szCs w:val="20"/>
                <w:lang w:val="en-GB"/>
              </w:rPr>
            </w:pPr>
          </w:p>
          <w:p w:rsidR="00C04128" w:rsidRPr="00C04128" w:rsidRDefault="00C04128" w:rsidP="00C04128">
            <w:pPr>
              <w:spacing w:before="20" w:after="20" w:line="240" w:lineRule="auto"/>
              <w:contextualSpacing/>
              <w:rPr>
                <w:rFonts w:asciiTheme="majorHAnsi" w:eastAsia="Times New Roman" w:hAnsiTheme="majorHAnsi" w:cstheme="majorHAnsi"/>
                <w:bCs/>
                <w:sz w:val="20"/>
                <w:szCs w:val="20"/>
                <w:lang w:val="en-GB"/>
              </w:rPr>
            </w:pPr>
            <w:r w:rsidRPr="00C04128">
              <w:rPr>
                <w:rFonts w:asciiTheme="majorHAnsi" w:eastAsia="Times New Roman" w:hAnsiTheme="majorHAnsi" w:cstheme="majorHAnsi"/>
                <w:bCs/>
                <w:sz w:val="20"/>
                <w:szCs w:val="20"/>
                <w:lang w:val="en-GB"/>
              </w:rPr>
              <w:t>Play this film the help to explain the WACC:</w:t>
            </w:r>
          </w:p>
          <w:p w:rsidR="00C04128" w:rsidRDefault="003939C5" w:rsidP="00C04128">
            <w:pPr>
              <w:spacing w:before="20" w:after="20" w:line="240" w:lineRule="auto"/>
              <w:contextualSpacing/>
              <w:rPr>
                <w:rFonts w:asciiTheme="majorHAnsi" w:eastAsia="Times New Roman" w:hAnsiTheme="majorHAnsi" w:cstheme="majorHAnsi"/>
                <w:bCs/>
                <w:sz w:val="20"/>
                <w:szCs w:val="20"/>
                <w:lang w:val="en-GB"/>
              </w:rPr>
            </w:pPr>
            <w:hyperlink r:id="rId11" w:history="1">
              <w:r w:rsidR="00C04128" w:rsidRPr="00F90C9E">
                <w:rPr>
                  <w:rStyle w:val="Hyperlink"/>
                  <w:rFonts w:asciiTheme="majorHAnsi" w:eastAsia="Times New Roman" w:hAnsiTheme="majorHAnsi" w:cstheme="majorHAnsi"/>
                  <w:bCs/>
                  <w:sz w:val="20"/>
                  <w:szCs w:val="20"/>
                  <w:lang w:val="en-GB"/>
                </w:rPr>
                <w:t>https://www.youtube.com/watch?v=lVpH4kZZxBE</w:t>
              </w:r>
            </w:hyperlink>
          </w:p>
          <w:p w:rsidR="00C04128" w:rsidRPr="00C04128" w:rsidRDefault="00C04128" w:rsidP="00C04128">
            <w:pPr>
              <w:spacing w:before="20" w:after="20" w:line="240" w:lineRule="auto"/>
              <w:contextualSpacing/>
              <w:rPr>
                <w:rFonts w:asciiTheme="majorHAnsi" w:eastAsia="Times New Roman" w:hAnsiTheme="majorHAnsi" w:cstheme="majorHAnsi"/>
                <w:bCs/>
                <w:sz w:val="20"/>
                <w:szCs w:val="20"/>
                <w:lang w:val="en-GB"/>
              </w:rPr>
            </w:pPr>
          </w:p>
          <w:p w:rsidR="00C04128" w:rsidRPr="00C04128" w:rsidRDefault="00C04128" w:rsidP="00C04128">
            <w:pPr>
              <w:spacing w:before="20" w:after="20" w:line="240" w:lineRule="auto"/>
              <w:contextualSpacing/>
              <w:rPr>
                <w:rFonts w:asciiTheme="majorHAnsi" w:eastAsia="Times New Roman" w:hAnsiTheme="majorHAnsi" w:cstheme="majorHAnsi"/>
                <w:bCs/>
                <w:sz w:val="20"/>
                <w:szCs w:val="20"/>
                <w:lang w:val="en-GB"/>
              </w:rPr>
            </w:pPr>
          </w:p>
          <w:p w:rsidR="000464F5" w:rsidRPr="00DD2943" w:rsidRDefault="00C04128" w:rsidP="00040806">
            <w:pPr>
              <w:spacing w:before="20" w:after="20" w:line="240" w:lineRule="auto"/>
              <w:contextualSpacing/>
              <w:rPr>
                <w:rFonts w:asciiTheme="majorHAnsi" w:eastAsia="Times New Roman" w:hAnsiTheme="majorHAnsi" w:cstheme="majorHAnsi"/>
                <w:bCs/>
                <w:sz w:val="20"/>
                <w:szCs w:val="20"/>
                <w:lang w:val="en-GB"/>
              </w:rPr>
            </w:pPr>
            <w:r w:rsidRPr="00C04128">
              <w:rPr>
                <w:rFonts w:asciiTheme="majorHAnsi" w:eastAsia="Times New Roman" w:hAnsiTheme="majorHAnsi" w:cstheme="majorHAnsi"/>
                <w:bCs/>
                <w:sz w:val="20"/>
                <w:szCs w:val="20"/>
                <w:lang w:val="en-GB"/>
              </w:rPr>
              <w:t xml:space="preserve">Use the study guide. See </w:t>
            </w:r>
            <w:r>
              <w:rPr>
                <w:rFonts w:asciiTheme="majorHAnsi" w:eastAsia="Times New Roman" w:hAnsiTheme="majorHAnsi" w:cstheme="majorHAnsi"/>
                <w:bCs/>
                <w:sz w:val="20"/>
                <w:szCs w:val="20"/>
                <w:lang w:val="en-GB"/>
              </w:rPr>
              <w:t>the</w:t>
            </w:r>
            <w:r w:rsidR="00040806">
              <w:rPr>
                <w:rFonts w:asciiTheme="majorHAnsi" w:eastAsia="Times New Roman" w:hAnsiTheme="majorHAnsi" w:cstheme="majorHAnsi"/>
                <w:bCs/>
                <w:sz w:val="20"/>
                <w:szCs w:val="20"/>
                <w:lang w:val="en-GB"/>
              </w:rPr>
              <w:t xml:space="preserve"> Case studies and Activities on</w:t>
            </w:r>
            <w:r>
              <w:rPr>
                <w:rFonts w:asciiTheme="majorHAnsi" w:eastAsia="Times New Roman" w:hAnsiTheme="majorHAnsi" w:cstheme="majorHAnsi"/>
                <w:bCs/>
                <w:sz w:val="20"/>
                <w:szCs w:val="20"/>
                <w:lang w:val="en-GB"/>
              </w:rPr>
              <w:t xml:space="preserve"> w</w:t>
            </w:r>
            <w:r w:rsidR="00040806">
              <w:rPr>
                <w:rFonts w:asciiTheme="majorHAnsi" w:eastAsia="Times New Roman" w:hAnsiTheme="majorHAnsi" w:cstheme="majorHAnsi"/>
                <w:bCs/>
                <w:sz w:val="20"/>
                <w:szCs w:val="20"/>
                <w:lang w:val="en-GB"/>
              </w:rPr>
              <w:t xml:space="preserve">eighted average cost of capital numbered </w:t>
            </w:r>
            <w:r>
              <w:rPr>
                <w:rFonts w:asciiTheme="majorHAnsi" w:eastAsia="Times New Roman" w:hAnsiTheme="majorHAnsi" w:cstheme="majorHAnsi"/>
                <w:bCs/>
                <w:sz w:val="20"/>
                <w:szCs w:val="20"/>
                <w:lang w:val="en-GB"/>
              </w:rPr>
              <w:t>(1), (2), (3) and (4).</w:t>
            </w:r>
            <w:bookmarkStart w:id="0" w:name="_GoBack"/>
            <w:bookmarkEnd w:id="0"/>
          </w:p>
        </w:tc>
        <w:tc>
          <w:tcPr>
            <w:tcW w:w="765" w:type="dxa"/>
          </w:tcPr>
          <w:p w:rsidR="00DD2943" w:rsidRPr="00DD2943" w:rsidRDefault="00352F3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15-17</w:t>
            </w:r>
          </w:p>
        </w:tc>
        <w:tc>
          <w:tcPr>
            <w:tcW w:w="3261" w:type="dxa"/>
          </w:tcPr>
          <w:p w:rsidR="00C04128" w:rsidRPr="00C04128" w:rsidRDefault="00C04128" w:rsidP="00C04128">
            <w:pPr>
              <w:spacing w:before="20" w:after="20" w:line="240" w:lineRule="auto"/>
              <w:contextualSpacing/>
              <w:rPr>
                <w:rFonts w:asciiTheme="majorHAnsi" w:eastAsia="Times New Roman" w:hAnsiTheme="majorHAnsi" w:cstheme="majorHAnsi"/>
                <w:sz w:val="20"/>
                <w:szCs w:val="20"/>
                <w:lang w:val="en-GB"/>
              </w:rPr>
            </w:pPr>
            <w:r w:rsidRPr="00C04128">
              <w:rPr>
                <w:rFonts w:asciiTheme="majorHAnsi" w:eastAsia="Times New Roman" w:hAnsiTheme="majorHAnsi" w:cstheme="majorHAnsi"/>
                <w:sz w:val="20"/>
                <w:szCs w:val="20"/>
                <w:lang w:val="en-GB"/>
              </w:rPr>
              <w:t xml:space="preserve">Ask learners to discuss the advantages and disadvantages of the weighted average cost of capital. </w:t>
            </w:r>
          </w:p>
          <w:p w:rsidR="00C04128" w:rsidRPr="00C04128" w:rsidRDefault="00C04128" w:rsidP="00C04128">
            <w:pPr>
              <w:spacing w:before="20" w:after="20" w:line="240" w:lineRule="auto"/>
              <w:contextualSpacing/>
              <w:rPr>
                <w:rFonts w:asciiTheme="majorHAnsi" w:eastAsia="Times New Roman" w:hAnsiTheme="majorHAnsi" w:cstheme="majorHAnsi"/>
                <w:sz w:val="20"/>
                <w:szCs w:val="20"/>
                <w:lang w:val="en-GB"/>
              </w:rPr>
            </w:pPr>
          </w:p>
          <w:p w:rsidR="00DD2943" w:rsidRPr="00DD2943" w:rsidRDefault="00C04128" w:rsidP="00C04128">
            <w:pPr>
              <w:spacing w:before="20" w:after="20" w:line="240" w:lineRule="auto"/>
              <w:contextualSpacing/>
              <w:rPr>
                <w:rFonts w:asciiTheme="majorHAnsi" w:eastAsia="Times New Roman" w:hAnsiTheme="majorHAnsi" w:cstheme="majorHAnsi"/>
                <w:sz w:val="20"/>
                <w:szCs w:val="20"/>
                <w:lang w:val="en-GB"/>
              </w:rPr>
            </w:pPr>
            <w:r w:rsidRPr="00C04128">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3E0D30" w:rsidRPr="00DD2943" w:rsidRDefault="00A2359C" w:rsidP="00390E4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512B4E" w:rsidRPr="00512B4E">
              <w:rPr>
                <w:rFonts w:asciiTheme="majorHAnsi" w:eastAsia="Times New Roman" w:hAnsiTheme="majorHAnsi" w:cstheme="majorHAnsi"/>
                <w:b/>
                <w:sz w:val="20"/>
                <w:szCs w:val="20"/>
                <w:lang w:val="en-GB"/>
              </w:rPr>
              <w:t xml:space="preserve"> E3 </w:t>
            </w:r>
            <w:r w:rsidR="00A43196" w:rsidRPr="00512B4E">
              <w:rPr>
                <w:rFonts w:asciiTheme="majorHAnsi" w:eastAsia="Times New Roman" w:hAnsiTheme="majorHAnsi" w:cstheme="majorHAnsi"/>
                <w:b/>
                <w:sz w:val="20"/>
                <w:szCs w:val="20"/>
                <w:lang w:val="en-GB"/>
              </w:rPr>
              <w:t>LO3 Activity 6</w:t>
            </w:r>
            <w:r w:rsidR="00512B4E">
              <w:rPr>
                <w:rFonts w:asciiTheme="majorHAnsi" w:eastAsia="Times New Roman" w:hAnsiTheme="majorHAnsi" w:cstheme="majorHAnsi"/>
                <w:sz w:val="20"/>
                <w:szCs w:val="20"/>
                <w:lang w:val="en-GB"/>
              </w:rPr>
              <w:t xml:space="preserve"> – Weighted average cost capital</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A2359C" w:rsidP="00A2359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Ask students to read next section of the study guide prior to the next session.</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A2359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Pre-session preparation</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Default="003E0D30" w:rsidP="00367DC4">
      <w:pPr>
        <w:pStyle w:val="Heading3"/>
        <w:rPr>
          <w:rFonts w:asciiTheme="majorHAnsi" w:eastAsia="Times New Roman" w:hAnsiTheme="majorHAnsi"/>
          <w:szCs w:val="24"/>
        </w:rPr>
      </w:pPr>
      <w:r>
        <w:rPr>
          <w:lang w:val="en-GB"/>
        </w:rPr>
        <w:lastRenderedPageBreak/>
        <w:t>SESSION 3</w:t>
      </w:r>
      <w:r w:rsidR="009D5ED5" w:rsidRPr="009D5ED5">
        <w:rPr>
          <w:lang w:val="en-GB"/>
        </w:rPr>
        <w:t xml:space="preserve">: </w:t>
      </w:r>
      <w:r w:rsidR="00572E10" w:rsidRPr="00572E10">
        <w:rPr>
          <w:rFonts w:asciiTheme="majorHAnsi" w:eastAsia="Times New Roman" w:hAnsiTheme="majorHAnsi"/>
          <w:szCs w:val="24"/>
          <w:lang w:val="en-GB"/>
        </w:rPr>
        <w:t>Critically evaluate the effects of different types of risk on the cost of capital by applying techniques that reflect the strategic</w:t>
      </w:r>
      <w:r w:rsidR="00512B4E">
        <w:rPr>
          <w:rFonts w:asciiTheme="majorHAnsi" w:eastAsia="Times New Roman" w:hAnsiTheme="majorHAnsi"/>
          <w:szCs w:val="24"/>
          <w:lang w:val="en-GB"/>
        </w:rPr>
        <w:t xml:space="preserve"> environment in which the business operates</w:t>
      </w:r>
    </w:p>
    <w:p w:rsidR="00945AA8" w:rsidRPr="00945AA8" w:rsidRDefault="00945AA8" w:rsidP="00945AA8"/>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rsidTr="005439C5">
        <w:tc>
          <w:tcPr>
            <w:tcW w:w="1008"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5439C5">
        <w:tc>
          <w:tcPr>
            <w:tcW w:w="1008" w:type="dxa"/>
            <w:vMerge w:val="restart"/>
          </w:tcPr>
          <w:p w:rsidR="009D5ED5" w:rsidRPr="00945AA8" w:rsidRDefault="00A2359C" w:rsidP="009D5ED5">
            <w:pPr>
              <w:spacing w:before="20" w:after="20" w:line="240" w:lineRule="auto"/>
              <w:contextualSpacing/>
              <w:rPr>
                <w:rFonts w:asciiTheme="majorHAnsi" w:eastAsia="Times New Roman" w:hAnsiTheme="majorHAnsi" w:cstheme="majorHAnsi"/>
                <w:sz w:val="18"/>
                <w:szCs w:val="20"/>
                <w:lang w:val="en-GB"/>
              </w:rPr>
            </w:pPr>
            <w:r>
              <w:rPr>
                <w:rFonts w:asciiTheme="majorHAnsi" w:eastAsia="Times New Roman" w:hAnsiTheme="majorHAnsi" w:cstheme="majorHAnsi"/>
                <w:sz w:val="18"/>
                <w:szCs w:val="20"/>
                <w:lang w:val="en-GB"/>
              </w:rPr>
              <w:t xml:space="preserve">3-4 </w:t>
            </w:r>
            <w:r w:rsidR="003E0D30" w:rsidRPr="00945AA8">
              <w:rPr>
                <w:rFonts w:asciiTheme="majorHAnsi" w:eastAsia="Times New Roman" w:hAnsiTheme="majorHAnsi" w:cstheme="majorHAnsi"/>
                <w:sz w:val="18"/>
                <w:szCs w:val="20"/>
                <w:lang w:val="en-GB"/>
              </w:rPr>
              <w:t>hours</w:t>
            </w:r>
          </w:p>
        </w:tc>
        <w:tc>
          <w:tcPr>
            <w:tcW w:w="2836" w:type="dxa"/>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r w:rsidRPr="00945AA8">
              <w:rPr>
                <w:rFonts w:asciiTheme="majorHAnsi" w:eastAsia="Times New Roman" w:hAnsiTheme="majorHAnsi" w:cstheme="majorHAnsi"/>
                <w:sz w:val="18"/>
                <w:szCs w:val="20"/>
                <w:lang w:val="en-GB"/>
              </w:rPr>
              <w:t>Introduction to session and learning outcomes</w:t>
            </w:r>
          </w:p>
        </w:tc>
        <w:tc>
          <w:tcPr>
            <w:tcW w:w="5136" w:type="dxa"/>
          </w:tcPr>
          <w:p w:rsidR="009D5ED5" w:rsidRDefault="002F66B6" w:rsidP="002A5C0E">
            <w:pPr>
              <w:spacing w:before="20" w:after="20" w:line="240" w:lineRule="auto"/>
              <w:contextualSpacing/>
              <w:rPr>
                <w:rFonts w:asciiTheme="majorHAnsi" w:eastAsia="Times New Roman" w:hAnsiTheme="majorHAnsi" w:cstheme="majorHAnsi"/>
                <w:sz w:val="20"/>
                <w:szCs w:val="20"/>
                <w:lang w:val="en-GB"/>
              </w:rPr>
            </w:pPr>
            <w:r w:rsidRPr="002A5C0E">
              <w:rPr>
                <w:rFonts w:asciiTheme="majorHAnsi" w:eastAsia="Times New Roman" w:hAnsiTheme="majorHAnsi" w:cstheme="majorHAnsi"/>
                <w:sz w:val="20"/>
                <w:szCs w:val="20"/>
                <w:lang w:val="en-GB"/>
              </w:rPr>
              <w:t>Use file:</w:t>
            </w:r>
            <w:r w:rsidRPr="002A5C0E">
              <w:rPr>
                <w:rFonts w:asciiTheme="majorHAnsi" w:eastAsia="Times New Roman" w:hAnsiTheme="majorHAnsi" w:cstheme="majorHAnsi"/>
                <w:b/>
                <w:sz w:val="20"/>
                <w:szCs w:val="20"/>
                <w:lang w:val="en-GB"/>
              </w:rPr>
              <w:t xml:space="preserve"> </w:t>
            </w:r>
            <w:r w:rsidR="00A2359C">
              <w:rPr>
                <w:rFonts w:asciiTheme="majorHAnsi" w:eastAsia="Times New Roman" w:hAnsiTheme="majorHAnsi" w:cstheme="majorHAnsi"/>
                <w:b/>
                <w:sz w:val="20"/>
                <w:szCs w:val="20"/>
                <w:lang w:val="en-GB"/>
              </w:rPr>
              <w:t>6UCF</w:t>
            </w:r>
            <w:r w:rsidR="00512B4E">
              <w:rPr>
                <w:rFonts w:asciiTheme="majorHAnsi" w:eastAsia="Times New Roman" w:hAnsiTheme="majorHAnsi" w:cstheme="majorHAnsi"/>
                <w:b/>
                <w:sz w:val="20"/>
                <w:szCs w:val="20"/>
                <w:lang w:val="en-GB"/>
              </w:rPr>
              <w:t xml:space="preserve"> Presentation E3</w:t>
            </w:r>
            <w:r w:rsidR="002A5C0E" w:rsidRPr="002A5C0E">
              <w:rPr>
                <w:rFonts w:asciiTheme="majorHAnsi" w:eastAsia="Times New Roman" w:hAnsiTheme="majorHAnsi" w:cstheme="majorHAnsi"/>
                <w:b/>
                <w:sz w:val="20"/>
                <w:szCs w:val="20"/>
                <w:lang w:val="en-GB"/>
              </w:rPr>
              <w:t>.</w:t>
            </w:r>
            <w:r w:rsidR="002A5C0E" w:rsidRPr="009D5ED5">
              <w:rPr>
                <w:rFonts w:asciiTheme="majorHAnsi" w:eastAsia="Times New Roman" w:hAnsiTheme="majorHAnsi" w:cstheme="majorHAnsi"/>
                <w:sz w:val="20"/>
                <w:szCs w:val="20"/>
                <w:lang w:val="en-GB"/>
              </w:rPr>
              <w:t xml:space="preserve"> </w:t>
            </w:r>
          </w:p>
          <w:p w:rsidR="00A2359C" w:rsidRDefault="00A2359C" w:rsidP="002A5C0E">
            <w:pPr>
              <w:spacing w:before="20" w:after="20" w:line="240" w:lineRule="auto"/>
              <w:contextualSpacing/>
              <w:rPr>
                <w:rFonts w:asciiTheme="majorHAnsi" w:eastAsia="Times New Roman" w:hAnsiTheme="majorHAnsi" w:cstheme="majorHAnsi"/>
                <w:sz w:val="20"/>
                <w:szCs w:val="20"/>
                <w:lang w:val="en-GB"/>
              </w:rPr>
            </w:pPr>
          </w:p>
          <w:p w:rsidR="00A2359C" w:rsidRPr="009D5ED5" w:rsidRDefault="00B96F21" w:rsidP="00B96F2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Assessment criterion </w:t>
            </w:r>
            <w:r w:rsidR="00A2359C">
              <w:rPr>
                <w:rFonts w:asciiTheme="majorHAnsi" w:eastAsia="Times New Roman" w:hAnsiTheme="majorHAnsi" w:cstheme="majorHAnsi"/>
                <w:sz w:val="20"/>
                <w:szCs w:val="20"/>
                <w:lang w:val="en-GB"/>
              </w:rPr>
              <w:t xml:space="preserve">3.3 </w:t>
            </w:r>
          </w:p>
        </w:tc>
        <w:tc>
          <w:tcPr>
            <w:tcW w:w="765" w:type="dxa"/>
          </w:tcPr>
          <w:p w:rsidR="009D5ED5" w:rsidRPr="009D5ED5" w:rsidRDefault="00352F3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439C5">
        <w:tc>
          <w:tcPr>
            <w:tcW w:w="1008" w:type="dxa"/>
            <w:vMerge/>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rsidR="006A6CDC" w:rsidRPr="006A6CDC" w:rsidRDefault="006A6CDC" w:rsidP="006A6CDC">
            <w:pPr>
              <w:spacing w:before="20" w:after="20"/>
              <w:contextualSpacing/>
              <w:rPr>
                <w:rFonts w:asciiTheme="majorHAnsi" w:hAnsiTheme="majorHAnsi"/>
                <w:sz w:val="18"/>
                <w:szCs w:val="24"/>
                <w:lang w:val="en-GB"/>
              </w:rPr>
            </w:pPr>
            <w:r w:rsidRPr="006A6CDC">
              <w:rPr>
                <w:rFonts w:asciiTheme="majorHAnsi" w:hAnsiTheme="majorHAnsi"/>
                <w:sz w:val="18"/>
                <w:szCs w:val="24"/>
                <w:lang w:val="en-GB"/>
              </w:rPr>
              <w:t>Techniques for the evaluation of financial risk</w:t>
            </w:r>
          </w:p>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5136" w:type="dxa"/>
          </w:tcPr>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r w:rsidRPr="006D546E">
              <w:rPr>
                <w:rFonts w:asciiTheme="majorHAnsi" w:eastAsia="Times New Roman" w:hAnsiTheme="majorHAnsi" w:cstheme="majorHAnsi"/>
                <w:sz w:val="20"/>
                <w:szCs w:val="20"/>
                <w:lang w:val="en-GB"/>
              </w:rPr>
              <w:t>Introduce the topic of approaches to financial risk management that reduce exposure to financial risks. Outline the four key techniques: sensitivity analysis, scenario analysis, expected values and simulations.</w:t>
            </w:r>
          </w:p>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p>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r w:rsidRPr="006D546E">
              <w:rPr>
                <w:rFonts w:asciiTheme="majorHAnsi" w:eastAsia="Times New Roman" w:hAnsiTheme="majorHAnsi" w:cstheme="majorHAnsi"/>
                <w:sz w:val="20"/>
                <w:szCs w:val="20"/>
                <w:lang w:val="en-GB"/>
              </w:rPr>
              <w:t>Use the study materials. Illustrate how sensitivity analysis and expected values can be used as a technique with which to reduce exposure to financial risks.</w:t>
            </w:r>
          </w:p>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p>
          <w:p w:rsidR="00372874" w:rsidRPr="00D56FF7" w:rsidRDefault="006D546E" w:rsidP="006D546E">
            <w:pPr>
              <w:spacing w:before="20" w:after="20" w:line="240" w:lineRule="auto"/>
              <w:contextualSpacing/>
              <w:rPr>
                <w:rFonts w:asciiTheme="majorHAnsi" w:eastAsia="Times New Roman" w:hAnsiTheme="majorHAnsi" w:cstheme="majorHAnsi"/>
                <w:sz w:val="20"/>
                <w:szCs w:val="20"/>
                <w:lang w:val="en-GB"/>
              </w:rPr>
            </w:pPr>
            <w:r w:rsidRPr="006D546E">
              <w:rPr>
                <w:rFonts w:asciiTheme="majorHAnsi" w:eastAsia="Times New Roman" w:hAnsiTheme="majorHAnsi" w:cstheme="majorHAnsi"/>
                <w:sz w:val="20"/>
                <w:szCs w:val="20"/>
                <w:lang w:val="en-GB"/>
              </w:rPr>
              <w:t>When learners have completed the activity ask them to present back their findings to the whole group.</w:t>
            </w:r>
          </w:p>
        </w:tc>
        <w:tc>
          <w:tcPr>
            <w:tcW w:w="765" w:type="dxa"/>
          </w:tcPr>
          <w:p w:rsidR="009D5ED5" w:rsidRPr="00B001AB" w:rsidRDefault="00352F3E" w:rsidP="00B001AB">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19-21</w:t>
            </w:r>
          </w:p>
        </w:tc>
        <w:tc>
          <w:tcPr>
            <w:tcW w:w="3150" w:type="dxa"/>
          </w:tcPr>
          <w:p w:rsidR="000464F5" w:rsidRDefault="000464F5" w:rsidP="000464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consider </w:t>
            </w:r>
            <w:r w:rsidR="00654638">
              <w:rPr>
                <w:rFonts w:asciiTheme="majorHAnsi" w:eastAsia="Times New Roman" w:hAnsiTheme="majorHAnsi" w:cstheme="majorHAnsi"/>
                <w:sz w:val="20"/>
                <w:szCs w:val="20"/>
                <w:lang w:val="en-GB"/>
              </w:rPr>
              <w:t xml:space="preserve">the advantages and disadvantages of each of the four key techniques. </w:t>
            </w:r>
          </w:p>
          <w:p w:rsidR="000464F5" w:rsidRDefault="000464F5" w:rsidP="000464F5">
            <w:pPr>
              <w:spacing w:before="20" w:after="20" w:line="240" w:lineRule="auto"/>
              <w:contextualSpacing/>
              <w:rPr>
                <w:rFonts w:asciiTheme="majorHAnsi" w:eastAsia="Times New Roman" w:hAnsiTheme="majorHAnsi" w:cstheme="majorHAnsi"/>
                <w:sz w:val="20"/>
                <w:szCs w:val="20"/>
                <w:lang w:val="en-GB"/>
              </w:rPr>
            </w:pPr>
          </w:p>
          <w:p w:rsidR="009D5ED5" w:rsidRPr="009D5ED5" w:rsidRDefault="000464F5" w:rsidP="000464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095" w:type="dxa"/>
          </w:tcPr>
          <w:p w:rsidR="009D5ED5" w:rsidRDefault="00A2359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84416A" w:rsidRPr="00512B4E">
              <w:rPr>
                <w:rFonts w:asciiTheme="majorHAnsi" w:eastAsia="Times New Roman" w:hAnsiTheme="majorHAnsi" w:cstheme="majorHAnsi"/>
                <w:b/>
                <w:sz w:val="20"/>
                <w:szCs w:val="20"/>
                <w:lang w:val="en-GB"/>
              </w:rPr>
              <w:t xml:space="preserve"> E3 </w:t>
            </w:r>
            <w:r w:rsidR="00A43196" w:rsidRPr="0084416A">
              <w:rPr>
                <w:rFonts w:asciiTheme="majorHAnsi" w:eastAsia="Times New Roman" w:hAnsiTheme="majorHAnsi" w:cstheme="majorHAnsi"/>
                <w:b/>
                <w:sz w:val="20"/>
                <w:szCs w:val="20"/>
                <w:lang w:val="en-GB"/>
              </w:rPr>
              <w:t>LO3 Activity 7</w:t>
            </w:r>
            <w:r w:rsidR="0084416A">
              <w:rPr>
                <w:rFonts w:asciiTheme="majorHAnsi" w:eastAsia="Times New Roman" w:hAnsiTheme="majorHAnsi" w:cstheme="majorHAnsi"/>
                <w:sz w:val="20"/>
                <w:szCs w:val="20"/>
                <w:lang w:val="en-GB"/>
              </w:rPr>
              <w:t xml:space="preserve"> – Different types of risk</w:t>
            </w:r>
          </w:p>
          <w:p w:rsidR="00A2359C" w:rsidRDefault="00A2359C" w:rsidP="009D5ED5">
            <w:pPr>
              <w:spacing w:before="20" w:after="20" w:line="240" w:lineRule="auto"/>
              <w:contextualSpacing/>
              <w:rPr>
                <w:rFonts w:asciiTheme="majorHAnsi" w:eastAsia="Times New Roman" w:hAnsiTheme="majorHAnsi" w:cstheme="majorHAnsi"/>
                <w:b/>
                <w:sz w:val="20"/>
                <w:szCs w:val="20"/>
                <w:lang w:val="en-GB"/>
              </w:rPr>
            </w:pPr>
          </w:p>
          <w:p w:rsidR="00A43196" w:rsidRPr="009D5ED5" w:rsidRDefault="00A2359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84416A" w:rsidRPr="00512B4E">
              <w:rPr>
                <w:rFonts w:asciiTheme="majorHAnsi" w:eastAsia="Times New Roman" w:hAnsiTheme="majorHAnsi" w:cstheme="majorHAnsi"/>
                <w:b/>
                <w:sz w:val="20"/>
                <w:szCs w:val="20"/>
                <w:lang w:val="en-GB"/>
              </w:rPr>
              <w:t xml:space="preserve"> E3 </w:t>
            </w:r>
            <w:r w:rsidR="00A43196" w:rsidRPr="0084416A">
              <w:rPr>
                <w:rFonts w:asciiTheme="majorHAnsi" w:eastAsia="Times New Roman" w:hAnsiTheme="majorHAnsi" w:cstheme="majorHAnsi"/>
                <w:b/>
                <w:sz w:val="20"/>
                <w:szCs w:val="20"/>
                <w:lang w:val="en-GB"/>
              </w:rPr>
              <w:t>LO3 Activity 8</w:t>
            </w:r>
            <w:r w:rsidR="0084416A">
              <w:rPr>
                <w:rFonts w:asciiTheme="majorHAnsi" w:eastAsia="Times New Roman" w:hAnsiTheme="majorHAnsi" w:cstheme="majorHAnsi"/>
                <w:sz w:val="20"/>
                <w:szCs w:val="20"/>
                <w:lang w:val="en-GB"/>
              </w:rPr>
              <w:t xml:space="preserve"> – Risk management techniques</w:t>
            </w:r>
          </w:p>
        </w:tc>
      </w:tr>
      <w:tr w:rsidR="006D546E" w:rsidRPr="009D5ED5" w:rsidTr="005439C5">
        <w:tc>
          <w:tcPr>
            <w:tcW w:w="1008" w:type="dxa"/>
            <w:vMerge/>
          </w:tcPr>
          <w:p w:rsidR="006D546E" w:rsidRPr="00945AA8" w:rsidRDefault="006D546E"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rsidR="006D546E" w:rsidRPr="006A6CDC" w:rsidRDefault="006D546E" w:rsidP="006A6CDC">
            <w:pPr>
              <w:spacing w:before="20" w:after="20"/>
              <w:contextualSpacing/>
              <w:rPr>
                <w:rFonts w:asciiTheme="majorHAnsi" w:hAnsiTheme="majorHAnsi"/>
                <w:sz w:val="18"/>
                <w:szCs w:val="24"/>
                <w:lang w:val="en-GB"/>
              </w:rPr>
            </w:pPr>
            <w:r>
              <w:rPr>
                <w:rFonts w:asciiTheme="majorHAnsi" w:hAnsiTheme="majorHAnsi"/>
                <w:sz w:val="18"/>
                <w:szCs w:val="24"/>
                <w:lang w:val="en-GB"/>
              </w:rPr>
              <w:t>Alternative approaches to the calculation of the cost of capital: Adjusted present value (APV)</w:t>
            </w:r>
          </w:p>
        </w:tc>
        <w:tc>
          <w:tcPr>
            <w:tcW w:w="5136" w:type="dxa"/>
          </w:tcPr>
          <w:p w:rsidR="006D546E" w:rsidRDefault="006D546E" w:rsidP="006D546E">
            <w:pPr>
              <w:pStyle w:val="BodyText1"/>
            </w:pPr>
            <w:r>
              <w:rPr>
                <w:rFonts w:eastAsia="Times New Roman" w:cstheme="majorHAnsi"/>
                <w:sz w:val="20"/>
                <w:szCs w:val="20"/>
              </w:rPr>
              <w:t>Outline the nature of APV</w:t>
            </w:r>
            <w:r w:rsidRPr="006D546E">
              <w:rPr>
                <w:rFonts w:eastAsia="Times New Roman" w:cstheme="majorHAnsi"/>
                <w:sz w:val="20"/>
                <w:szCs w:val="20"/>
              </w:rPr>
              <w:t xml:space="preserve">. </w:t>
            </w:r>
            <w:r w:rsidRPr="006D546E">
              <w:rPr>
                <w:sz w:val="20"/>
                <w:szCs w:val="20"/>
              </w:rPr>
              <w:t>Whereas a WACC calculation seeks to reflect the effects of financing and other factors such as corporate taxation, APV rests instead on a series of present value calculations</w:t>
            </w:r>
            <w:r>
              <w:t>.</w:t>
            </w:r>
          </w:p>
          <w:p w:rsidR="006D546E" w:rsidRPr="00512B4E" w:rsidRDefault="006D546E" w:rsidP="006D546E">
            <w:pPr>
              <w:pStyle w:val="BodyText1"/>
              <w:rPr>
                <w:sz w:val="18"/>
              </w:rPr>
            </w:pPr>
            <w:r w:rsidRPr="00512B4E">
              <w:rPr>
                <w:sz w:val="20"/>
              </w:rPr>
              <w:t>Play this film to help to explain APV:</w:t>
            </w:r>
          </w:p>
          <w:p w:rsidR="006D546E" w:rsidRPr="00512B4E" w:rsidRDefault="003939C5" w:rsidP="006D546E">
            <w:pPr>
              <w:pStyle w:val="BodyText1"/>
              <w:rPr>
                <w:sz w:val="20"/>
              </w:rPr>
            </w:pPr>
            <w:hyperlink r:id="rId12" w:history="1">
              <w:r w:rsidR="006D546E" w:rsidRPr="00512B4E">
                <w:rPr>
                  <w:rStyle w:val="Hyperlink"/>
                  <w:sz w:val="20"/>
                </w:rPr>
                <w:t>http://www.investopedia.com/terms/a/apv.asp</w:t>
              </w:r>
            </w:hyperlink>
          </w:p>
          <w:p w:rsidR="006D546E" w:rsidRDefault="006D546E" w:rsidP="006D546E">
            <w:pPr>
              <w:pStyle w:val="BodyText1"/>
            </w:pPr>
          </w:p>
          <w:p w:rsidR="006D546E" w:rsidRDefault="006D546E" w:rsidP="006D546E">
            <w:pPr>
              <w:pStyle w:val="BodyText1"/>
            </w:pPr>
          </w:p>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6D546E" w:rsidRDefault="00352F3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22-24</w:t>
            </w:r>
          </w:p>
        </w:tc>
        <w:tc>
          <w:tcPr>
            <w:tcW w:w="3150" w:type="dxa"/>
          </w:tcPr>
          <w:p w:rsidR="006D546E" w:rsidRDefault="006D546E" w:rsidP="006D546E">
            <w:pPr>
              <w:spacing w:before="20" w:after="20" w:line="240" w:lineRule="auto"/>
              <w:contextualSpacing/>
              <w:rPr>
                <w:rFonts w:asciiTheme="majorHAnsi" w:eastAsia="Times New Roman" w:hAnsiTheme="majorHAnsi" w:cstheme="majorHAnsi"/>
                <w:sz w:val="20"/>
                <w:szCs w:val="20"/>
                <w:lang w:val="en-GB"/>
              </w:rPr>
            </w:pPr>
            <w:r w:rsidRPr="006D546E">
              <w:rPr>
                <w:rFonts w:asciiTheme="majorHAnsi" w:eastAsia="Times New Roman" w:hAnsiTheme="majorHAnsi" w:cstheme="majorHAnsi"/>
                <w:sz w:val="20"/>
                <w:szCs w:val="20"/>
                <w:lang w:val="en-GB"/>
              </w:rPr>
              <w:t xml:space="preserve">Use the study guide. See the </w:t>
            </w:r>
            <w:r>
              <w:rPr>
                <w:rFonts w:asciiTheme="majorHAnsi" w:eastAsia="Times New Roman" w:hAnsiTheme="majorHAnsi" w:cstheme="majorHAnsi"/>
                <w:sz w:val="20"/>
                <w:szCs w:val="20"/>
                <w:lang w:val="en-GB"/>
              </w:rPr>
              <w:t>case study on APV.</w:t>
            </w:r>
          </w:p>
          <w:p w:rsidR="006D546E" w:rsidRDefault="006D546E" w:rsidP="006D546E">
            <w:pPr>
              <w:spacing w:before="20" w:after="20" w:line="240" w:lineRule="auto"/>
              <w:contextualSpacing/>
              <w:rPr>
                <w:rFonts w:asciiTheme="majorHAnsi" w:eastAsia="Times New Roman" w:hAnsiTheme="majorHAnsi" w:cstheme="majorHAnsi"/>
                <w:sz w:val="20"/>
                <w:szCs w:val="20"/>
                <w:lang w:val="en-GB"/>
              </w:rPr>
            </w:pPr>
          </w:p>
          <w:p w:rsidR="006D546E" w:rsidRDefault="006D546E" w:rsidP="006D546E">
            <w:pPr>
              <w:spacing w:before="20" w:after="20" w:line="240" w:lineRule="auto"/>
              <w:contextualSpacing/>
              <w:rPr>
                <w:rFonts w:asciiTheme="majorHAnsi" w:eastAsia="Times New Roman" w:hAnsiTheme="majorHAnsi" w:cstheme="majorHAnsi"/>
                <w:sz w:val="20"/>
                <w:szCs w:val="20"/>
                <w:lang w:val="en-GB"/>
              </w:rPr>
            </w:pPr>
            <w:r w:rsidRPr="006D546E">
              <w:rPr>
                <w:rFonts w:asciiTheme="majorHAnsi" w:eastAsia="Times New Roman" w:hAnsiTheme="majorHAnsi" w:cstheme="majorHAnsi"/>
                <w:sz w:val="20"/>
                <w:szCs w:val="20"/>
                <w:lang w:val="en-GB"/>
              </w:rPr>
              <w:t xml:space="preserve">Ask learners to calculate the </w:t>
            </w:r>
            <w:r>
              <w:rPr>
                <w:rFonts w:asciiTheme="majorHAnsi" w:eastAsia="Times New Roman" w:hAnsiTheme="majorHAnsi" w:cstheme="majorHAnsi"/>
                <w:sz w:val="20"/>
                <w:szCs w:val="20"/>
                <w:lang w:val="en-GB"/>
              </w:rPr>
              <w:t xml:space="preserve">unlevered cost of capital. Estimate the project’s value without leverage. </w:t>
            </w:r>
          </w:p>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p>
          <w:p w:rsidR="006D546E" w:rsidRDefault="006D546E" w:rsidP="006D546E">
            <w:pPr>
              <w:spacing w:before="20" w:after="20" w:line="240" w:lineRule="auto"/>
              <w:contextualSpacing/>
              <w:rPr>
                <w:rFonts w:asciiTheme="majorHAnsi" w:eastAsia="Times New Roman" w:hAnsiTheme="majorHAnsi" w:cstheme="majorHAnsi"/>
                <w:sz w:val="20"/>
                <w:szCs w:val="20"/>
                <w:lang w:val="en-GB"/>
              </w:rPr>
            </w:pPr>
            <w:r w:rsidRPr="006D546E">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095" w:type="dxa"/>
          </w:tcPr>
          <w:p w:rsidR="006D546E" w:rsidRPr="009D5ED5" w:rsidRDefault="00A2359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84416A" w:rsidRPr="00512B4E">
              <w:rPr>
                <w:rFonts w:asciiTheme="majorHAnsi" w:eastAsia="Times New Roman" w:hAnsiTheme="majorHAnsi" w:cstheme="majorHAnsi"/>
                <w:b/>
                <w:sz w:val="20"/>
                <w:szCs w:val="20"/>
                <w:lang w:val="en-GB"/>
              </w:rPr>
              <w:t xml:space="preserve"> E3 </w:t>
            </w:r>
            <w:r w:rsidR="00317042" w:rsidRPr="0084416A">
              <w:rPr>
                <w:rFonts w:asciiTheme="majorHAnsi" w:eastAsia="Times New Roman" w:hAnsiTheme="majorHAnsi" w:cstheme="majorHAnsi"/>
                <w:b/>
                <w:sz w:val="20"/>
                <w:szCs w:val="20"/>
                <w:lang w:val="en-GB"/>
              </w:rPr>
              <w:t>LO3 Activity 9</w:t>
            </w:r>
            <w:r w:rsidR="0084416A">
              <w:rPr>
                <w:rFonts w:asciiTheme="majorHAnsi" w:eastAsia="Times New Roman" w:hAnsiTheme="majorHAnsi" w:cstheme="majorHAnsi"/>
                <w:sz w:val="20"/>
                <w:szCs w:val="20"/>
                <w:lang w:val="en-GB"/>
              </w:rPr>
              <w:t xml:space="preserve"> – Adjusted present value</w:t>
            </w:r>
          </w:p>
        </w:tc>
      </w:tr>
      <w:tr w:rsidR="006D546E" w:rsidRPr="009D5ED5" w:rsidTr="005439C5">
        <w:tc>
          <w:tcPr>
            <w:tcW w:w="1008" w:type="dxa"/>
            <w:vMerge/>
          </w:tcPr>
          <w:p w:rsidR="006D546E" w:rsidRPr="00945AA8" w:rsidRDefault="006D546E"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rsidR="006D546E" w:rsidRDefault="006D546E" w:rsidP="006A6CDC">
            <w:pPr>
              <w:spacing w:before="20" w:after="20"/>
              <w:contextualSpacing/>
              <w:rPr>
                <w:rFonts w:asciiTheme="majorHAnsi" w:hAnsiTheme="majorHAnsi"/>
                <w:sz w:val="18"/>
                <w:szCs w:val="24"/>
                <w:lang w:val="en-GB"/>
              </w:rPr>
            </w:pPr>
            <w:r>
              <w:rPr>
                <w:rFonts w:asciiTheme="majorHAnsi" w:hAnsiTheme="majorHAnsi"/>
                <w:sz w:val="18"/>
                <w:szCs w:val="24"/>
                <w:lang w:val="en-GB"/>
              </w:rPr>
              <w:t>The flow to equity method</w:t>
            </w:r>
          </w:p>
        </w:tc>
        <w:tc>
          <w:tcPr>
            <w:tcW w:w="5136" w:type="dxa"/>
          </w:tcPr>
          <w:p w:rsidR="006D546E" w:rsidRDefault="006D546E" w:rsidP="006D546E">
            <w:pPr>
              <w:pStyle w:val="BodyText1"/>
              <w:rPr>
                <w:rFonts w:eastAsia="Times New Roman" w:cstheme="majorHAnsi"/>
                <w:sz w:val="20"/>
                <w:szCs w:val="20"/>
              </w:rPr>
            </w:pPr>
            <w:r>
              <w:rPr>
                <w:rFonts w:eastAsia="Times New Roman" w:cstheme="majorHAnsi"/>
                <w:sz w:val="20"/>
                <w:szCs w:val="20"/>
              </w:rPr>
              <w:t xml:space="preserve">Outline the nature of the flow to equity method. </w:t>
            </w:r>
            <w:r w:rsidRPr="006D546E">
              <w:rPr>
                <w:rFonts w:eastAsia="Times New Roman" w:cstheme="majorHAnsi"/>
                <w:sz w:val="20"/>
                <w:szCs w:val="20"/>
              </w:rPr>
              <w:t>The flow to equity method fills this gap as it calculates the cash flow that is available to shareholders after taking into consideration all the payments from/to debt holders.</w:t>
            </w:r>
          </w:p>
        </w:tc>
        <w:tc>
          <w:tcPr>
            <w:tcW w:w="765" w:type="dxa"/>
          </w:tcPr>
          <w:p w:rsidR="006D546E" w:rsidRDefault="00352F3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150" w:type="dxa"/>
          </w:tcPr>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r w:rsidRPr="006D546E">
              <w:rPr>
                <w:rFonts w:asciiTheme="majorHAnsi" w:eastAsia="Times New Roman" w:hAnsiTheme="majorHAnsi" w:cstheme="majorHAnsi"/>
                <w:sz w:val="20"/>
                <w:szCs w:val="20"/>
                <w:lang w:val="en-GB"/>
              </w:rPr>
              <w:t xml:space="preserve">Use the study guide. See the case study on </w:t>
            </w:r>
            <w:r>
              <w:rPr>
                <w:rFonts w:asciiTheme="majorHAnsi" w:eastAsia="Times New Roman" w:hAnsiTheme="majorHAnsi" w:cstheme="majorHAnsi"/>
                <w:sz w:val="20"/>
                <w:szCs w:val="20"/>
                <w:lang w:val="en-GB"/>
              </w:rPr>
              <w:t>the flow to equity method</w:t>
            </w:r>
            <w:r w:rsidRPr="006D546E">
              <w:rPr>
                <w:rFonts w:asciiTheme="majorHAnsi" w:eastAsia="Times New Roman" w:hAnsiTheme="majorHAnsi" w:cstheme="majorHAnsi"/>
                <w:sz w:val="20"/>
                <w:szCs w:val="20"/>
                <w:lang w:val="en-GB"/>
              </w:rPr>
              <w:t>.</w:t>
            </w:r>
          </w:p>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p>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r w:rsidRPr="006D546E">
              <w:rPr>
                <w:rFonts w:asciiTheme="majorHAnsi" w:eastAsia="Times New Roman" w:hAnsiTheme="majorHAnsi" w:cstheme="majorHAnsi"/>
                <w:sz w:val="20"/>
                <w:szCs w:val="20"/>
                <w:lang w:val="en-GB"/>
              </w:rPr>
              <w:t xml:space="preserve">Ask learners to calculate the </w:t>
            </w:r>
            <w:r>
              <w:rPr>
                <w:rFonts w:asciiTheme="majorHAnsi" w:eastAsia="Times New Roman" w:hAnsiTheme="majorHAnsi" w:cstheme="majorHAnsi"/>
                <w:sz w:val="20"/>
                <w:szCs w:val="20"/>
                <w:lang w:val="en-GB"/>
              </w:rPr>
              <w:t>flow to equity for the project</w:t>
            </w:r>
            <w:r w:rsidRPr="006D546E">
              <w:rPr>
                <w:rFonts w:asciiTheme="majorHAnsi" w:eastAsia="Times New Roman" w:hAnsiTheme="majorHAnsi" w:cstheme="majorHAnsi"/>
                <w:sz w:val="20"/>
                <w:szCs w:val="20"/>
                <w:lang w:val="en-GB"/>
              </w:rPr>
              <w:t xml:space="preserve">. </w:t>
            </w:r>
          </w:p>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p>
          <w:p w:rsidR="006D546E" w:rsidRPr="006D546E" w:rsidRDefault="006D546E" w:rsidP="006D546E">
            <w:pPr>
              <w:spacing w:before="20" w:after="20" w:line="240" w:lineRule="auto"/>
              <w:contextualSpacing/>
              <w:rPr>
                <w:rFonts w:asciiTheme="majorHAnsi" w:eastAsia="Times New Roman" w:hAnsiTheme="majorHAnsi" w:cstheme="majorHAnsi"/>
                <w:sz w:val="20"/>
                <w:szCs w:val="20"/>
                <w:lang w:val="en-GB"/>
              </w:rPr>
            </w:pPr>
            <w:r w:rsidRPr="006D546E">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095" w:type="dxa"/>
          </w:tcPr>
          <w:p w:rsidR="006D546E" w:rsidRPr="009D5ED5" w:rsidRDefault="006D546E" w:rsidP="009D5ED5">
            <w:pPr>
              <w:spacing w:before="20" w:after="20" w:line="240" w:lineRule="auto"/>
              <w:contextualSpacing/>
              <w:rPr>
                <w:rFonts w:asciiTheme="majorHAnsi" w:eastAsia="Times New Roman" w:hAnsiTheme="majorHAnsi" w:cstheme="majorHAnsi"/>
                <w:sz w:val="20"/>
                <w:szCs w:val="20"/>
                <w:lang w:val="en-GB"/>
              </w:rPr>
            </w:pPr>
          </w:p>
        </w:tc>
      </w:tr>
      <w:tr w:rsidR="00390E47" w:rsidRPr="009D5ED5" w:rsidTr="005439C5">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390E47" w:rsidRDefault="0037287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prepare for the next session by reading the first section of the next chapter in the study guide. </w:t>
            </w:r>
          </w:p>
          <w:p w:rsidR="00372874" w:rsidRPr="009D5ED5" w:rsidRDefault="00372874"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90E47" w:rsidRPr="009D5ED5" w:rsidRDefault="00390E4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390E47" w:rsidRPr="009D5ED5" w:rsidRDefault="00A2359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Pre-session preparation</w:t>
            </w:r>
          </w:p>
        </w:tc>
        <w:tc>
          <w:tcPr>
            <w:tcW w:w="2095"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3"/>
      <w:footerReference w:type="default" r:id="rId14"/>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C5" w:rsidRDefault="003939C5">
      <w:pPr>
        <w:spacing w:after="0" w:line="240" w:lineRule="auto"/>
      </w:pPr>
      <w:r>
        <w:separator/>
      </w:r>
    </w:p>
  </w:endnote>
  <w:endnote w:type="continuationSeparator" w:id="0">
    <w:p w:rsidR="003939C5" w:rsidRDefault="0039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C5" w:rsidRDefault="003939C5">
      <w:pPr>
        <w:spacing w:after="0" w:line="240" w:lineRule="auto"/>
      </w:pPr>
      <w:r>
        <w:separator/>
      </w:r>
    </w:p>
  </w:footnote>
  <w:footnote w:type="continuationSeparator" w:id="0">
    <w:p w:rsidR="003939C5" w:rsidRDefault="0039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9991D7B"/>
    <w:multiLevelType w:val="multilevel"/>
    <w:tmpl w:val="4B707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B44056"/>
    <w:multiLevelType w:val="multilevel"/>
    <w:tmpl w:val="48462A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325F13"/>
    <w:multiLevelType w:val="multilevel"/>
    <w:tmpl w:val="5B568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CB43B2"/>
    <w:multiLevelType w:val="hybridMultilevel"/>
    <w:tmpl w:val="1856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964201"/>
    <w:multiLevelType w:val="multilevel"/>
    <w:tmpl w:val="C4325616"/>
    <w:lvl w:ilvl="0">
      <w:start w:val="1"/>
      <w:numFmt w:val="decimal"/>
      <w:lvlText w:val="3.%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D62E45"/>
    <w:multiLevelType w:val="multilevel"/>
    <w:tmpl w:val="C4325616"/>
    <w:lvl w:ilvl="0">
      <w:start w:val="1"/>
      <w:numFmt w:val="decimal"/>
      <w:lvlText w:val="3.%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C0EAB"/>
    <w:multiLevelType w:val="multilevel"/>
    <w:tmpl w:val="ED8E1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A8469E"/>
    <w:multiLevelType w:val="multilevel"/>
    <w:tmpl w:val="C4325616"/>
    <w:lvl w:ilvl="0">
      <w:start w:val="1"/>
      <w:numFmt w:val="decimal"/>
      <w:lvlText w:val="3.%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5"/>
  </w:num>
  <w:num w:numId="4">
    <w:abstractNumId w:val="29"/>
  </w:num>
  <w:num w:numId="5">
    <w:abstractNumId w:val="10"/>
  </w:num>
  <w:num w:numId="6">
    <w:abstractNumId w:val="39"/>
  </w:num>
  <w:num w:numId="7">
    <w:abstractNumId w:val="41"/>
  </w:num>
  <w:num w:numId="8">
    <w:abstractNumId w:val="5"/>
  </w:num>
  <w:num w:numId="9">
    <w:abstractNumId w:val="37"/>
  </w:num>
  <w:num w:numId="10">
    <w:abstractNumId w:val="40"/>
  </w:num>
  <w:num w:numId="11">
    <w:abstractNumId w:val="35"/>
  </w:num>
  <w:num w:numId="12">
    <w:abstractNumId w:val="28"/>
  </w:num>
  <w:num w:numId="13">
    <w:abstractNumId w:val="23"/>
  </w:num>
  <w:num w:numId="14">
    <w:abstractNumId w:val="42"/>
  </w:num>
  <w:num w:numId="15">
    <w:abstractNumId w:val="34"/>
  </w:num>
  <w:num w:numId="16">
    <w:abstractNumId w:val="46"/>
  </w:num>
  <w:num w:numId="17">
    <w:abstractNumId w:val="6"/>
  </w:num>
  <w:num w:numId="18">
    <w:abstractNumId w:val="8"/>
  </w:num>
  <w:num w:numId="19">
    <w:abstractNumId w:val="26"/>
  </w:num>
  <w:num w:numId="20">
    <w:abstractNumId w:val="43"/>
  </w:num>
  <w:num w:numId="21">
    <w:abstractNumId w:val="45"/>
  </w:num>
  <w:num w:numId="22">
    <w:abstractNumId w:val="30"/>
  </w:num>
  <w:num w:numId="23">
    <w:abstractNumId w:val="20"/>
  </w:num>
  <w:num w:numId="24">
    <w:abstractNumId w:val="16"/>
  </w:num>
  <w:num w:numId="25">
    <w:abstractNumId w:val="3"/>
  </w:num>
  <w:num w:numId="26">
    <w:abstractNumId w:val="1"/>
  </w:num>
  <w:num w:numId="27">
    <w:abstractNumId w:val="7"/>
  </w:num>
  <w:num w:numId="28">
    <w:abstractNumId w:val="2"/>
  </w:num>
  <w:num w:numId="29">
    <w:abstractNumId w:val="12"/>
  </w:num>
  <w:num w:numId="30">
    <w:abstractNumId w:val="36"/>
  </w:num>
  <w:num w:numId="31">
    <w:abstractNumId w:val="9"/>
  </w:num>
  <w:num w:numId="32">
    <w:abstractNumId w:val="0"/>
  </w:num>
  <w:num w:numId="33">
    <w:abstractNumId w:val="32"/>
  </w:num>
  <w:num w:numId="34">
    <w:abstractNumId w:val="4"/>
  </w:num>
  <w:num w:numId="35">
    <w:abstractNumId w:val="13"/>
  </w:num>
  <w:num w:numId="36">
    <w:abstractNumId w:val="24"/>
  </w:num>
  <w:num w:numId="37">
    <w:abstractNumId w:val="19"/>
  </w:num>
  <w:num w:numId="38">
    <w:abstractNumId w:val="18"/>
  </w:num>
  <w:num w:numId="39">
    <w:abstractNumId w:val="27"/>
  </w:num>
  <w:num w:numId="40">
    <w:abstractNumId w:val="25"/>
  </w:num>
  <w:num w:numId="41">
    <w:abstractNumId w:val="21"/>
  </w:num>
  <w:num w:numId="42">
    <w:abstractNumId w:val="22"/>
  </w:num>
  <w:num w:numId="43">
    <w:abstractNumId w:val="38"/>
  </w:num>
  <w:num w:numId="44">
    <w:abstractNumId w:val="11"/>
  </w:num>
  <w:num w:numId="45">
    <w:abstractNumId w:val="44"/>
  </w:num>
  <w:num w:numId="46">
    <w:abstractNumId w:val="3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31B63"/>
    <w:rsid w:val="00040806"/>
    <w:rsid w:val="000464F5"/>
    <w:rsid w:val="00150793"/>
    <w:rsid w:val="001507E2"/>
    <w:rsid w:val="00180A1D"/>
    <w:rsid w:val="00180E17"/>
    <w:rsid w:val="00185387"/>
    <w:rsid w:val="00186995"/>
    <w:rsid w:val="001A1B35"/>
    <w:rsid w:val="001E6568"/>
    <w:rsid w:val="001E7E40"/>
    <w:rsid w:val="0020047E"/>
    <w:rsid w:val="00213A0B"/>
    <w:rsid w:val="00223991"/>
    <w:rsid w:val="00254090"/>
    <w:rsid w:val="00271FB6"/>
    <w:rsid w:val="00273BCE"/>
    <w:rsid w:val="002A5C0E"/>
    <w:rsid w:val="002C0225"/>
    <w:rsid w:val="002E44F3"/>
    <w:rsid w:val="002F66B6"/>
    <w:rsid w:val="00317042"/>
    <w:rsid w:val="003369C7"/>
    <w:rsid w:val="00352F3E"/>
    <w:rsid w:val="0036605A"/>
    <w:rsid w:val="00367DC4"/>
    <w:rsid w:val="00372874"/>
    <w:rsid w:val="00390E47"/>
    <w:rsid w:val="003939C5"/>
    <w:rsid w:val="003A27C9"/>
    <w:rsid w:val="003E0B64"/>
    <w:rsid w:val="003E0D30"/>
    <w:rsid w:val="00430791"/>
    <w:rsid w:val="00464665"/>
    <w:rsid w:val="004A0218"/>
    <w:rsid w:val="005106E9"/>
    <w:rsid w:val="00512B4E"/>
    <w:rsid w:val="005439C5"/>
    <w:rsid w:val="005518FD"/>
    <w:rsid w:val="00572E10"/>
    <w:rsid w:val="0057447C"/>
    <w:rsid w:val="00587DB0"/>
    <w:rsid w:val="005A01EF"/>
    <w:rsid w:val="005C72CE"/>
    <w:rsid w:val="00605391"/>
    <w:rsid w:val="006146F3"/>
    <w:rsid w:val="00615966"/>
    <w:rsid w:val="006253C4"/>
    <w:rsid w:val="00654638"/>
    <w:rsid w:val="0066338C"/>
    <w:rsid w:val="006A6CDC"/>
    <w:rsid w:val="006D546E"/>
    <w:rsid w:val="00714A73"/>
    <w:rsid w:val="00723546"/>
    <w:rsid w:val="007523EF"/>
    <w:rsid w:val="00753583"/>
    <w:rsid w:val="00755F2C"/>
    <w:rsid w:val="007752FE"/>
    <w:rsid w:val="00790AEE"/>
    <w:rsid w:val="007A3515"/>
    <w:rsid w:val="007E0D5A"/>
    <w:rsid w:val="007F221B"/>
    <w:rsid w:val="007F23AB"/>
    <w:rsid w:val="00816804"/>
    <w:rsid w:val="00823B07"/>
    <w:rsid w:val="00824911"/>
    <w:rsid w:val="00834A9C"/>
    <w:rsid w:val="0084416A"/>
    <w:rsid w:val="0084792F"/>
    <w:rsid w:val="0087013C"/>
    <w:rsid w:val="008B443A"/>
    <w:rsid w:val="008D5EF7"/>
    <w:rsid w:val="0093218B"/>
    <w:rsid w:val="009450D9"/>
    <w:rsid w:val="00945AA8"/>
    <w:rsid w:val="009D5ED5"/>
    <w:rsid w:val="009E10B9"/>
    <w:rsid w:val="009E521A"/>
    <w:rsid w:val="009F1E56"/>
    <w:rsid w:val="009F42AD"/>
    <w:rsid w:val="009F67DA"/>
    <w:rsid w:val="00A10EB9"/>
    <w:rsid w:val="00A2359C"/>
    <w:rsid w:val="00A30351"/>
    <w:rsid w:val="00A3120C"/>
    <w:rsid w:val="00A37D13"/>
    <w:rsid w:val="00A43196"/>
    <w:rsid w:val="00AD34FA"/>
    <w:rsid w:val="00AD69C3"/>
    <w:rsid w:val="00AE6073"/>
    <w:rsid w:val="00B001AB"/>
    <w:rsid w:val="00B12053"/>
    <w:rsid w:val="00B12D87"/>
    <w:rsid w:val="00B2135A"/>
    <w:rsid w:val="00B65D19"/>
    <w:rsid w:val="00B73C09"/>
    <w:rsid w:val="00B96F21"/>
    <w:rsid w:val="00BA0654"/>
    <w:rsid w:val="00BC28E8"/>
    <w:rsid w:val="00BD2EB2"/>
    <w:rsid w:val="00BE29C1"/>
    <w:rsid w:val="00C04128"/>
    <w:rsid w:val="00C158CB"/>
    <w:rsid w:val="00C229A3"/>
    <w:rsid w:val="00C34696"/>
    <w:rsid w:val="00C41578"/>
    <w:rsid w:val="00C513FD"/>
    <w:rsid w:val="00C60319"/>
    <w:rsid w:val="00C81E7A"/>
    <w:rsid w:val="00CA299B"/>
    <w:rsid w:val="00CB06ED"/>
    <w:rsid w:val="00D31639"/>
    <w:rsid w:val="00D56FF7"/>
    <w:rsid w:val="00DD049F"/>
    <w:rsid w:val="00DD2943"/>
    <w:rsid w:val="00DF2121"/>
    <w:rsid w:val="00DF4A95"/>
    <w:rsid w:val="00E27A34"/>
    <w:rsid w:val="00E37CD9"/>
    <w:rsid w:val="00E75A8E"/>
    <w:rsid w:val="00E87E71"/>
    <w:rsid w:val="00EA7D6B"/>
    <w:rsid w:val="00ED174D"/>
    <w:rsid w:val="00ED68D5"/>
    <w:rsid w:val="00EF759C"/>
    <w:rsid w:val="00F241E5"/>
    <w:rsid w:val="00F60C1F"/>
    <w:rsid w:val="00FA184F"/>
    <w:rsid w:val="00FC0124"/>
    <w:rsid w:val="00FD0EE8"/>
    <w:rsid w:val="00FE1754"/>
    <w:rsid w:val="00FE1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9DA4D-0308-44F9-B5E9-789461E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paragraph" w:customStyle="1" w:styleId="BodyText1">
    <w:name w:val="Body Text1"/>
    <w:basedOn w:val="Normal"/>
    <w:qFormat/>
    <w:rsid w:val="006D546E"/>
    <w:rPr>
      <w:rFonts w:asciiTheme="majorHAnsi" w:hAnsiTheme="maj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iIFtmxt3v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vestopedia.com/terms/a/apv.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VpH4kZZx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vestopedia.com/video/play/dividend-discount-model/" TargetMode="External"/><Relationship Id="rId4" Type="http://schemas.openxmlformats.org/officeDocument/2006/relationships/settings" Target="settings.xml"/><Relationship Id="rId9" Type="http://schemas.openxmlformats.org/officeDocument/2006/relationships/hyperlink" Target="http://www.investopedia.com/video/play/cap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D8C8863-1E1A-463F-A9D7-127851A9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17</cp:revision>
  <dcterms:created xsi:type="dcterms:W3CDTF">2017-05-27T09:29:00Z</dcterms:created>
  <dcterms:modified xsi:type="dcterms:W3CDTF">2017-08-30T14:50:00Z</dcterms:modified>
</cp:coreProperties>
</file>