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DC" w:rsidRDefault="00350ADC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350ADC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B823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6464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350ADC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:rsidR="009E2448" w:rsidRDefault="009E2448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448" w:rsidRDefault="009E2448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9E2448" w:rsidRDefault="00646438" w:rsidP="009E2448">
      <w:pPr>
        <w:pStyle w:val="Heading2"/>
        <w:rPr>
          <w:b/>
          <w:noProof/>
          <w:sz w:val="28"/>
          <w:lang w:val="en-GB"/>
        </w:rPr>
      </w:pPr>
      <w:r w:rsidRPr="009E2448">
        <w:rPr>
          <w:b/>
          <w:noProof/>
          <w:sz w:val="28"/>
          <w:lang w:val="en-GB"/>
        </w:rPr>
        <w:t xml:space="preserve">Risk </w:t>
      </w:r>
      <w:r w:rsidR="001F7C58">
        <w:rPr>
          <w:b/>
          <w:noProof/>
          <w:sz w:val="28"/>
          <w:lang w:val="en-GB"/>
        </w:rPr>
        <w:t>m</w:t>
      </w:r>
      <w:r w:rsidRPr="009E2448">
        <w:rPr>
          <w:b/>
          <w:noProof/>
          <w:sz w:val="28"/>
          <w:lang w:val="en-GB"/>
        </w:rPr>
        <w:t>anagement</w:t>
      </w:r>
    </w:p>
    <w:p w:rsidR="00A434DA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FB7A28" w:rsidRPr="001F7C58" w:rsidRDefault="00475DF0" w:rsidP="00646438">
      <w:pPr>
        <w:spacing w:after="0" w:line="276" w:lineRule="auto"/>
        <w:rPr>
          <w:rFonts w:eastAsia="Calibri" w:cs="Calibri Light"/>
          <w:sz w:val="24"/>
          <w:szCs w:val="24"/>
        </w:rPr>
      </w:pPr>
      <w:r w:rsidRPr="001F7C58">
        <w:rPr>
          <w:rFonts w:eastAsia="Calibri" w:cs="Calibri Light"/>
          <w:sz w:val="24"/>
          <w:szCs w:val="24"/>
        </w:rPr>
        <w:t>In small groups</w:t>
      </w:r>
      <w:r w:rsidR="009E2448" w:rsidRPr="001F7C58">
        <w:rPr>
          <w:rFonts w:eastAsia="Calibri" w:cs="Calibri Light"/>
          <w:sz w:val="24"/>
          <w:szCs w:val="24"/>
        </w:rPr>
        <w:t>,</w:t>
      </w:r>
      <w:r w:rsidRPr="001F7C58">
        <w:rPr>
          <w:rFonts w:eastAsia="Calibri" w:cs="Calibri Light"/>
          <w:sz w:val="24"/>
          <w:szCs w:val="24"/>
        </w:rPr>
        <w:t xml:space="preserve"> complete a risk management </w:t>
      </w:r>
      <w:r w:rsidR="00350ADC" w:rsidRPr="001F7C58">
        <w:rPr>
          <w:rFonts w:eastAsia="Calibri" w:cs="Calibri Light"/>
          <w:sz w:val="24"/>
          <w:szCs w:val="24"/>
        </w:rPr>
        <w:t>plan</w:t>
      </w:r>
      <w:r w:rsidR="001F7C58">
        <w:rPr>
          <w:rFonts w:eastAsia="Calibri" w:cs="Calibri Light"/>
          <w:sz w:val="24"/>
          <w:szCs w:val="24"/>
        </w:rPr>
        <w:t xml:space="preserve"> – referring to the example below as a guide for style and content</w:t>
      </w:r>
      <w:r w:rsidR="00350ADC" w:rsidRPr="001F7C58">
        <w:rPr>
          <w:rFonts w:eastAsia="Calibri" w:cs="Calibri Light"/>
          <w:sz w:val="24"/>
          <w:szCs w:val="24"/>
        </w:rPr>
        <w:t>.</w:t>
      </w:r>
    </w:p>
    <w:p w:rsidR="00350ADC" w:rsidRPr="001F7C58" w:rsidRDefault="00350ADC" w:rsidP="00646438">
      <w:pPr>
        <w:spacing w:after="0" w:line="276" w:lineRule="auto"/>
        <w:rPr>
          <w:rFonts w:eastAsia="Calibri" w:cs="Calibri Light"/>
          <w:sz w:val="24"/>
          <w:szCs w:val="24"/>
        </w:rPr>
      </w:pPr>
    </w:p>
    <w:p w:rsidR="00350ADC" w:rsidRPr="001F7C58" w:rsidRDefault="00350ADC" w:rsidP="00646438">
      <w:pPr>
        <w:spacing w:after="0" w:line="276" w:lineRule="auto"/>
        <w:rPr>
          <w:rFonts w:eastAsia="Calibri" w:cs="Calibri Light"/>
          <w:sz w:val="24"/>
          <w:szCs w:val="24"/>
        </w:rPr>
      </w:pPr>
      <w:bookmarkStart w:id="0" w:name="_GoBack"/>
      <w:bookmarkEnd w:id="0"/>
      <w:r w:rsidRPr="001F7C58">
        <w:rPr>
          <w:rFonts w:eastAsia="Calibri" w:cs="Calibri Light"/>
          <w:noProof/>
          <w:sz w:val="24"/>
          <w:szCs w:val="24"/>
          <w:lang w:val="en-GB" w:eastAsia="en-GB"/>
        </w:rPr>
        <w:drawing>
          <wp:inline distT="0" distB="0" distL="0" distR="0">
            <wp:extent cx="6962775" cy="3933825"/>
            <wp:effectExtent l="19050" t="0" r="9525" b="0"/>
            <wp:docPr id="1" name="Picture 1" descr="Image result for example of risk management pl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 descr="Image result for example of risk management pl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ADC" w:rsidRPr="001F7C58" w:rsidRDefault="00350ADC" w:rsidP="00646438">
      <w:pPr>
        <w:spacing w:after="0" w:line="276" w:lineRule="auto"/>
        <w:rPr>
          <w:rFonts w:eastAsia="Calibri" w:cs="Calibri Light"/>
          <w:sz w:val="24"/>
          <w:szCs w:val="24"/>
        </w:rPr>
      </w:pPr>
    </w:p>
    <w:p w:rsidR="00FB7A28" w:rsidRPr="001F7C58" w:rsidRDefault="00475DF0" w:rsidP="00646438">
      <w:pPr>
        <w:numPr>
          <w:ilvl w:val="0"/>
          <w:numId w:val="5"/>
        </w:num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1F7C58">
        <w:rPr>
          <w:rFonts w:eastAsia="Calibri" w:cs="Calibri Light"/>
          <w:sz w:val="24"/>
          <w:szCs w:val="24"/>
        </w:rPr>
        <w:t xml:space="preserve">Select a company and </w:t>
      </w:r>
      <w:r w:rsidR="009E2448" w:rsidRPr="001F7C58">
        <w:rPr>
          <w:rFonts w:eastAsia="Calibri" w:cs="Calibri Light"/>
          <w:sz w:val="24"/>
          <w:szCs w:val="24"/>
        </w:rPr>
        <w:t xml:space="preserve">identify </w:t>
      </w:r>
      <w:r w:rsidR="00A16A10" w:rsidRPr="001F7C58">
        <w:rPr>
          <w:rFonts w:eastAsia="Calibri" w:cs="Calibri Light"/>
          <w:sz w:val="24"/>
          <w:szCs w:val="24"/>
        </w:rPr>
        <w:t xml:space="preserve">the </w:t>
      </w:r>
      <w:r w:rsidRPr="001F7C58">
        <w:rPr>
          <w:rFonts w:eastAsia="Calibri" w:cs="Calibri Light"/>
          <w:sz w:val="24"/>
          <w:szCs w:val="24"/>
        </w:rPr>
        <w:t>potential risks that they may face</w:t>
      </w:r>
      <w:r w:rsidR="00A16A10" w:rsidRPr="001F7C58">
        <w:rPr>
          <w:rFonts w:eastAsia="Calibri" w:cs="Calibri Light"/>
          <w:sz w:val="24"/>
          <w:szCs w:val="24"/>
        </w:rPr>
        <w:t>.</w:t>
      </w:r>
    </w:p>
    <w:p w:rsidR="00FB7A28" w:rsidRPr="001F7C58" w:rsidRDefault="00A16A10" w:rsidP="00646438">
      <w:pPr>
        <w:numPr>
          <w:ilvl w:val="0"/>
          <w:numId w:val="5"/>
        </w:num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1F7C58">
        <w:rPr>
          <w:rFonts w:eastAsia="Calibri" w:cs="Calibri Light"/>
          <w:sz w:val="24"/>
          <w:szCs w:val="24"/>
        </w:rPr>
        <w:t>Specify the likely severity of</w:t>
      </w:r>
      <w:r w:rsidR="00475DF0" w:rsidRPr="001F7C58">
        <w:rPr>
          <w:rFonts w:eastAsia="Calibri" w:cs="Calibri Light"/>
          <w:sz w:val="24"/>
          <w:szCs w:val="24"/>
        </w:rPr>
        <w:t xml:space="preserve"> the risk</w:t>
      </w:r>
      <w:r w:rsidRPr="001F7C58">
        <w:rPr>
          <w:rFonts w:eastAsia="Calibri" w:cs="Calibri Light"/>
          <w:sz w:val="24"/>
          <w:szCs w:val="24"/>
        </w:rPr>
        <w:t>s.</w:t>
      </w:r>
    </w:p>
    <w:p w:rsidR="00FB7A28" w:rsidRPr="001F7C58" w:rsidRDefault="00A16A10" w:rsidP="00646438">
      <w:pPr>
        <w:numPr>
          <w:ilvl w:val="0"/>
          <w:numId w:val="5"/>
        </w:num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1F7C58">
        <w:rPr>
          <w:rFonts w:eastAsia="Calibri" w:cs="Calibri Light"/>
          <w:sz w:val="24"/>
          <w:szCs w:val="24"/>
        </w:rPr>
        <w:t>Identify w</w:t>
      </w:r>
      <w:r w:rsidR="00475DF0" w:rsidRPr="001F7C58">
        <w:rPr>
          <w:rFonts w:eastAsia="Calibri" w:cs="Calibri Light"/>
          <w:sz w:val="24"/>
          <w:szCs w:val="24"/>
        </w:rPr>
        <w:t>ays to address the risk</w:t>
      </w:r>
      <w:r w:rsidRPr="001F7C58">
        <w:rPr>
          <w:rFonts w:eastAsia="Calibri" w:cs="Calibri Light"/>
          <w:sz w:val="24"/>
          <w:szCs w:val="24"/>
        </w:rPr>
        <w:t>s.</w:t>
      </w:r>
    </w:p>
    <w:p w:rsidR="00B82322" w:rsidRPr="001F7C58" w:rsidRDefault="00B82322" w:rsidP="00646438">
      <w:pPr>
        <w:spacing w:after="0" w:line="276" w:lineRule="auto"/>
        <w:rPr>
          <w:rFonts w:eastAsia="Calibri" w:cs="Calibri Light"/>
          <w:sz w:val="24"/>
          <w:szCs w:val="24"/>
        </w:rPr>
      </w:pPr>
    </w:p>
    <w:p w:rsidR="00C15048" w:rsidRPr="001F7C58" w:rsidRDefault="00C15048" w:rsidP="00350B0F">
      <w:pPr>
        <w:rPr>
          <w:rFonts w:eastAsia="Calibri" w:cs="Calibri Light"/>
          <w:sz w:val="24"/>
          <w:szCs w:val="24"/>
        </w:rPr>
      </w:pPr>
    </w:p>
    <w:sectPr w:rsidR="00C15048" w:rsidRPr="001F7C58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5C" w:rsidRDefault="00D7335C" w:rsidP="00B71E51">
      <w:pPr>
        <w:spacing w:after="0" w:line="240" w:lineRule="auto"/>
      </w:pPr>
      <w:r>
        <w:separator/>
      </w:r>
    </w:p>
  </w:endnote>
  <w:endnote w:type="continuationSeparator" w:id="0">
    <w:p w:rsidR="00D7335C" w:rsidRDefault="00D7335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9E2448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5C" w:rsidRDefault="00D7335C" w:rsidP="00B71E51">
      <w:pPr>
        <w:spacing w:after="0" w:line="240" w:lineRule="auto"/>
      </w:pPr>
      <w:r>
        <w:separator/>
      </w:r>
    </w:p>
  </w:footnote>
  <w:footnote w:type="continuationSeparator" w:id="0">
    <w:p w:rsidR="00D7335C" w:rsidRDefault="00D7335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2BA8"/>
    <w:multiLevelType w:val="hybridMultilevel"/>
    <w:tmpl w:val="0B4A93BC"/>
    <w:lvl w:ilvl="0" w:tplc="412EF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4F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09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C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6F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66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E0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107F61"/>
    <w:rsid w:val="0011769C"/>
    <w:rsid w:val="00126B8C"/>
    <w:rsid w:val="00175B3D"/>
    <w:rsid w:val="00186995"/>
    <w:rsid w:val="001F7C58"/>
    <w:rsid w:val="002239C4"/>
    <w:rsid w:val="00230805"/>
    <w:rsid w:val="00254090"/>
    <w:rsid w:val="00267664"/>
    <w:rsid w:val="002842ED"/>
    <w:rsid w:val="00337637"/>
    <w:rsid w:val="00350ADC"/>
    <w:rsid w:val="00350B0F"/>
    <w:rsid w:val="0035337E"/>
    <w:rsid w:val="0036060F"/>
    <w:rsid w:val="003945DD"/>
    <w:rsid w:val="003A54FD"/>
    <w:rsid w:val="00434893"/>
    <w:rsid w:val="004351E6"/>
    <w:rsid w:val="00444B62"/>
    <w:rsid w:val="00471E6E"/>
    <w:rsid w:val="00475DF0"/>
    <w:rsid w:val="004B43D5"/>
    <w:rsid w:val="004D57A7"/>
    <w:rsid w:val="004E1123"/>
    <w:rsid w:val="0055115D"/>
    <w:rsid w:val="005551C4"/>
    <w:rsid w:val="005A074C"/>
    <w:rsid w:val="005D6FF1"/>
    <w:rsid w:val="005E0B3B"/>
    <w:rsid w:val="006330FE"/>
    <w:rsid w:val="00634511"/>
    <w:rsid w:val="00646438"/>
    <w:rsid w:val="00655051"/>
    <w:rsid w:val="006575F8"/>
    <w:rsid w:val="006633FF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83E81"/>
    <w:rsid w:val="008A74A5"/>
    <w:rsid w:val="008A7A2A"/>
    <w:rsid w:val="008E3BC1"/>
    <w:rsid w:val="00914331"/>
    <w:rsid w:val="00951C0E"/>
    <w:rsid w:val="009C4D06"/>
    <w:rsid w:val="009C50DE"/>
    <w:rsid w:val="009E234D"/>
    <w:rsid w:val="009E2448"/>
    <w:rsid w:val="00A16A10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63ADD"/>
    <w:rsid w:val="00B71E51"/>
    <w:rsid w:val="00B82322"/>
    <w:rsid w:val="00B919DD"/>
    <w:rsid w:val="00BD2EB2"/>
    <w:rsid w:val="00BE4553"/>
    <w:rsid w:val="00C058E4"/>
    <w:rsid w:val="00C15048"/>
    <w:rsid w:val="00C47E62"/>
    <w:rsid w:val="00C66271"/>
    <w:rsid w:val="00C94B99"/>
    <w:rsid w:val="00CB60D7"/>
    <w:rsid w:val="00CD2692"/>
    <w:rsid w:val="00CE6643"/>
    <w:rsid w:val="00D142C3"/>
    <w:rsid w:val="00D250C6"/>
    <w:rsid w:val="00D30207"/>
    <w:rsid w:val="00D35C39"/>
    <w:rsid w:val="00D40F23"/>
    <w:rsid w:val="00D50427"/>
    <w:rsid w:val="00D659DA"/>
    <w:rsid w:val="00D7335C"/>
    <w:rsid w:val="00D873BE"/>
    <w:rsid w:val="00DA6D78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  <w:rsid w:val="00F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2BED4-AD22-4B39-ACD0-33B5C8B1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9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5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01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2017-08-11T14:23:00Z</dcterms:created>
  <dcterms:modified xsi:type="dcterms:W3CDTF">2017-10-03T16:20:00Z</dcterms:modified>
</cp:coreProperties>
</file>