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44" w:rsidRDefault="00FC6E4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DEVELOPING INTERNATIONAL MARKET</w:t>
      </w:r>
    </w:p>
    <w:p w:rsidR="007A49A9" w:rsidRPr="007A49A9" w:rsidRDefault="00FC6E4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AB61C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55576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64590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FC6E44" w:rsidRDefault="00A41B53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780F8B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</w:p>
    <w:p w:rsidR="00000D78" w:rsidRDefault="00000D78" w:rsidP="00F277D4">
      <w:pPr>
        <w:spacing w:after="0" w:line="240" w:lineRule="auto"/>
        <w:outlineLvl w:val="2"/>
        <w:rPr>
          <w:b/>
          <w:sz w:val="24"/>
          <w:szCs w:val="24"/>
          <w:lang w:val="en-GB"/>
        </w:rPr>
      </w:pPr>
    </w:p>
    <w:p w:rsidR="00000D78" w:rsidRDefault="00000D78" w:rsidP="00F277D4">
      <w:pPr>
        <w:spacing w:after="0" w:line="240" w:lineRule="auto"/>
        <w:outlineLvl w:val="2"/>
        <w:rPr>
          <w:b/>
          <w:sz w:val="24"/>
          <w:szCs w:val="24"/>
          <w:lang w:val="en-GB"/>
        </w:rPr>
      </w:pPr>
    </w:p>
    <w:p w:rsidR="00F277D4" w:rsidRPr="00000D78" w:rsidRDefault="004C7A04" w:rsidP="00000D78">
      <w:pPr>
        <w:pStyle w:val="Heading2"/>
        <w:rPr>
          <w:b/>
          <w:sz w:val="28"/>
          <w:lang w:val="en-GB"/>
        </w:rPr>
      </w:pPr>
      <w:r w:rsidRPr="00000D78">
        <w:rPr>
          <w:b/>
          <w:sz w:val="28"/>
          <w:lang w:val="en-GB"/>
        </w:rPr>
        <w:t>Multicultural marketing strategy</w:t>
      </w:r>
    </w:p>
    <w:p w:rsidR="00555766" w:rsidRPr="00555766" w:rsidRDefault="00555766" w:rsidP="00555766">
      <w:pPr>
        <w:pStyle w:val="ListParagraph"/>
        <w:spacing w:after="0"/>
        <w:rPr>
          <w:rFonts w:eastAsia="Calibri" w:cs="Calibri Light"/>
          <w:sz w:val="24"/>
          <w:szCs w:val="24"/>
        </w:rPr>
      </w:pPr>
    </w:p>
    <w:p w:rsidR="00590EC3" w:rsidRPr="00813272" w:rsidRDefault="00923426" w:rsidP="00350B0F">
      <w:pPr>
        <w:rPr>
          <w:rFonts w:eastAsia="Calibri" w:cs="Calibri Light"/>
          <w:sz w:val="24"/>
          <w:szCs w:val="24"/>
        </w:rPr>
      </w:pPr>
      <w:r w:rsidRPr="00813272">
        <w:rPr>
          <w:rFonts w:eastAsia="Calibri" w:cs="Calibri Light"/>
          <w:sz w:val="24"/>
          <w:szCs w:val="24"/>
        </w:rPr>
        <w:t xml:space="preserve">In </w:t>
      </w:r>
      <w:r w:rsidR="00780F8B" w:rsidRPr="00813272">
        <w:rPr>
          <w:rFonts w:eastAsia="Calibri" w:cs="Calibri Light"/>
          <w:sz w:val="24"/>
          <w:szCs w:val="24"/>
        </w:rPr>
        <w:t xml:space="preserve">small </w:t>
      </w:r>
      <w:r w:rsidRPr="00813272">
        <w:rPr>
          <w:rFonts w:eastAsia="Calibri" w:cs="Calibri Light"/>
          <w:sz w:val="24"/>
          <w:szCs w:val="24"/>
        </w:rPr>
        <w:t>groups</w:t>
      </w:r>
      <w:r w:rsidR="00780F8B" w:rsidRPr="00813272">
        <w:rPr>
          <w:rFonts w:eastAsia="Calibri" w:cs="Calibri Light"/>
          <w:sz w:val="24"/>
          <w:szCs w:val="24"/>
        </w:rPr>
        <w:t>,</w:t>
      </w:r>
      <w:r w:rsidRPr="00813272">
        <w:rPr>
          <w:rFonts w:eastAsia="Calibri" w:cs="Calibri Light"/>
          <w:sz w:val="24"/>
          <w:szCs w:val="24"/>
        </w:rPr>
        <w:t xml:space="preserve"> </w:t>
      </w:r>
      <w:r w:rsidR="00780F8B" w:rsidRPr="00813272">
        <w:rPr>
          <w:rFonts w:eastAsia="Calibri" w:cs="Calibri Light"/>
          <w:sz w:val="24"/>
          <w:szCs w:val="24"/>
        </w:rPr>
        <w:t>identify an e</w:t>
      </w:r>
      <w:r w:rsidRPr="00813272">
        <w:rPr>
          <w:rFonts w:eastAsia="Calibri" w:cs="Calibri Light"/>
          <w:sz w:val="24"/>
          <w:szCs w:val="24"/>
        </w:rPr>
        <w:t xml:space="preserve">xample of </w:t>
      </w:r>
      <w:r w:rsidR="003642E5" w:rsidRPr="00813272">
        <w:rPr>
          <w:rFonts w:eastAsia="Calibri" w:cs="Calibri Light"/>
          <w:sz w:val="24"/>
          <w:szCs w:val="24"/>
        </w:rPr>
        <w:t xml:space="preserve">multicultural marketing strategy </w:t>
      </w:r>
      <w:r w:rsidRPr="00813272">
        <w:rPr>
          <w:rFonts w:eastAsia="Calibri" w:cs="Calibri Light"/>
          <w:sz w:val="24"/>
          <w:szCs w:val="24"/>
        </w:rPr>
        <w:t>that you think is effective.</w:t>
      </w:r>
    </w:p>
    <w:p w:rsidR="00923426" w:rsidRPr="00813272" w:rsidRDefault="00923426" w:rsidP="00350B0F">
      <w:pPr>
        <w:rPr>
          <w:rFonts w:eastAsia="Calibri" w:cs="Calibri Light"/>
          <w:sz w:val="24"/>
          <w:szCs w:val="24"/>
        </w:rPr>
      </w:pPr>
      <w:r w:rsidRPr="00813272">
        <w:rPr>
          <w:rFonts w:eastAsia="Calibri" w:cs="Calibri Light"/>
          <w:sz w:val="24"/>
          <w:szCs w:val="24"/>
        </w:rPr>
        <w:t>Consider:</w:t>
      </w:r>
    </w:p>
    <w:p w:rsidR="00923426" w:rsidRPr="00813272" w:rsidRDefault="00923426" w:rsidP="00923426">
      <w:pPr>
        <w:pStyle w:val="ListParagraph"/>
        <w:numPr>
          <w:ilvl w:val="0"/>
          <w:numId w:val="7"/>
        </w:numPr>
        <w:rPr>
          <w:rFonts w:ascii="Calibri Light" w:eastAsia="Calibri" w:hAnsi="Calibri Light" w:cs="Calibri Light"/>
          <w:sz w:val="24"/>
          <w:szCs w:val="24"/>
        </w:rPr>
      </w:pPr>
      <w:r w:rsidRPr="00813272">
        <w:rPr>
          <w:rFonts w:ascii="Calibri Light" w:eastAsia="Calibri" w:hAnsi="Calibri Light" w:cs="Calibri Light"/>
          <w:sz w:val="24"/>
          <w:szCs w:val="24"/>
        </w:rPr>
        <w:t xml:space="preserve">Why </w:t>
      </w:r>
      <w:r w:rsidR="00780F8B" w:rsidRPr="00813272">
        <w:rPr>
          <w:rFonts w:ascii="Calibri Light" w:eastAsia="Calibri" w:hAnsi="Calibri Light" w:cs="Calibri Light"/>
          <w:sz w:val="24"/>
          <w:szCs w:val="24"/>
        </w:rPr>
        <w:t xml:space="preserve">the example </w:t>
      </w:r>
      <w:r w:rsidRPr="00813272">
        <w:rPr>
          <w:rFonts w:ascii="Calibri Light" w:eastAsia="Calibri" w:hAnsi="Calibri Light" w:cs="Calibri Light"/>
          <w:sz w:val="24"/>
          <w:szCs w:val="24"/>
        </w:rPr>
        <w:t>appealed to you</w:t>
      </w:r>
      <w:r w:rsidR="00780F8B" w:rsidRPr="00813272">
        <w:rPr>
          <w:rFonts w:ascii="Calibri Light" w:eastAsia="Calibri" w:hAnsi="Calibri Light" w:cs="Calibri Light"/>
          <w:sz w:val="24"/>
          <w:szCs w:val="24"/>
        </w:rPr>
        <w:t>.</w:t>
      </w:r>
    </w:p>
    <w:p w:rsidR="00923426" w:rsidRPr="00813272" w:rsidRDefault="00923426" w:rsidP="00923426">
      <w:pPr>
        <w:pStyle w:val="ListParagraph"/>
        <w:numPr>
          <w:ilvl w:val="0"/>
          <w:numId w:val="7"/>
        </w:numPr>
        <w:rPr>
          <w:rFonts w:ascii="Calibri Light" w:eastAsia="Calibri" w:hAnsi="Calibri Light" w:cs="Calibri Light"/>
          <w:sz w:val="24"/>
          <w:szCs w:val="24"/>
        </w:rPr>
      </w:pPr>
      <w:r w:rsidRPr="00813272">
        <w:rPr>
          <w:rFonts w:ascii="Calibri Light" w:eastAsia="Calibri" w:hAnsi="Calibri Light" w:cs="Calibri Light"/>
          <w:sz w:val="24"/>
          <w:szCs w:val="24"/>
        </w:rPr>
        <w:t xml:space="preserve">How </w:t>
      </w:r>
      <w:r w:rsidR="00780F8B" w:rsidRPr="00813272">
        <w:rPr>
          <w:rFonts w:ascii="Calibri Light" w:eastAsia="Calibri" w:hAnsi="Calibri Light" w:cs="Calibri Light"/>
          <w:sz w:val="24"/>
          <w:szCs w:val="24"/>
        </w:rPr>
        <w:t xml:space="preserve">it tackles culture. </w:t>
      </w:r>
    </w:p>
    <w:p w:rsidR="00923426" w:rsidRPr="00813272" w:rsidRDefault="00780F8B" w:rsidP="00923426">
      <w:pPr>
        <w:pStyle w:val="ListParagraph"/>
        <w:numPr>
          <w:ilvl w:val="0"/>
          <w:numId w:val="7"/>
        </w:numPr>
        <w:rPr>
          <w:rFonts w:ascii="Calibri Light" w:eastAsia="Calibri" w:hAnsi="Calibri Light" w:cs="Calibri Light"/>
          <w:sz w:val="24"/>
          <w:szCs w:val="24"/>
        </w:rPr>
      </w:pPr>
      <w:r w:rsidRPr="00813272">
        <w:rPr>
          <w:rFonts w:ascii="Calibri Light" w:eastAsia="Calibri" w:hAnsi="Calibri Light" w:cs="Calibri Light"/>
          <w:sz w:val="24"/>
          <w:szCs w:val="24"/>
        </w:rPr>
        <w:t xml:space="preserve">Whether it could </w:t>
      </w:r>
      <w:r w:rsidR="00923426" w:rsidRPr="00813272">
        <w:rPr>
          <w:rFonts w:ascii="Calibri Light" w:eastAsia="Calibri" w:hAnsi="Calibri Light" w:cs="Calibri Light"/>
          <w:sz w:val="24"/>
          <w:szCs w:val="24"/>
        </w:rPr>
        <w:t>be improved</w:t>
      </w:r>
      <w:r w:rsidRPr="00813272">
        <w:rPr>
          <w:rFonts w:ascii="Calibri Light" w:eastAsia="Calibri" w:hAnsi="Calibri Light" w:cs="Calibri Light"/>
          <w:sz w:val="24"/>
          <w:szCs w:val="24"/>
        </w:rPr>
        <w:t>.</w:t>
      </w:r>
      <w:bookmarkStart w:id="0" w:name="_GoBack"/>
      <w:bookmarkEnd w:id="0"/>
    </w:p>
    <w:sectPr w:rsidR="00923426" w:rsidRPr="00813272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B98" w:rsidRDefault="00054B98" w:rsidP="00B71E51">
      <w:pPr>
        <w:spacing w:after="0" w:line="240" w:lineRule="auto"/>
      </w:pPr>
      <w:r>
        <w:separator/>
      </w:r>
    </w:p>
  </w:endnote>
  <w:endnote w:type="continuationSeparator" w:id="0">
    <w:p w:rsidR="00054B98" w:rsidRDefault="00054B9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000D78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B98" w:rsidRDefault="00054B98" w:rsidP="00B71E51">
      <w:pPr>
        <w:spacing w:after="0" w:line="240" w:lineRule="auto"/>
      </w:pPr>
      <w:r>
        <w:separator/>
      </w:r>
    </w:p>
  </w:footnote>
  <w:footnote w:type="continuationSeparator" w:id="0">
    <w:p w:rsidR="00054B98" w:rsidRDefault="00054B9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0A42"/>
    <w:multiLevelType w:val="hybridMultilevel"/>
    <w:tmpl w:val="7A48B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0D78"/>
    <w:rsid w:val="00005F86"/>
    <w:rsid w:val="00011649"/>
    <w:rsid w:val="00040592"/>
    <w:rsid w:val="0004146D"/>
    <w:rsid w:val="00054B98"/>
    <w:rsid w:val="00055ACD"/>
    <w:rsid w:val="000D5FE2"/>
    <w:rsid w:val="000F359B"/>
    <w:rsid w:val="000F3B78"/>
    <w:rsid w:val="0011769C"/>
    <w:rsid w:val="00126B8C"/>
    <w:rsid w:val="00175B3D"/>
    <w:rsid w:val="00186995"/>
    <w:rsid w:val="002239C4"/>
    <w:rsid w:val="00254090"/>
    <w:rsid w:val="00267664"/>
    <w:rsid w:val="002842ED"/>
    <w:rsid w:val="002E7028"/>
    <w:rsid w:val="00337637"/>
    <w:rsid w:val="003400DA"/>
    <w:rsid w:val="00350B0F"/>
    <w:rsid w:val="0035337E"/>
    <w:rsid w:val="0036060F"/>
    <w:rsid w:val="003642E5"/>
    <w:rsid w:val="003945DD"/>
    <w:rsid w:val="003A54FD"/>
    <w:rsid w:val="00402BBB"/>
    <w:rsid w:val="004351E6"/>
    <w:rsid w:val="00444B62"/>
    <w:rsid w:val="004B43D5"/>
    <w:rsid w:val="004C7A04"/>
    <w:rsid w:val="004D57A7"/>
    <w:rsid w:val="004E1123"/>
    <w:rsid w:val="0055115D"/>
    <w:rsid w:val="005551C4"/>
    <w:rsid w:val="00555766"/>
    <w:rsid w:val="00590EC3"/>
    <w:rsid w:val="005A074C"/>
    <w:rsid w:val="005E0B3B"/>
    <w:rsid w:val="006330FE"/>
    <w:rsid w:val="00634511"/>
    <w:rsid w:val="0064590D"/>
    <w:rsid w:val="006575F8"/>
    <w:rsid w:val="00660D67"/>
    <w:rsid w:val="006633FF"/>
    <w:rsid w:val="00671583"/>
    <w:rsid w:val="0068475D"/>
    <w:rsid w:val="007046D9"/>
    <w:rsid w:val="0072097E"/>
    <w:rsid w:val="0072528E"/>
    <w:rsid w:val="00777D3C"/>
    <w:rsid w:val="00780F8B"/>
    <w:rsid w:val="00786A0E"/>
    <w:rsid w:val="007A3515"/>
    <w:rsid w:val="007A49A9"/>
    <w:rsid w:val="007B5E1A"/>
    <w:rsid w:val="007C7BE0"/>
    <w:rsid w:val="00813272"/>
    <w:rsid w:val="00823B07"/>
    <w:rsid w:val="00824911"/>
    <w:rsid w:val="00834A9C"/>
    <w:rsid w:val="00835A42"/>
    <w:rsid w:val="008372E1"/>
    <w:rsid w:val="00870971"/>
    <w:rsid w:val="008850EF"/>
    <w:rsid w:val="00897757"/>
    <w:rsid w:val="008A74A5"/>
    <w:rsid w:val="008A7A2A"/>
    <w:rsid w:val="008E3BC1"/>
    <w:rsid w:val="00914331"/>
    <w:rsid w:val="00923426"/>
    <w:rsid w:val="00951C0E"/>
    <w:rsid w:val="00996B58"/>
    <w:rsid w:val="009C4D06"/>
    <w:rsid w:val="009C50DE"/>
    <w:rsid w:val="009E234D"/>
    <w:rsid w:val="00A34A67"/>
    <w:rsid w:val="00A41B53"/>
    <w:rsid w:val="00A434DA"/>
    <w:rsid w:val="00A53B64"/>
    <w:rsid w:val="00A87CDB"/>
    <w:rsid w:val="00AB61C9"/>
    <w:rsid w:val="00AC4A11"/>
    <w:rsid w:val="00AF694F"/>
    <w:rsid w:val="00B004C4"/>
    <w:rsid w:val="00B12D87"/>
    <w:rsid w:val="00B216E5"/>
    <w:rsid w:val="00B3002A"/>
    <w:rsid w:val="00B321B7"/>
    <w:rsid w:val="00B63ADD"/>
    <w:rsid w:val="00B71E51"/>
    <w:rsid w:val="00B82322"/>
    <w:rsid w:val="00BA2883"/>
    <w:rsid w:val="00BD2EB2"/>
    <w:rsid w:val="00BE4553"/>
    <w:rsid w:val="00C058E4"/>
    <w:rsid w:val="00C15048"/>
    <w:rsid w:val="00C47E62"/>
    <w:rsid w:val="00C66271"/>
    <w:rsid w:val="00C94B99"/>
    <w:rsid w:val="00CD2692"/>
    <w:rsid w:val="00CE6643"/>
    <w:rsid w:val="00CF6525"/>
    <w:rsid w:val="00D0590F"/>
    <w:rsid w:val="00D142C3"/>
    <w:rsid w:val="00D250C6"/>
    <w:rsid w:val="00D30207"/>
    <w:rsid w:val="00D35C39"/>
    <w:rsid w:val="00D40F23"/>
    <w:rsid w:val="00D50427"/>
    <w:rsid w:val="00D54CCE"/>
    <w:rsid w:val="00D659DA"/>
    <w:rsid w:val="00D7300A"/>
    <w:rsid w:val="00D873BE"/>
    <w:rsid w:val="00DA6D78"/>
    <w:rsid w:val="00DB7462"/>
    <w:rsid w:val="00DC5C9A"/>
    <w:rsid w:val="00DF2121"/>
    <w:rsid w:val="00DF3F4A"/>
    <w:rsid w:val="00E220CC"/>
    <w:rsid w:val="00E326C0"/>
    <w:rsid w:val="00EB5212"/>
    <w:rsid w:val="00ED68D5"/>
    <w:rsid w:val="00F109FC"/>
    <w:rsid w:val="00F277D4"/>
    <w:rsid w:val="00F46D59"/>
    <w:rsid w:val="00F74460"/>
    <w:rsid w:val="00FA2F0B"/>
    <w:rsid w:val="00F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AB7C0-0B48-4351-AA10-E24A4CD3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2017-08-11T14:59:00Z</dcterms:created>
  <dcterms:modified xsi:type="dcterms:W3CDTF">2017-10-03T16:28:00Z</dcterms:modified>
</cp:coreProperties>
</file>