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41932549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AF6C1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54A7B9E3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FC180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F6C1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C1D6C07" w14:textId="0C06E680" w:rsidR="00A74640" w:rsidRDefault="00FC180B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21ABC3CD" w:rsidR="007A49A9" w:rsidRPr="007A49A9" w:rsidRDefault="00E5085F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Due d</w:t>
      </w:r>
      <w:r w:rsidR="00FC180B">
        <w:rPr>
          <w:rFonts w:eastAsia="Calibri" w:cs="Arial"/>
          <w:b/>
          <w:bCs/>
          <w:color w:val="003967"/>
          <w:sz w:val="28"/>
          <w:lang w:val="en-GB" w:eastAsia="en-GB"/>
        </w:rPr>
        <w:t>iligence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5E873F3" w14:textId="2BBCC723" w:rsidR="009547D2" w:rsidRPr="00115161" w:rsidRDefault="00E5085F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115161">
        <w:rPr>
          <w:rFonts w:eastAsia="Calibri" w:cs="Calibri Light"/>
          <w:bCs/>
          <w:sz w:val="24"/>
          <w:szCs w:val="24"/>
          <w:lang w:val="en-GB"/>
        </w:rPr>
        <w:t xml:space="preserve">Conduct a due diligence activity on an organisation with which you are familiar.  Investigate and complete the questions below.  </w:t>
      </w:r>
    </w:p>
    <w:p w14:paraId="4DAA59BB" w14:textId="77777777" w:rsidR="000861E0" w:rsidRDefault="000861E0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861E0" w14:paraId="665ED3DF" w14:textId="4CCC7DD5" w:rsidTr="000861E0">
        <w:trPr>
          <w:trHeight w:val="90"/>
        </w:trPr>
        <w:tc>
          <w:tcPr>
            <w:tcW w:w="5341" w:type="dxa"/>
          </w:tcPr>
          <w:p w14:paraId="3495CBB2" w14:textId="4A3DCBBF" w:rsidR="000861E0" w:rsidRDefault="00E5085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Financial matters</w:t>
            </w:r>
            <w:r w:rsidR="000861E0">
              <w:rPr>
                <w:rFonts w:eastAsia="Calibri" w:cs="Calibri Light"/>
                <w:b/>
                <w:bCs/>
                <w:sz w:val="24"/>
                <w:szCs w:val="24"/>
              </w:rPr>
              <w:t xml:space="preserve">: </w:t>
            </w:r>
          </w:p>
          <w:p w14:paraId="36193DA1" w14:textId="77777777" w:rsidR="00A95D49" w:rsidRDefault="00E5085F" w:rsidP="001C03FC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Cs/>
                <w:sz w:val="24"/>
                <w:szCs w:val="24"/>
              </w:rPr>
              <w:t>What do the organisation’s annual, quarterly, and (if available) monthly financial statements for the last three years reveal about its financial performance and condition</w:t>
            </w:r>
            <w:r w:rsidR="000861E0" w:rsidRPr="000861E0">
              <w:rPr>
                <w:rFonts w:eastAsia="Calibri" w:cs="Calibri Light"/>
                <w:bCs/>
                <w:sz w:val="24"/>
                <w:szCs w:val="24"/>
              </w:rPr>
              <w:t>?</w:t>
            </w:r>
          </w:p>
          <w:p w14:paraId="33BF3023" w14:textId="0A060493" w:rsidR="00E5085F" w:rsidRPr="00E5085F" w:rsidRDefault="00E5085F" w:rsidP="001C03FC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5C0420E1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861E0" w14:paraId="1C737039" w14:textId="77777777" w:rsidTr="000861E0">
        <w:trPr>
          <w:trHeight w:val="90"/>
        </w:trPr>
        <w:tc>
          <w:tcPr>
            <w:tcW w:w="5341" w:type="dxa"/>
          </w:tcPr>
          <w:p w14:paraId="27F5C46A" w14:textId="6CE0FF35" w:rsidR="000861E0" w:rsidRDefault="00E5085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Technology/intellectual property</w:t>
            </w:r>
            <w:r w:rsidR="000861E0">
              <w:rPr>
                <w:rFonts w:eastAsia="Calibri" w:cs="Calibri Light"/>
                <w:b/>
                <w:bCs/>
                <w:sz w:val="24"/>
                <w:szCs w:val="24"/>
              </w:rPr>
              <w:t xml:space="preserve">: </w:t>
            </w:r>
          </w:p>
          <w:p w14:paraId="3A9F21FA" w14:textId="6DB399B2" w:rsidR="000861E0" w:rsidRPr="000861E0" w:rsidRDefault="00E5085F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Cs/>
                <w:sz w:val="24"/>
                <w:szCs w:val="24"/>
              </w:rPr>
              <w:t>What copyrighted products and materials are used, controlled, or owned by the company</w:t>
            </w:r>
            <w:r w:rsidR="000861E0" w:rsidRPr="000861E0">
              <w:rPr>
                <w:rFonts w:eastAsia="Calibri" w:cs="Calibri Light"/>
                <w:bCs/>
                <w:sz w:val="24"/>
                <w:szCs w:val="24"/>
              </w:rPr>
              <w:t>?</w:t>
            </w:r>
          </w:p>
          <w:p w14:paraId="5F36A9DD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15E20C9" w14:textId="77777777" w:rsidR="00A95D49" w:rsidRDefault="00A95D4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580D2BB" w14:textId="1A7CD42D" w:rsidR="00E5085F" w:rsidRDefault="00E5085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6A215980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861E0" w14:paraId="39811EF9" w14:textId="77777777" w:rsidTr="000861E0">
        <w:trPr>
          <w:trHeight w:val="90"/>
        </w:trPr>
        <w:tc>
          <w:tcPr>
            <w:tcW w:w="5341" w:type="dxa"/>
          </w:tcPr>
          <w:p w14:paraId="41E488A1" w14:textId="3A5D32BF" w:rsidR="000861E0" w:rsidRDefault="00E5085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Customers/sales</w:t>
            </w:r>
            <w:r w:rsidR="000861E0">
              <w:rPr>
                <w:rFonts w:eastAsia="Calibri" w:cs="Calibri Light"/>
                <w:b/>
                <w:bCs/>
                <w:sz w:val="24"/>
                <w:szCs w:val="24"/>
              </w:rPr>
              <w:t>:</w:t>
            </w:r>
          </w:p>
          <w:p w14:paraId="05E7402D" w14:textId="5DBD7164" w:rsidR="000861E0" w:rsidRDefault="00E5085F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Cs/>
                <w:sz w:val="24"/>
                <w:szCs w:val="24"/>
              </w:rPr>
              <w:t>What issues might arise regarding keeping customers after an acquisition?  How much of this will depend on the identity of the buyer</w:t>
            </w:r>
            <w:r w:rsidR="000861E0">
              <w:rPr>
                <w:rFonts w:eastAsia="Calibri" w:cs="Calibri Light"/>
                <w:bCs/>
                <w:sz w:val="24"/>
                <w:szCs w:val="24"/>
              </w:rPr>
              <w:t>?</w:t>
            </w:r>
          </w:p>
          <w:p w14:paraId="131C6396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2DF965" w14:textId="63A8A919" w:rsidR="00E5085F" w:rsidRDefault="00E5085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49C584B6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861E0" w14:paraId="3CC1C611" w14:textId="77777777" w:rsidTr="000861E0">
        <w:trPr>
          <w:trHeight w:val="90"/>
        </w:trPr>
        <w:tc>
          <w:tcPr>
            <w:tcW w:w="5341" w:type="dxa"/>
          </w:tcPr>
          <w:p w14:paraId="586C039D" w14:textId="5D63602B" w:rsidR="000861E0" w:rsidRDefault="00E5085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Material contracts</w:t>
            </w:r>
            <w:r w:rsidR="000861E0">
              <w:rPr>
                <w:rFonts w:eastAsia="Calibri" w:cs="Calibri Light"/>
                <w:b/>
                <w:bCs/>
                <w:sz w:val="24"/>
                <w:szCs w:val="24"/>
              </w:rPr>
              <w:t>:</w:t>
            </w:r>
          </w:p>
          <w:p w14:paraId="715AD73E" w14:textId="20D28C67" w:rsidR="000861E0" w:rsidRDefault="00E5085F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Cs/>
                <w:sz w:val="24"/>
                <w:szCs w:val="24"/>
              </w:rPr>
              <w:t>What agreements exist that would restrict the right or ability of the organisation to compete in any industry or geographic region</w:t>
            </w:r>
            <w:r w:rsidR="000861E0" w:rsidRPr="000861E0">
              <w:rPr>
                <w:rFonts w:eastAsia="Calibri" w:cs="Calibri Light"/>
                <w:bCs/>
                <w:sz w:val="24"/>
                <w:szCs w:val="24"/>
              </w:rPr>
              <w:t>?</w:t>
            </w:r>
          </w:p>
          <w:p w14:paraId="43253D8C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0B1532" w14:textId="491196DC" w:rsidR="00E5085F" w:rsidRDefault="00E5085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4138D7F6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861E0" w14:paraId="65C08F1E" w14:textId="77777777" w:rsidTr="000861E0">
        <w:trPr>
          <w:trHeight w:val="90"/>
        </w:trPr>
        <w:tc>
          <w:tcPr>
            <w:tcW w:w="5341" w:type="dxa"/>
          </w:tcPr>
          <w:p w14:paraId="36F79ED4" w14:textId="4CA3A2EA" w:rsidR="000861E0" w:rsidRDefault="00E5085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Employee/management issues</w:t>
            </w:r>
            <w:r w:rsidR="000861E0">
              <w:rPr>
                <w:rFonts w:eastAsia="Calibri" w:cs="Calibri Light"/>
                <w:b/>
                <w:bCs/>
                <w:sz w:val="24"/>
                <w:szCs w:val="24"/>
              </w:rPr>
              <w:t>:</w:t>
            </w:r>
          </w:p>
          <w:p w14:paraId="45006367" w14:textId="71AA8766" w:rsidR="000861E0" w:rsidRDefault="00E5085F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Cs/>
                <w:sz w:val="24"/>
                <w:szCs w:val="24"/>
              </w:rPr>
              <w:t>What information can you find concerning previous, pending or threatened labour disputes</w:t>
            </w:r>
            <w:r w:rsidR="000861E0" w:rsidRPr="000861E0">
              <w:rPr>
                <w:rFonts w:eastAsia="Calibri" w:cs="Calibri Light"/>
                <w:bCs/>
                <w:sz w:val="24"/>
                <w:szCs w:val="24"/>
              </w:rPr>
              <w:t>?</w:t>
            </w:r>
          </w:p>
          <w:p w14:paraId="1993FDDD" w14:textId="70F1395F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5D7ED50F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74995" w14:textId="77777777" w:rsidR="009425D9" w:rsidRDefault="009425D9" w:rsidP="00B71E51">
      <w:pPr>
        <w:spacing w:after="0" w:line="240" w:lineRule="auto"/>
      </w:pPr>
      <w:r>
        <w:separator/>
      </w:r>
    </w:p>
  </w:endnote>
  <w:endnote w:type="continuationSeparator" w:id="0">
    <w:p w14:paraId="3188F05F" w14:textId="77777777" w:rsidR="009425D9" w:rsidRDefault="009425D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21D8EA5" w:rsidR="00C00BC7" w:rsidRDefault="00C00BC7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E5085F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DB218" w14:textId="77777777" w:rsidR="009425D9" w:rsidRDefault="009425D9" w:rsidP="00B71E51">
      <w:pPr>
        <w:spacing w:after="0" w:line="240" w:lineRule="auto"/>
      </w:pPr>
      <w:r>
        <w:separator/>
      </w:r>
    </w:p>
  </w:footnote>
  <w:footnote w:type="continuationSeparator" w:id="0">
    <w:p w14:paraId="57E76444" w14:textId="77777777" w:rsidR="009425D9" w:rsidRDefault="009425D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00BC7" w:rsidRDefault="00C00BC7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861E0"/>
    <w:rsid w:val="000B2823"/>
    <w:rsid w:val="000D48F7"/>
    <w:rsid w:val="000F4601"/>
    <w:rsid w:val="00111DCE"/>
    <w:rsid w:val="00115161"/>
    <w:rsid w:val="00123B76"/>
    <w:rsid w:val="00166152"/>
    <w:rsid w:val="00186995"/>
    <w:rsid w:val="001B74CF"/>
    <w:rsid w:val="001C03FC"/>
    <w:rsid w:val="002021BC"/>
    <w:rsid w:val="002319ED"/>
    <w:rsid w:val="00254090"/>
    <w:rsid w:val="002842ED"/>
    <w:rsid w:val="00293A22"/>
    <w:rsid w:val="002C02CE"/>
    <w:rsid w:val="002F30B7"/>
    <w:rsid w:val="0030347B"/>
    <w:rsid w:val="00324464"/>
    <w:rsid w:val="003355F3"/>
    <w:rsid w:val="00346373"/>
    <w:rsid w:val="00356456"/>
    <w:rsid w:val="004302CD"/>
    <w:rsid w:val="0043064E"/>
    <w:rsid w:val="004351E6"/>
    <w:rsid w:val="00444B62"/>
    <w:rsid w:val="004B75AB"/>
    <w:rsid w:val="004C6C1D"/>
    <w:rsid w:val="004D2B7A"/>
    <w:rsid w:val="00530230"/>
    <w:rsid w:val="00546C29"/>
    <w:rsid w:val="00560295"/>
    <w:rsid w:val="0059363C"/>
    <w:rsid w:val="005E0B3B"/>
    <w:rsid w:val="005E4A2E"/>
    <w:rsid w:val="006244B3"/>
    <w:rsid w:val="006276FE"/>
    <w:rsid w:val="00636CFD"/>
    <w:rsid w:val="00673CF9"/>
    <w:rsid w:val="006900CC"/>
    <w:rsid w:val="006A5A4B"/>
    <w:rsid w:val="006B1C06"/>
    <w:rsid w:val="006C4346"/>
    <w:rsid w:val="006C69D4"/>
    <w:rsid w:val="00704CAB"/>
    <w:rsid w:val="007572F6"/>
    <w:rsid w:val="0076143E"/>
    <w:rsid w:val="007751CB"/>
    <w:rsid w:val="00780FFE"/>
    <w:rsid w:val="00787F40"/>
    <w:rsid w:val="007A3515"/>
    <w:rsid w:val="007A49A9"/>
    <w:rsid w:val="007C73F5"/>
    <w:rsid w:val="007E176D"/>
    <w:rsid w:val="007F52B0"/>
    <w:rsid w:val="00823B07"/>
    <w:rsid w:val="00824911"/>
    <w:rsid w:val="00834A9C"/>
    <w:rsid w:val="008372E1"/>
    <w:rsid w:val="00852CCF"/>
    <w:rsid w:val="008A7E5E"/>
    <w:rsid w:val="008E3BC1"/>
    <w:rsid w:val="00913137"/>
    <w:rsid w:val="00914331"/>
    <w:rsid w:val="0092442F"/>
    <w:rsid w:val="009257E2"/>
    <w:rsid w:val="009425D9"/>
    <w:rsid w:val="009547D2"/>
    <w:rsid w:val="00A52DC2"/>
    <w:rsid w:val="00A54F29"/>
    <w:rsid w:val="00A74640"/>
    <w:rsid w:val="00A95D49"/>
    <w:rsid w:val="00AB168C"/>
    <w:rsid w:val="00AC4A11"/>
    <w:rsid w:val="00AC79C8"/>
    <w:rsid w:val="00AC79F7"/>
    <w:rsid w:val="00AF474A"/>
    <w:rsid w:val="00AF6C1D"/>
    <w:rsid w:val="00B004C4"/>
    <w:rsid w:val="00B12D87"/>
    <w:rsid w:val="00B3002A"/>
    <w:rsid w:val="00B32D22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D26D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611D"/>
    <w:rsid w:val="00DF2121"/>
    <w:rsid w:val="00E43CBE"/>
    <w:rsid w:val="00E5085F"/>
    <w:rsid w:val="00ED68D5"/>
    <w:rsid w:val="00EE658B"/>
    <w:rsid w:val="00F46D59"/>
    <w:rsid w:val="00F52417"/>
    <w:rsid w:val="00F74460"/>
    <w:rsid w:val="00FA2F0B"/>
    <w:rsid w:val="00FA70AB"/>
    <w:rsid w:val="00FC18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A5F5F2C7-BAA3-416B-848E-3AF8AFD9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7</cp:revision>
  <dcterms:created xsi:type="dcterms:W3CDTF">2017-09-18T08:07:00Z</dcterms:created>
  <dcterms:modified xsi:type="dcterms:W3CDTF">2017-11-17T15:45:00Z</dcterms:modified>
</cp:coreProperties>
</file>