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B6" w:rsidRDefault="00D713B6" w:rsidP="00D713B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D713B6" w:rsidRPr="007A49A9" w:rsidRDefault="00D713B6" w:rsidP="00D713B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 2</w:t>
      </w:r>
    </w:p>
    <w:p w:rsidR="00D713B6" w:rsidRDefault="00D713B6" w:rsidP="00D713B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:rsidR="00D713B6" w:rsidRDefault="00D713B6" w:rsidP="00D713B6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D713B6" w:rsidRPr="009B5A7D" w:rsidRDefault="00D713B6" w:rsidP="00D713B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D713B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Alignment of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HR </w:t>
      </w:r>
      <w:r w:rsidRPr="00912773">
        <w:rPr>
          <w:rFonts w:eastAsia="Calibri" w:cs="Arial"/>
          <w:b/>
          <w:bCs/>
          <w:color w:val="003967"/>
          <w:sz w:val="28"/>
          <w:lang w:val="en-GB" w:eastAsia="en-GB"/>
        </w:rPr>
        <w:t>strategy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with business strategy</w:t>
      </w:r>
    </w:p>
    <w:p w:rsidR="0058276B" w:rsidRPr="00F51907" w:rsidRDefault="00D713B6" w:rsidP="00D713B6">
      <w:pPr>
        <w:spacing w:after="0" w:line="240" w:lineRule="auto"/>
        <w:outlineLvl w:val="2"/>
        <w:rPr>
          <w:rFonts w:eastAsia="Calibri" w:cs="Calibri Light"/>
          <w:sz w:val="24"/>
          <w:szCs w:val="24"/>
        </w:rPr>
      </w:pPr>
      <w:r>
        <w:rPr>
          <w:rFonts w:eastAsia="Times New Roman" w:cstheme="majorHAnsi"/>
          <w:sz w:val="24"/>
          <w:szCs w:val="24"/>
          <w:lang w:val="en-GB"/>
        </w:rPr>
        <w:br/>
      </w:r>
      <w:bookmarkEnd w:id="0"/>
      <w:r w:rsidR="0058276B" w:rsidRPr="0058276B">
        <w:rPr>
          <w:rFonts w:eastAsia="Calibri" w:cs="Calibri Light"/>
          <w:sz w:val="24"/>
          <w:szCs w:val="24"/>
          <w:lang w:val="en-GB"/>
        </w:rPr>
        <w:t xml:space="preserve">In pairs, identify three reasons why an organisation </w:t>
      </w:r>
      <w:r w:rsidR="003648C1">
        <w:rPr>
          <w:rFonts w:eastAsia="Calibri" w:cs="Calibri Light"/>
          <w:sz w:val="24"/>
          <w:szCs w:val="24"/>
          <w:lang w:val="en-GB"/>
        </w:rPr>
        <w:t>would want to have a HR</w:t>
      </w:r>
      <w:r w:rsidR="0058276B" w:rsidRPr="0058276B">
        <w:rPr>
          <w:rFonts w:eastAsia="Calibri" w:cs="Calibri Light"/>
          <w:sz w:val="24"/>
          <w:szCs w:val="24"/>
          <w:lang w:val="en-GB"/>
        </w:rPr>
        <w:t xml:space="preserve"> strategy that is aligned with the rest of the business functions</w:t>
      </w:r>
      <w:r w:rsidR="0058276B">
        <w:rPr>
          <w:rFonts w:eastAsia="Calibri" w:cs="Calibri Light"/>
          <w:sz w:val="24"/>
          <w:szCs w:val="24"/>
          <w:lang w:val="en-GB"/>
        </w:rPr>
        <w:t>?</w:t>
      </w:r>
    </w:p>
    <w:p w:rsidR="00F51907" w:rsidRDefault="00F51907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sectPr w:rsidR="000D57D1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82" w:rsidRDefault="00593882" w:rsidP="00B71E51">
      <w:pPr>
        <w:spacing w:after="0" w:line="240" w:lineRule="auto"/>
      </w:pPr>
      <w:r>
        <w:separator/>
      </w:r>
    </w:p>
  </w:endnote>
  <w:endnote w:type="continuationSeparator" w:id="0">
    <w:p w:rsidR="00593882" w:rsidRDefault="0059388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82" w:rsidRDefault="00593882" w:rsidP="00B71E51">
      <w:pPr>
        <w:spacing w:after="0" w:line="240" w:lineRule="auto"/>
      </w:pPr>
      <w:r>
        <w:separator/>
      </w:r>
    </w:p>
  </w:footnote>
  <w:footnote w:type="continuationSeparator" w:id="0">
    <w:p w:rsidR="00593882" w:rsidRDefault="0059388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B0914"/>
    <w:rsid w:val="000D57D1"/>
    <w:rsid w:val="000D5FE2"/>
    <w:rsid w:val="00101664"/>
    <w:rsid w:val="0011769C"/>
    <w:rsid w:val="00126B8C"/>
    <w:rsid w:val="00175B3D"/>
    <w:rsid w:val="00186995"/>
    <w:rsid w:val="001E21D2"/>
    <w:rsid w:val="002239C4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648C1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5115D"/>
    <w:rsid w:val="005551C4"/>
    <w:rsid w:val="00555766"/>
    <w:rsid w:val="0058276B"/>
    <w:rsid w:val="00587EA8"/>
    <w:rsid w:val="00593882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6643"/>
    <w:rsid w:val="00CF6525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713B6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D68D5"/>
    <w:rsid w:val="00EE0E69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2017-11-05T09:50:00Z</dcterms:created>
  <dcterms:modified xsi:type="dcterms:W3CDTF">2017-12-10T17:33:00Z</dcterms:modified>
</cp:coreProperties>
</file>