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EE" w:rsidRPr="005847A3" w:rsidRDefault="002B63EE" w:rsidP="002B63EE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bookmarkStart w:id="0" w:name="_GoBack"/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STRATEGIC MARKETING</w:t>
      </w:r>
    </w:p>
    <w:p w:rsidR="002B63EE" w:rsidRPr="005847A3" w:rsidRDefault="002B63EE" w:rsidP="002B63EE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 xml:space="preserve">Learning Outcome 2: Activity </w:t>
      </w: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3</w:t>
      </w:r>
    </w:p>
    <w:p w:rsidR="002B63EE" w:rsidRPr="00102E41" w:rsidRDefault="002B63EE" w:rsidP="002B63EE">
      <w:pPr>
        <w:outlineLvl w:val="2"/>
        <w:rPr>
          <w:rFonts w:ascii="Calibri Light" w:eastAsia="Calibri" w:hAnsi="Calibri Light"/>
          <w:b/>
          <w:color w:val="0072CE"/>
          <w:sz w:val="52"/>
        </w:rPr>
      </w:pPr>
      <w:r>
        <w:rPr>
          <w:rFonts w:ascii="Calibri Light" w:eastAsia="Calibri" w:hAnsi="Calibri Light"/>
          <w:b/>
          <w:color w:val="0072CE"/>
          <w:sz w:val="52"/>
        </w:rPr>
        <w:t>PAIRS</w:t>
      </w:r>
      <w:r>
        <w:rPr>
          <w:rFonts w:ascii="Calibri Light" w:eastAsia="Calibri" w:hAnsi="Calibri Light"/>
          <w:b/>
          <w:color w:val="0072CE"/>
          <w:sz w:val="52"/>
        </w:rPr>
        <w:t xml:space="preserve"> ACTIVITY</w:t>
      </w:r>
    </w:p>
    <w:p w:rsidR="002B63EE" w:rsidRDefault="002B63EE" w:rsidP="002B63EE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</w:rPr>
      </w:pPr>
    </w:p>
    <w:p w:rsidR="002B63EE" w:rsidRPr="004A66B9" w:rsidRDefault="002B63EE" w:rsidP="002B63EE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</w:rPr>
      </w:pPr>
      <w:r w:rsidRPr="002B63EE">
        <w:rPr>
          <w:b/>
          <w:bCs/>
          <w:noProof/>
          <w:color w:val="1F4E79" w:themeColor="accent1" w:themeShade="80"/>
          <w:sz w:val="28"/>
        </w:rPr>
        <w:t>Competitor analysis</w:t>
      </w:r>
    </w:p>
    <w:p w:rsidR="002B63EE" w:rsidRDefault="002B63EE" w:rsidP="002B63EE">
      <w:pPr>
        <w:pStyle w:val="BodyA"/>
        <w:spacing w:after="0" w:line="276" w:lineRule="auto"/>
        <w:rPr>
          <w:b/>
          <w:bCs/>
          <w:sz w:val="24"/>
          <w:szCs w:val="24"/>
        </w:rPr>
      </w:pPr>
    </w:p>
    <w:bookmarkEnd w:id="0"/>
    <w:p w:rsidR="00C22F22" w:rsidRPr="002B63EE" w:rsidRDefault="005756BE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  <w:r w:rsidRPr="002B63EE">
        <w:rPr>
          <w:bCs/>
          <w:sz w:val="24"/>
          <w:szCs w:val="24"/>
          <w:lang w:val="en-US"/>
        </w:rPr>
        <w:t>In pairs, complete a competitor analysis for 3 organisations that could be considered competitors in an industry or sector than interests you.</w:t>
      </w:r>
    </w:p>
    <w:p w:rsidR="00C22F22" w:rsidRPr="002B63EE" w:rsidRDefault="00C22F22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</w:p>
    <w:p w:rsidR="00C22F22" w:rsidRPr="002B63EE" w:rsidRDefault="005756BE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  <w:r w:rsidRPr="002B63EE">
        <w:rPr>
          <w:bCs/>
          <w:sz w:val="24"/>
          <w:szCs w:val="24"/>
          <w:lang w:val="en-US"/>
        </w:rPr>
        <w:t xml:space="preserve">Be as detailed as possible, </w:t>
      </w:r>
      <w:r w:rsidRPr="002B63EE">
        <w:rPr>
          <w:bCs/>
          <w:sz w:val="24"/>
          <w:szCs w:val="24"/>
          <w:lang w:val="en-US"/>
        </w:rPr>
        <w:t>incorporating the sections below. Use your Study Guide, reading lists and the Internet to help aid your research.</w:t>
      </w:r>
    </w:p>
    <w:p w:rsidR="00C22F22" w:rsidRPr="002B63EE" w:rsidRDefault="00C22F22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</w:p>
    <w:p w:rsidR="00C22F22" w:rsidRPr="002B63EE" w:rsidRDefault="005756BE">
      <w:pPr>
        <w:pStyle w:val="BodyA"/>
        <w:widowControl w:val="0"/>
        <w:spacing w:after="0" w:line="240" w:lineRule="auto"/>
        <w:rPr>
          <w:sz w:val="24"/>
          <w:szCs w:val="24"/>
        </w:rPr>
      </w:pPr>
      <w:r w:rsidRPr="002B63EE">
        <w:rPr>
          <w:bCs/>
          <w:sz w:val="24"/>
          <w:szCs w:val="24"/>
          <w:lang w:val="en-US"/>
        </w:rPr>
        <w:t>Be prepared to present back the findings of your analysis to the class - focusing on where you think which specific organisations have advant</w:t>
      </w:r>
      <w:r w:rsidRPr="002B63EE">
        <w:rPr>
          <w:bCs/>
          <w:sz w:val="24"/>
          <w:szCs w:val="24"/>
          <w:lang w:val="en-US"/>
        </w:rPr>
        <w:t>ages and disadvantages and why</w:t>
      </w:r>
      <w:r w:rsidR="002B63EE">
        <w:rPr>
          <w:bCs/>
          <w:sz w:val="24"/>
          <w:szCs w:val="24"/>
          <w:lang w:val="en-US"/>
        </w:rPr>
        <w:t>.</w:t>
      </w:r>
    </w:p>
    <w:p w:rsidR="00C22F22" w:rsidRPr="002B63EE" w:rsidRDefault="00C22F22">
      <w:pPr>
        <w:pStyle w:val="BodyA"/>
        <w:widowControl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1023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234"/>
      </w:tblGrid>
      <w:tr w:rsidR="00C22F22" w:rsidRPr="002B63EE">
        <w:trPr>
          <w:trHeight w:val="1256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F22" w:rsidRPr="002B63EE" w:rsidRDefault="005756B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2B63EE">
              <w:rPr>
                <w:rFonts w:ascii="Calibri Light" w:eastAsia="Calibri Light" w:hAnsi="Calibri Light" w:cs="Calibri Light"/>
                <w:b/>
                <w:bCs/>
              </w:rPr>
              <w:t>Competitor 1:</w:t>
            </w:r>
          </w:p>
          <w:p w:rsidR="00C22F22" w:rsidRPr="002B63EE" w:rsidRDefault="005756BE">
            <w:pPr>
              <w:pStyle w:val="BodyA"/>
              <w:spacing w:line="276" w:lineRule="auto"/>
            </w:pPr>
            <w:r w:rsidRPr="002B63EE">
              <w:rPr>
                <w:rFonts w:eastAsia="Helvetica"/>
                <w:b/>
                <w:bCs/>
                <w:i/>
                <w:iCs/>
                <w:sz w:val="24"/>
                <w:szCs w:val="24"/>
                <w:lang w:val="en-US"/>
              </w:rPr>
              <w:br/>
            </w:r>
            <w:r w:rsidRPr="002B63EE">
              <w:rPr>
                <w:rFonts w:eastAsia="Helvetica"/>
                <w:b/>
                <w:bCs/>
                <w:i/>
                <w:iCs/>
                <w:sz w:val="24"/>
                <w:szCs w:val="24"/>
                <w:lang w:val="en-US"/>
              </w:rPr>
              <w:br/>
            </w:r>
          </w:p>
        </w:tc>
      </w:tr>
      <w:tr w:rsidR="00C22F22" w:rsidRPr="002B63EE" w:rsidTr="002B63EE">
        <w:trPr>
          <w:trHeight w:val="6431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F22" w:rsidRPr="002B63EE" w:rsidRDefault="005756B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2B63EE">
              <w:rPr>
                <w:rFonts w:ascii="Calibri Light" w:eastAsia="Calibri Light" w:hAnsi="Calibri Light" w:cs="Calibri Light"/>
                <w:b/>
                <w:bCs/>
              </w:rPr>
              <w:t>Assessment of objectives, strategies, resources:</w:t>
            </w:r>
          </w:p>
          <w:p w:rsidR="00C22F22" w:rsidRPr="002B63EE" w:rsidRDefault="00C22F22">
            <w:pPr>
              <w:pStyle w:val="BodyA"/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C22F22" w:rsidRPr="002B63EE" w:rsidRDefault="00C22F22">
            <w:pPr>
              <w:pStyle w:val="BodyA"/>
              <w:spacing w:line="276" w:lineRule="auto"/>
            </w:pPr>
          </w:p>
        </w:tc>
      </w:tr>
    </w:tbl>
    <w:p w:rsidR="00C22F22" w:rsidRPr="002B63EE" w:rsidRDefault="00C22F22">
      <w:pPr>
        <w:pStyle w:val="BodyA"/>
        <w:widowControl w:val="0"/>
        <w:spacing w:after="0" w:line="240" w:lineRule="auto"/>
        <w:ind w:left="216" w:hanging="216"/>
        <w:rPr>
          <w:b/>
          <w:bCs/>
          <w:sz w:val="24"/>
          <w:szCs w:val="24"/>
        </w:rPr>
      </w:pPr>
    </w:p>
    <w:tbl>
      <w:tblPr>
        <w:tblW w:w="1023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234"/>
      </w:tblGrid>
      <w:tr w:rsidR="00C22F22" w:rsidRPr="002B63EE">
        <w:trPr>
          <w:trHeight w:val="1256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F22" w:rsidRPr="002B63EE" w:rsidRDefault="005756B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2B63EE">
              <w:rPr>
                <w:rFonts w:ascii="Calibri Light" w:eastAsia="Calibri Light" w:hAnsi="Calibri Light" w:cs="Calibri Light"/>
                <w:b/>
                <w:bCs/>
              </w:rPr>
              <w:lastRenderedPageBreak/>
              <w:t>Competitor 2:</w:t>
            </w:r>
          </w:p>
          <w:p w:rsidR="00C22F22" w:rsidRPr="002B63EE" w:rsidRDefault="005756BE">
            <w:pPr>
              <w:pStyle w:val="BodyA"/>
              <w:spacing w:line="276" w:lineRule="auto"/>
            </w:pPr>
            <w:r w:rsidRPr="002B63EE">
              <w:rPr>
                <w:rFonts w:eastAsia="Helvetica"/>
                <w:b/>
                <w:bCs/>
                <w:i/>
                <w:iCs/>
                <w:sz w:val="24"/>
                <w:szCs w:val="24"/>
                <w:lang w:val="en-US"/>
              </w:rPr>
              <w:br/>
            </w:r>
            <w:r w:rsidRPr="002B63EE">
              <w:rPr>
                <w:rFonts w:eastAsia="Helvetica"/>
                <w:b/>
                <w:bCs/>
                <w:i/>
                <w:iCs/>
                <w:sz w:val="24"/>
                <w:szCs w:val="24"/>
                <w:lang w:val="en-US"/>
              </w:rPr>
              <w:br/>
            </w:r>
          </w:p>
        </w:tc>
      </w:tr>
      <w:tr w:rsidR="00C22F22" w:rsidRPr="002B63EE">
        <w:trPr>
          <w:trHeight w:val="7425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F22" w:rsidRPr="002B63EE" w:rsidRDefault="005756B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2B63EE">
              <w:rPr>
                <w:rFonts w:ascii="Calibri Light" w:eastAsia="Calibri Light" w:hAnsi="Calibri Light" w:cs="Calibri Light"/>
                <w:b/>
                <w:bCs/>
              </w:rPr>
              <w:t>Assessment of objectives, strategies, resources:</w:t>
            </w:r>
          </w:p>
          <w:p w:rsidR="00C22F22" w:rsidRPr="002B63EE" w:rsidRDefault="00C22F22">
            <w:pPr>
              <w:pStyle w:val="BodyA"/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C22F22" w:rsidRPr="002B63EE" w:rsidRDefault="00C22F22">
            <w:pPr>
              <w:pStyle w:val="BodyA"/>
              <w:spacing w:line="276" w:lineRule="auto"/>
            </w:pPr>
          </w:p>
        </w:tc>
      </w:tr>
    </w:tbl>
    <w:p w:rsidR="00C22F22" w:rsidRPr="002B63EE" w:rsidRDefault="00C22F22">
      <w:pPr>
        <w:pStyle w:val="BodyA"/>
        <w:widowControl w:val="0"/>
        <w:spacing w:after="0" w:line="240" w:lineRule="auto"/>
        <w:ind w:left="216" w:hanging="216"/>
        <w:rPr>
          <w:b/>
          <w:bCs/>
          <w:sz w:val="24"/>
          <w:szCs w:val="24"/>
        </w:rPr>
      </w:pPr>
    </w:p>
    <w:p w:rsidR="002B63EE" w:rsidRDefault="002B63EE">
      <w:pPr>
        <w:rPr>
          <w:rFonts w:ascii="Calibri Light" w:eastAsia="Calibri Light" w:hAnsi="Calibri Light" w:cs="Calibri Light"/>
          <w:b/>
          <w:bCs/>
          <w:color w:val="000000"/>
          <w:u w:color="000000"/>
          <w:lang w:val="en-GB" w:eastAsia="en-GB"/>
        </w:rPr>
      </w:pPr>
      <w:r>
        <w:rPr>
          <w:b/>
          <w:bCs/>
        </w:rPr>
        <w:br w:type="page"/>
      </w:r>
    </w:p>
    <w:p w:rsidR="00C22F22" w:rsidRPr="002B63EE" w:rsidRDefault="00C22F22">
      <w:pPr>
        <w:pStyle w:val="BodyA"/>
        <w:widowControl w:val="0"/>
        <w:spacing w:after="0" w:line="240" w:lineRule="auto"/>
        <w:ind w:left="216" w:hanging="216"/>
        <w:rPr>
          <w:b/>
          <w:bCs/>
          <w:sz w:val="24"/>
          <w:szCs w:val="24"/>
        </w:rPr>
      </w:pPr>
    </w:p>
    <w:tbl>
      <w:tblPr>
        <w:tblW w:w="1023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234"/>
      </w:tblGrid>
      <w:tr w:rsidR="00C22F22" w:rsidRPr="002B63EE">
        <w:trPr>
          <w:trHeight w:val="1256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F22" w:rsidRPr="002B63EE" w:rsidRDefault="005756B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2B63EE">
              <w:rPr>
                <w:rFonts w:ascii="Calibri Light" w:eastAsia="Calibri Light" w:hAnsi="Calibri Light" w:cs="Calibri Light"/>
                <w:b/>
                <w:bCs/>
              </w:rPr>
              <w:t>Competitor 3:</w:t>
            </w:r>
          </w:p>
          <w:p w:rsidR="00C22F22" w:rsidRPr="002B63EE" w:rsidRDefault="005756BE">
            <w:pPr>
              <w:pStyle w:val="BodyA"/>
              <w:spacing w:line="276" w:lineRule="auto"/>
            </w:pPr>
            <w:r w:rsidRPr="002B63EE">
              <w:rPr>
                <w:rFonts w:eastAsia="Helvetica"/>
                <w:b/>
                <w:bCs/>
                <w:i/>
                <w:iCs/>
                <w:sz w:val="24"/>
                <w:szCs w:val="24"/>
                <w:lang w:val="en-US"/>
              </w:rPr>
              <w:br/>
            </w:r>
            <w:r w:rsidRPr="002B63EE">
              <w:rPr>
                <w:rFonts w:eastAsia="Helvetica"/>
                <w:b/>
                <w:bCs/>
                <w:i/>
                <w:iCs/>
                <w:sz w:val="24"/>
                <w:szCs w:val="24"/>
                <w:lang w:val="en-US"/>
              </w:rPr>
              <w:br/>
            </w:r>
          </w:p>
        </w:tc>
      </w:tr>
      <w:tr w:rsidR="00C22F22" w:rsidRPr="002B63EE">
        <w:trPr>
          <w:trHeight w:val="3135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F22" w:rsidRPr="002B63EE" w:rsidRDefault="005756B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2B63EE">
              <w:rPr>
                <w:rFonts w:ascii="Calibri Light" w:eastAsia="Calibri Light" w:hAnsi="Calibri Light" w:cs="Calibri Light"/>
                <w:b/>
                <w:bCs/>
              </w:rPr>
              <w:t>Assessment of objectives, strategies, resources:</w:t>
            </w:r>
          </w:p>
          <w:p w:rsidR="00C22F22" w:rsidRPr="002B63EE" w:rsidRDefault="00C22F22">
            <w:pPr>
              <w:pStyle w:val="BodyA"/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C22F22" w:rsidRDefault="00C22F22">
            <w:pPr>
              <w:pStyle w:val="BodyA"/>
              <w:spacing w:line="276" w:lineRule="auto"/>
            </w:pPr>
          </w:p>
          <w:p w:rsidR="002B63EE" w:rsidRDefault="002B63EE">
            <w:pPr>
              <w:pStyle w:val="BodyA"/>
              <w:spacing w:line="276" w:lineRule="auto"/>
            </w:pPr>
          </w:p>
          <w:p w:rsidR="002B63EE" w:rsidRDefault="002B63EE">
            <w:pPr>
              <w:pStyle w:val="BodyA"/>
              <w:spacing w:line="276" w:lineRule="auto"/>
            </w:pPr>
          </w:p>
          <w:p w:rsidR="002B63EE" w:rsidRDefault="002B63EE">
            <w:pPr>
              <w:pStyle w:val="BodyA"/>
              <w:spacing w:line="276" w:lineRule="auto"/>
            </w:pPr>
          </w:p>
          <w:p w:rsidR="002B63EE" w:rsidRDefault="002B63EE">
            <w:pPr>
              <w:pStyle w:val="BodyA"/>
              <w:spacing w:line="276" w:lineRule="auto"/>
            </w:pPr>
          </w:p>
          <w:p w:rsidR="002B63EE" w:rsidRDefault="002B63EE">
            <w:pPr>
              <w:pStyle w:val="BodyA"/>
              <w:spacing w:line="276" w:lineRule="auto"/>
            </w:pPr>
          </w:p>
          <w:p w:rsidR="002B63EE" w:rsidRDefault="002B63EE">
            <w:pPr>
              <w:pStyle w:val="BodyA"/>
              <w:spacing w:line="276" w:lineRule="auto"/>
            </w:pPr>
          </w:p>
          <w:p w:rsidR="002B63EE" w:rsidRDefault="002B63EE">
            <w:pPr>
              <w:pStyle w:val="BodyA"/>
              <w:spacing w:line="276" w:lineRule="auto"/>
            </w:pPr>
          </w:p>
          <w:p w:rsidR="002B63EE" w:rsidRDefault="002B63EE">
            <w:pPr>
              <w:pStyle w:val="BodyA"/>
              <w:spacing w:line="276" w:lineRule="auto"/>
            </w:pPr>
          </w:p>
          <w:p w:rsidR="002B63EE" w:rsidRDefault="002B63EE">
            <w:pPr>
              <w:pStyle w:val="BodyA"/>
              <w:spacing w:line="276" w:lineRule="auto"/>
            </w:pPr>
          </w:p>
          <w:p w:rsidR="002B63EE" w:rsidRDefault="002B63EE">
            <w:pPr>
              <w:pStyle w:val="BodyA"/>
              <w:spacing w:line="276" w:lineRule="auto"/>
            </w:pPr>
          </w:p>
          <w:p w:rsidR="002B63EE" w:rsidRDefault="002B63EE">
            <w:pPr>
              <w:pStyle w:val="BodyA"/>
              <w:spacing w:line="276" w:lineRule="auto"/>
            </w:pPr>
          </w:p>
          <w:p w:rsidR="002B63EE" w:rsidRDefault="002B63EE">
            <w:pPr>
              <w:pStyle w:val="BodyA"/>
              <w:spacing w:line="276" w:lineRule="auto"/>
            </w:pPr>
          </w:p>
          <w:p w:rsidR="002B63EE" w:rsidRPr="002B63EE" w:rsidRDefault="002B63EE">
            <w:pPr>
              <w:pStyle w:val="BodyA"/>
              <w:spacing w:line="276" w:lineRule="auto"/>
            </w:pPr>
          </w:p>
        </w:tc>
      </w:tr>
    </w:tbl>
    <w:p w:rsidR="00C22F22" w:rsidRPr="002B63EE" w:rsidRDefault="00C22F22">
      <w:pPr>
        <w:pStyle w:val="BodyA"/>
        <w:widowControl w:val="0"/>
        <w:spacing w:after="0" w:line="240" w:lineRule="auto"/>
        <w:ind w:left="216" w:hanging="216"/>
        <w:rPr>
          <w:b/>
          <w:bCs/>
          <w:sz w:val="24"/>
          <w:szCs w:val="24"/>
        </w:rPr>
      </w:pPr>
    </w:p>
    <w:tbl>
      <w:tblPr>
        <w:tblW w:w="1023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234"/>
      </w:tblGrid>
      <w:tr w:rsidR="00C22F22" w:rsidRPr="002B63EE">
        <w:trPr>
          <w:trHeight w:val="8039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2F22" w:rsidRDefault="005756B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2B63EE">
              <w:rPr>
                <w:rFonts w:ascii="Calibri Light" w:eastAsia="Calibri Light" w:hAnsi="Calibri Light" w:cs="Calibri Light"/>
                <w:b/>
                <w:bCs/>
              </w:rPr>
              <w:lastRenderedPageBreak/>
              <w:t xml:space="preserve">Evaluation of performance and competitiveness </w:t>
            </w:r>
            <w:r w:rsidR="002B63EE">
              <w:rPr>
                <w:rFonts w:ascii="Calibri Light" w:eastAsia="Calibri Light" w:hAnsi="Calibri Light" w:cs="Calibri Light"/>
                <w:b/>
                <w:bCs/>
              </w:rPr>
              <w:t xml:space="preserve">of each of the competitors </w:t>
            </w:r>
            <w:r w:rsidRPr="002B63EE">
              <w:rPr>
                <w:rFonts w:ascii="Calibri Light" w:eastAsia="Calibri Light" w:hAnsi="Calibri Light" w:cs="Calibri Light"/>
                <w:b/>
                <w:bCs/>
              </w:rPr>
              <w:t>within industry:</w:t>
            </w:r>
          </w:p>
          <w:p w:rsidR="002B63EE" w:rsidRDefault="002B63E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2B63EE" w:rsidRDefault="002B63EE" w:rsidP="002B63E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>
              <w:rPr>
                <w:rFonts w:ascii="Calibri Light" w:eastAsia="Calibri Light" w:hAnsi="Calibri Light" w:cs="Calibri Light"/>
                <w:b/>
                <w:bCs/>
              </w:rPr>
              <w:t>1.</w:t>
            </w:r>
          </w:p>
          <w:p w:rsidR="002B63EE" w:rsidRDefault="002B63EE" w:rsidP="002B63E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2B63EE" w:rsidRDefault="002B63EE" w:rsidP="002B63E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2B63EE" w:rsidRDefault="002B63EE" w:rsidP="002B63E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2B63EE" w:rsidRDefault="002B63EE" w:rsidP="002B63E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2B63EE" w:rsidRDefault="002B63EE" w:rsidP="002B63E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2B63EE" w:rsidRDefault="002B63EE" w:rsidP="002B63E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2B63EE" w:rsidRDefault="002B63EE" w:rsidP="002B63E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>
              <w:rPr>
                <w:rFonts w:ascii="Calibri Light" w:eastAsia="Calibri Light" w:hAnsi="Calibri Light" w:cs="Calibri Light"/>
                <w:b/>
                <w:bCs/>
              </w:rPr>
              <w:t>2.</w:t>
            </w:r>
          </w:p>
          <w:p w:rsidR="002B63EE" w:rsidRDefault="002B63EE" w:rsidP="002B63E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2B63EE" w:rsidRDefault="002B63EE" w:rsidP="002B63E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2B63EE" w:rsidRDefault="002B63EE" w:rsidP="002B63E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2B63EE" w:rsidRDefault="002B63EE" w:rsidP="002B63E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2B63EE" w:rsidRDefault="002B63EE" w:rsidP="002B63E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2B63EE" w:rsidRDefault="002B63EE" w:rsidP="002B63E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</w:p>
          <w:p w:rsidR="002B63EE" w:rsidRPr="002B63EE" w:rsidRDefault="002B63EE" w:rsidP="002B63EE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>
              <w:rPr>
                <w:rFonts w:ascii="Calibri Light" w:eastAsia="Calibri Light" w:hAnsi="Calibri Light" w:cs="Calibri Light"/>
                <w:b/>
                <w:bCs/>
              </w:rPr>
              <w:t>3.</w:t>
            </w:r>
          </w:p>
          <w:p w:rsidR="00C22F22" w:rsidRPr="002B63EE" w:rsidRDefault="005756BE">
            <w:pPr>
              <w:pStyle w:val="BodyA"/>
              <w:spacing w:line="276" w:lineRule="auto"/>
            </w:pPr>
            <w:r w:rsidRPr="002B63EE">
              <w:rPr>
                <w:rFonts w:eastAsia="Helvetica"/>
                <w:b/>
                <w:bCs/>
                <w:i/>
                <w:iCs/>
                <w:sz w:val="24"/>
                <w:szCs w:val="24"/>
                <w:lang w:val="en-US"/>
              </w:rPr>
              <w:br/>
            </w:r>
            <w:r w:rsidRPr="002B63EE">
              <w:rPr>
                <w:rFonts w:eastAsia="Helvetica"/>
                <w:b/>
                <w:bCs/>
                <w:i/>
                <w:iCs/>
                <w:sz w:val="24"/>
                <w:szCs w:val="24"/>
                <w:lang w:val="en-US"/>
              </w:rPr>
              <w:br/>
            </w:r>
          </w:p>
        </w:tc>
      </w:tr>
    </w:tbl>
    <w:p w:rsidR="00C22F22" w:rsidRPr="002B63EE" w:rsidRDefault="00C22F22">
      <w:pPr>
        <w:pStyle w:val="BodyA"/>
        <w:widowControl w:val="0"/>
        <w:spacing w:after="0" w:line="240" w:lineRule="auto"/>
        <w:ind w:left="216" w:hanging="216"/>
      </w:pPr>
    </w:p>
    <w:sectPr w:rsidR="00C22F22" w:rsidRPr="002B63EE">
      <w:headerReference w:type="default" r:id="rId7"/>
      <w:footerReference w:type="default" r:id="rId8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6BE" w:rsidRDefault="005756BE">
      <w:r>
        <w:separator/>
      </w:r>
    </w:p>
  </w:endnote>
  <w:endnote w:type="continuationSeparator" w:id="0">
    <w:p w:rsidR="005756BE" w:rsidRDefault="0057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F22" w:rsidRDefault="005756BE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2</w:t>
    </w:r>
    <w:r>
      <w:tab/>
      <w:t>Copyright</w:t>
    </w:r>
    <w:r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6BE" w:rsidRDefault="005756BE">
      <w:r>
        <w:separator/>
      </w:r>
    </w:p>
  </w:footnote>
  <w:footnote w:type="continuationSeparator" w:id="0">
    <w:p w:rsidR="005756BE" w:rsidRDefault="00575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F22" w:rsidRDefault="005756BE">
    <w:pPr>
      <w:pStyle w:val="Header"/>
    </w:pPr>
    <w:r>
      <w:rPr>
        <w:noProof/>
        <w:lang w:val="en-GB"/>
      </w:rPr>
      <w:drawing>
        <wp:inline distT="0" distB="0" distL="0" distR="0">
          <wp:extent cx="1542555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5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2B7D"/>
    <w:multiLevelType w:val="hybridMultilevel"/>
    <w:tmpl w:val="6BE012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95414"/>
    <w:multiLevelType w:val="hybridMultilevel"/>
    <w:tmpl w:val="B1361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C53E2"/>
    <w:multiLevelType w:val="hybridMultilevel"/>
    <w:tmpl w:val="A208B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22"/>
    <w:rsid w:val="002B63EE"/>
    <w:rsid w:val="005756BE"/>
    <w:rsid w:val="00C2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7904FF-3897-4AB0-A649-23FCD682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Siegel</dc:creator>
  <cp:lastModifiedBy>Claire Siegel</cp:lastModifiedBy>
  <cp:revision>2</cp:revision>
  <dcterms:created xsi:type="dcterms:W3CDTF">2017-12-07T16:58:00Z</dcterms:created>
  <dcterms:modified xsi:type="dcterms:W3CDTF">2017-12-07T16:58:00Z</dcterms:modified>
</cp:coreProperties>
</file>